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867"/>
      </w:tblGrid>
      <w:tr w:rsidR="006D409C" w14:paraId="0BA23D7D" w14:textId="77777777" w:rsidTr="00256A8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5652F3A" w14:textId="77777777" w:rsidR="006D409C" w:rsidRDefault="00517A03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8F9D69F" wp14:editId="53AB8932">
                  <wp:extent cx="2157189" cy="204840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5026096_607953806691244_3533802896766271488_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89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6A2C0B" w:themeFill="accent2" w:themeFillShade="80"/>
          </w:tcPr>
          <w:p w14:paraId="75D1C073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68" w:type="dxa"/>
            <w:shd w:val="clear" w:color="auto" w:fill="6A2C0B" w:themeFill="accent2" w:themeFillShade="80"/>
            <w:vAlign w:val="center"/>
          </w:tcPr>
          <w:sdt>
            <w:sdtPr>
              <w:id w:val="1049110328"/>
              <w:placeholder>
                <w:docPart w:val="EF17245EAE004AF0A117395AD722B50A"/>
              </w:placeholder>
              <w:temporary/>
              <w:showingPlcHdr/>
              <w15:appearance w15:val="hidden"/>
            </w:sdtPr>
            <w:sdtEndPr/>
            <w:sdtContent>
              <w:p w14:paraId="0AD0E9B3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623353A" w14:textId="77777777" w:rsidTr="00256A83">
        <w:trPr>
          <w:trHeight w:val="271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6A1DA67F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E8937EC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BB3188" wp14:editId="06681D9B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AACA1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2323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B3188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" adj="-11796480,,5400" path="m2426,347348c2024,270140,402,77580,,372l346895,,2426,347348xe" fillcolor="#7b230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CCAACA1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2323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8" w:type="dxa"/>
          </w:tcPr>
          <w:p w14:paraId="41330DC9" w14:textId="77777777" w:rsidR="006D409C" w:rsidRPr="00036450" w:rsidRDefault="00517A03" w:rsidP="00776643">
            <w:pPr>
              <w:rPr>
                <w:b/>
              </w:rPr>
            </w:pPr>
            <w:r>
              <w:rPr>
                <w:b/>
              </w:rPr>
              <w:t xml:space="preserve">St. </w:t>
            </w:r>
            <w:proofErr w:type="spellStart"/>
            <w:r>
              <w:rPr>
                <w:b/>
              </w:rPr>
              <w:t>Marys</w:t>
            </w:r>
            <w:proofErr w:type="spellEnd"/>
            <w:r>
              <w:rPr>
                <w:b/>
              </w:rPr>
              <w:t xml:space="preserve"> College of </w:t>
            </w:r>
            <w:proofErr w:type="spellStart"/>
            <w:r>
              <w:rPr>
                <w:b/>
              </w:rPr>
              <w:t>Meycauayan</w:t>
            </w:r>
            <w:proofErr w:type="spellEnd"/>
            <w:r>
              <w:rPr>
                <w:b/>
              </w:rPr>
              <w:t xml:space="preserve"> – 1</w:t>
            </w:r>
            <w:r w:rsidRPr="00517A0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– 2</w:t>
            </w:r>
            <w:r w:rsidRPr="00517A03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year </w:t>
            </w:r>
            <w:proofErr w:type="spellStart"/>
            <w:r>
              <w:rPr>
                <w:b/>
              </w:rPr>
              <w:t>Highschool</w:t>
            </w:r>
            <w:proofErr w:type="spellEnd"/>
          </w:p>
          <w:p w14:paraId="5EA4A292" w14:textId="77777777" w:rsidR="006D409C" w:rsidRDefault="00517A03" w:rsidP="00517A03">
            <w:pPr>
              <w:pStyle w:val="Date"/>
            </w:pPr>
            <w:r>
              <w:t>June 2009 – March 2011</w:t>
            </w:r>
          </w:p>
          <w:p w14:paraId="6CFDB0F9" w14:textId="77777777" w:rsidR="006D409C" w:rsidRDefault="006D409C" w:rsidP="00776643"/>
          <w:p w14:paraId="5B7B3CE9" w14:textId="77777777" w:rsidR="006D409C" w:rsidRPr="00036450" w:rsidRDefault="00517A03" w:rsidP="00776643">
            <w:pPr>
              <w:rPr>
                <w:b/>
              </w:rPr>
            </w:pPr>
            <w:r>
              <w:rPr>
                <w:b/>
              </w:rPr>
              <w:t>St. Michael Academy – 3</w:t>
            </w:r>
            <w:r w:rsidRPr="00517A0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– 4</w:t>
            </w:r>
            <w:r w:rsidRPr="00517A03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year </w:t>
            </w:r>
            <w:proofErr w:type="spellStart"/>
            <w:r>
              <w:rPr>
                <w:b/>
              </w:rPr>
              <w:t>Highschool</w:t>
            </w:r>
            <w:proofErr w:type="spellEnd"/>
          </w:p>
          <w:p w14:paraId="21DCAB9C" w14:textId="77777777" w:rsidR="006D409C" w:rsidRDefault="00517A03" w:rsidP="00517A03">
            <w:pPr>
              <w:pStyle w:val="Date"/>
              <w:rPr>
                <w:sz w:val="22"/>
                <w:szCs w:val="24"/>
              </w:rPr>
            </w:pPr>
            <w:r>
              <w:t>June 2011 – March 2013</w:t>
            </w:r>
          </w:p>
          <w:p w14:paraId="29B047E8" w14:textId="77777777" w:rsidR="00517A03" w:rsidRDefault="00517A03" w:rsidP="00517A03"/>
          <w:p w14:paraId="6AC346A7" w14:textId="77777777" w:rsidR="00517A03" w:rsidRPr="00036450" w:rsidRDefault="00517A03" w:rsidP="00517A03">
            <w:pPr>
              <w:rPr>
                <w:b/>
              </w:rPr>
            </w:pPr>
            <w:r>
              <w:rPr>
                <w:b/>
              </w:rPr>
              <w:t>University of the East – College</w:t>
            </w:r>
          </w:p>
          <w:p w14:paraId="607A576C" w14:textId="6D721D0B" w:rsidR="00907CBA" w:rsidRDefault="00517A03" w:rsidP="002B54E7">
            <w:pPr>
              <w:pStyle w:val="Date"/>
            </w:pPr>
            <w:r>
              <w:t xml:space="preserve">June 2013 – </w:t>
            </w:r>
            <w:r w:rsidR="00E63917">
              <w:t>May 2020</w:t>
            </w:r>
          </w:p>
          <w:p w14:paraId="5078B382" w14:textId="77777777" w:rsidR="002B54E7" w:rsidRDefault="002B54E7" w:rsidP="002B54E7">
            <w:pPr>
              <w:pStyle w:val="ListParagraph"/>
              <w:numPr>
                <w:ilvl w:val="0"/>
                <w:numId w:val="10"/>
              </w:numPr>
            </w:pPr>
            <w:r>
              <w:t>2018 – 2019 – UE Jam Session Member</w:t>
            </w:r>
          </w:p>
          <w:p w14:paraId="6FC8D1BD" w14:textId="3238C8AA" w:rsidR="00517A03" w:rsidRPr="00517A03" w:rsidRDefault="002B54E7" w:rsidP="00517A03">
            <w:pPr>
              <w:pStyle w:val="ListParagraph"/>
              <w:numPr>
                <w:ilvl w:val="0"/>
                <w:numId w:val="10"/>
              </w:numPr>
            </w:pPr>
            <w:r>
              <w:t xml:space="preserve">2018 – 2019 – Thesis: </w:t>
            </w:r>
            <w:proofErr w:type="spellStart"/>
            <w:r>
              <w:t>Tachos</w:t>
            </w:r>
            <w:proofErr w:type="spellEnd"/>
            <w:r>
              <w:t xml:space="preserve"> El Macho</w:t>
            </w:r>
          </w:p>
        </w:tc>
      </w:tr>
      <w:tr w:rsidR="006D409C" w14:paraId="556060CB" w14:textId="77777777" w:rsidTr="00256A8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FBDA566" w14:textId="77777777" w:rsidR="006D409C" w:rsidRPr="005D47DE" w:rsidRDefault="00517A03" w:rsidP="005D47DE">
            <w:pPr>
              <w:pStyle w:val="Title"/>
            </w:pPr>
            <w:r>
              <w:t>IAN KIMBER L. HONSAYCO</w:t>
            </w:r>
          </w:p>
          <w:p w14:paraId="7F903E85" w14:textId="3C0E0157" w:rsidR="0035546A" w:rsidRPr="00E63917" w:rsidRDefault="00E63917" w:rsidP="00E63917">
            <w:pPr>
              <w:pStyle w:val="Subtitle"/>
              <w:rPr>
                <w:spacing w:val="16"/>
                <w:w w:val="69"/>
                <w:szCs w:val="32"/>
              </w:rPr>
            </w:pPr>
            <w:r w:rsidRPr="00097835">
              <w:rPr>
                <w:spacing w:val="8"/>
                <w:w w:val="46"/>
                <w:szCs w:val="32"/>
              </w:rPr>
              <w:t>Business Management Graduat</w:t>
            </w:r>
            <w:r w:rsidRPr="00097835">
              <w:rPr>
                <w:w w:val="46"/>
                <w:szCs w:val="32"/>
              </w:rPr>
              <w:t>e</w:t>
            </w:r>
          </w:p>
          <w:p w14:paraId="3F38BDAC" w14:textId="77777777" w:rsidR="0035546A" w:rsidRPr="0035546A" w:rsidRDefault="0035546A" w:rsidP="0035546A"/>
          <w:sdt>
            <w:sdtPr>
              <w:id w:val="-1448076370"/>
              <w:placeholder>
                <w:docPart w:val="236CB66F6E4F4C13A59A256D77ED641C"/>
              </w:placeholder>
              <w:temporary/>
              <w:showingPlcHdr/>
              <w15:appearance w15:val="hidden"/>
            </w:sdtPr>
            <w:sdtEndPr/>
            <w:sdtContent>
              <w:p w14:paraId="17DB1004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6BE1953" w14:textId="7E6A4015" w:rsidR="0035546A" w:rsidRDefault="00E63917" w:rsidP="00A75FCE">
            <w:pPr>
              <w:pStyle w:val="ProfileText"/>
            </w:pPr>
            <w:r w:rsidRPr="00E63917">
              <w:t>A hard-working person and can work under pressure. Can handle task and putting extra effort in every task. Hundred percent attitude and</w:t>
            </w:r>
            <w:r w:rsidR="002F6760">
              <w:t xml:space="preserve"> willing to ad</w:t>
            </w:r>
            <w:r w:rsidR="00E37C55">
              <w:t xml:space="preserve">apt </w:t>
            </w:r>
            <w:r w:rsidR="00455285">
              <w:t xml:space="preserve">in every </w:t>
            </w:r>
            <w:r w:rsidR="00E37C55">
              <w:t>situation. being</w:t>
            </w:r>
            <w:r w:rsidRPr="00E63917">
              <w:t xml:space="preserve"> empty cup always. </w:t>
            </w:r>
            <w:r w:rsidR="00CE74BF">
              <w:t>I am</w:t>
            </w:r>
            <w:r w:rsidRPr="00E63917">
              <w:t xml:space="preserve"> hands</w:t>
            </w:r>
            <w:r w:rsidR="00C32F9F">
              <w:t xml:space="preserve"> on when</w:t>
            </w:r>
            <w:r w:rsidRPr="00E63917">
              <w:t xml:space="preserve"> studying new things.</w:t>
            </w:r>
          </w:p>
          <w:p w14:paraId="35C7D369" w14:textId="4E062FCC" w:rsidR="00256A83" w:rsidRDefault="00256A83" w:rsidP="00A75FCE">
            <w:pPr>
              <w:pStyle w:val="ProfileText"/>
            </w:pPr>
          </w:p>
          <w:p w14:paraId="5E6477FB" w14:textId="4F5BADFA" w:rsidR="00256A83" w:rsidRDefault="00256A83" w:rsidP="00A75FCE">
            <w:pPr>
              <w:pStyle w:val="ProfileText"/>
            </w:pPr>
          </w:p>
          <w:p w14:paraId="0B2E28D7" w14:textId="04E16B7E" w:rsidR="00256A83" w:rsidRDefault="00256A83" w:rsidP="00A75FCE">
            <w:pPr>
              <w:pStyle w:val="ProfileText"/>
            </w:pPr>
          </w:p>
          <w:p w14:paraId="56E57AC4" w14:textId="3CA3A1AC" w:rsidR="00256A83" w:rsidRDefault="00256A83" w:rsidP="00A75FCE">
            <w:pPr>
              <w:pStyle w:val="ProfileText"/>
            </w:pPr>
          </w:p>
          <w:p w14:paraId="6C7E0F9C" w14:textId="3B29C27E" w:rsidR="00256A83" w:rsidRDefault="00256A83" w:rsidP="00A75FCE">
            <w:pPr>
              <w:pStyle w:val="ProfileText"/>
            </w:pPr>
          </w:p>
          <w:p w14:paraId="4C172820" w14:textId="2F6B30FD" w:rsidR="00256A83" w:rsidRDefault="00256A83" w:rsidP="00A75FCE">
            <w:pPr>
              <w:pStyle w:val="ProfileText"/>
            </w:pPr>
          </w:p>
          <w:p w14:paraId="3E4319D3" w14:textId="2F428B2C" w:rsidR="00256A83" w:rsidRDefault="00256A83" w:rsidP="00A75FCE">
            <w:pPr>
              <w:pStyle w:val="ProfileText"/>
            </w:pPr>
          </w:p>
          <w:p w14:paraId="26E1D075" w14:textId="4006D831" w:rsidR="00256A83" w:rsidRDefault="00256A83" w:rsidP="00A75FCE">
            <w:pPr>
              <w:pStyle w:val="ProfileText"/>
            </w:pPr>
          </w:p>
          <w:p w14:paraId="29090967" w14:textId="5ABA89C3" w:rsidR="0035546A" w:rsidRDefault="0035546A" w:rsidP="00A75FCE">
            <w:pPr>
              <w:pStyle w:val="ProfileText"/>
            </w:pPr>
          </w:p>
          <w:sdt>
            <w:sdtPr>
              <w:id w:val="-1954003311"/>
              <w:placeholder>
                <w:docPart w:val="86660A4B949E434B8B458977E6C1F1D3"/>
              </w:placeholder>
              <w:temporary/>
              <w:showingPlcHdr/>
              <w15:appearance w15:val="hidden"/>
            </w:sdtPr>
            <w:sdtEndPr/>
            <w:sdtContent>
              <w:p w14:paraId="2422EBB2" w14:textId="77777777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60EC3111EED4D5F8623D61221637097"/>
              </w:placeholder>
              <w:temporary/>
              <w:showingPlcHdr/>
              <w15:appearance w15:val="hidden"/>
            </w:sdtPr>
            <w:sdtEndPr/>
            <w:sdtContent>
              <w:p w14:paraId="6AB8C2CF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4D16736A" w14:textId="77777777" w:rsidR="006D409C" w:rsidRDefault="00517A03" w:rsidP="00517A03">
            <w:pPr>
              <w:pStyle w:val="ContactDetails"/>
            </w:pPr>
            <w:r>
              <w:t>0956 9305127</w:t>
            </w:r>
          </w:p>
          <w:p w14:paraId="715678C7" w14:textId="77777777" w:rsidR="006D409C" w:rsidRDefault="006D409C" w:rsidP="005D47DE"/>
          <w:sdt>
            <w:sdtPr>
              <w:id w:val="-240260293"/>
              <w:placeholder>
                <w:docPart w:val="2F28AB80C0D9492CB9128A5740C21346"/>
              </w:placeholder>
              <w:temporary/>
              <w:showingPlcHdr/>
              <w15:appearance w15:val="hidden"/>
            </w:sdtPr>
            <w:sdtEndPr/>
            <w:sdtContent>
              <w:p w14:paraId="1D64713E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59103F" w14:textId="77777777" w:rsidR="006D409C" w:rsidRDefault="00CE2D50" w:rsidP="005D47DE">
            <w:r>
              <w:t>kimber.honsayco@gmail.com</w:t>
            </w:r>
          </w:p>
        </w:tc>
        <w:tc>
          <w:tcPr>
            <w:tcW w:w="504" w:type="dxa"/>
            <w:shd w:val="clear" w:color="auto" w:fill="6A2C0B" w:themeFill="accent2" w:themeFillShade="80"/>
          </w:tcPr>
          <w:p w14:paraId="40D1079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868" w:type="dxa"/>
            <w:shd w:val="clear" w:color="auto" w:fill="6A2C0B" w:themeFill="accent2" w:themeFillShade="80"/>
            <w:vAlign w:val="center"/>
          </w:tcPr>
          <w:sdt>
            <w:sdtPr>
              <w:id w:val="1001553383"/>
              <w:placeholder>
                <w:docPart w:val="2FB616326D0540528A110688FC469DCD"/>
              </w:placeholder>
              <w:temporary/>
              <w:showingPlcHdr/>
              <w15:appearance w15:val="hidden"/>
            </w:sdtPr>
            <w:sdtEndPr/>
            <w:sdtContent>
              <w:p w14:paraId="2E1E2439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74E13B29" w14:textId="77777777" w:rsidTr="00256A83">
        <w:trPr>
          <w:trHeight w:val="3567"/>
        </w:trPr>
        <w:tc>
          <w:tcPr>
            <w:tcW w:w="4421" w:type="dxa"/>
            <w:vMerge/>
            <w:vAlign w:val="bottom"/>
          </w:tcPr>
          <w:p w14:paraId="6D6E2D86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6D56F75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20CF82" wp14:editId="65C5AA61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7CA04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2323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20CF82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" adj="-11796480,,5400" path="m2426,347348c2024,270140,402,77580,,372l346895,,2426,347348xe" fillcolor="#7b230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27CA04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2323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56"/>
            </w:tblGrid>
            <w:tr w:rsidR="00256A83" w14:paraId="5B8EA3B6" w14:textId="77777777">
              <w:trPr>
                <w:trHeight w:val="875"/>
              </w:trPr>
              <w:tc>
                <w:tcPr>
                  <w:tcW w:w="5956" w:type="dxa"/>
                </w:tcPr>
                <w:p w14:paraId="28E3AF4A" w14:textId="7ABA9721" w:rsidR="00256A83" w:rsidRPr="00256A83" w:rsidRDefault="00256A83" w:rsidP="00256A83">
                  <w:pPr>
                    <w:rPr>
                      <w:b/>
                    </w:rPr>
                  </w:pPr>
                  <w:proofErr w:type="spellStart"/>
                  <w:r w:rsidRPr="00256A83">
                    <w:rPr>
                      <w:b/>
                    </w:rPr>
                    <w:t>Tachos</w:t>
                  </w:r>
                  <w:proofErr w:type="spellEnd"/>
                  <w:r w:rsidRPr="00256A83">
                    <w:rPr>
                      <w:b/>
                    </w:rPr>
                    <w:t xml:space="preserve"> El Macho – Marketing Staff </w:t>
                  </w:r>
                </w:p>
                <w:p w14:paraId="41C8775C" w14:textId="3D2C320A" w:rsidR="00256A83" w:rsidRDefault="00AC3302" w:rsidP="00256A8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April 2019</w:t>
                  </w:r>
                  <w:r w:rsidR="00256A83">
                    <w:rPr>
                      <w:sz w:val="22"/>
                      <w:szCs w:val="22"/>
                    </w:rPr>
                    <w:t xml:space="preserve"> – October 2019 (EV1 and EV2) </w:t>
                  </w:r>
                </w:p>
                <w:p w14:paraId="4297D738" w14:textId="5DA98EC7" w:rsidR="00256A83" w:rsidRDefault="00256A83" w:rsidP="00256A83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Providing a strategy to sell tacos and nachos at the best possible time. </w:t>
                  </w:r>
                </w:p>
                <w:p w14:paraId="56284E2B" w14:textId="7889CA19" w:rsidR="00256A83" w:rsidRDefault="00256A83" w:rsidP="00256A83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Providing a systematic way of effective selling. </w:t>
                  </w:r>
                </w:p>
                <w:p w14:paraId="634BA4C1" w14:textId="010F5CE3" w:rsidR="00256A83" w:rsidRDefault="00256A83" w:rsidP="00256A83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Maintaining a good relationship with the customers and socializing and negotiating with the possible customers. </w:t>
                  </w:r>
                </w:p>
                <w:p w14:paraId="67FC77D9" w14:textId="77777777" w:rsidR="00256A83" w:rsidRDefault="00256A83" w:rsidP="00256A83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839C116" w14:textId="6A546A2A" w:rsidR="00E63917" w:rsidRDefault="00E63917" w:rsidP="00E63917">
            <w:pPr>
              <w:rPr>
                <w:b/>
              </w:rPr>
            </w:pPr>
            <w:proofErr w:type="spellStart"/>
            <w:r w:rsidRPr="00E63917">
              <w:rPr>
                <w:b/>
              </w:rPr>
              <w:t>Fasttrack</w:t>
            </w:r>
            <w:proofErr w:type="spellEnd"/>
            <w:r w:rsidRPr="00E63917">
              <w:rPr>
                <w:b/>
              </w:rPr>
              <w:t xml:space="preserve"> Solutions </w:t>
            </w:r>
            <w:proofErr w:type="spellStart"/>
            <w:r w:rsidRPr="00E63917">
              <w:rPr>
                <w:b/>
              </w:rPr>
              <w:t>Inc</w:t>
            </w:r>
            <w:proofErr w:type="spellEnd"/>
            <w:r w:rsidRPr="00E63917">
              <w:rPr>
                <w:b/>
              </w:rPr>
              <w:t>,</w:t>
            </w:r>
            <w:r>
              <w:rPr>
                <w:b/>
              </w:rPr>
              <w:t xml:space="preserve"> - Human Resource Intern</w:t>
            </w:r>
          </w:p>
          <w:p w14:paraId="4A6D0906" w14:textId="54000624" w:rsidR="00E63917" w:rsidRPr="00E63917" w:rsidRDefault="00E63917" w:rsidP="00E63917">
            <w:pPr>
              <w:rPr>
                <w:bCs/>
              </w:rPr>
            </w:pPr>
            <w:r>
              <w:rPr>
                <w:bCs/>
              </w:rPr>
              <w:t>November 2019 – March 2020</w:t>
            </w:r>
          </w:p>
          <w:p w14:paraId="6C2ABCA5" w14:textId="72F270E2" w:rsidR="009D1584" w:rsidRDefault="009D1584" w:rsidP="00E6391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9D1584">
              <w:rPr>
                <w:bCs/>
              </w:rPr>
              <w:t>201 filling, assisting at the HR department/</w:t>
            </w:r>
            <w:r>
              <w:rPr>
                <w:bCs/>
              </w:rPr>
              <w:t>front desk.</w:t>
            </w:r>
          </w:p>
          <w:p w14:paraId="12D0F204" w14:textId="6A4BB55C" w:rsidR="009D1584" w:rsidRPr="009D1584" w:rsidRDefault="009D1584" w:rsidP="009D1584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S</w:t>
            </w:r>
            <w:r w:rsidRPr="009D1584">
              <w:rPr>
                <w:bCs/>
              </w:rPr>
              <w:t>ourcing through linked in, scheduling for interviews, interviews for fresh grads and other positions assigned to me (range: initial interview up to endorsement)</w:t>
            </w:r>
          </w:p>
        </w:tc>
      </w:tr>
      <w:tr w:rsidR="006D409C" w14:paraId="69F7F00E" w14:textId="77777777" w:rsidTr="00256A83">
        <w:trPr>
          <w:trHeight w:val="1080"/>
        </w:trPr>
        <w:tc>
          <w:tcPr>
            <w:tcW w:w="4421" w:type="dxa"/>
            <w:vMerge/>
            <w:vAlign w:val="bottom"/>
          </w:tcPr>
          <w:p w14:paraId="7FA782D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6A2C0B" w:themeFill="accent2" w:themeFillShade="80"/>
          </w:tcPr>
          <w:p w14:paraId="5852C2AD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868" w:type="dxa"/>
            <w:shd w:val="clear" w:color="auto" w:fill="6A2C0B" w:themeFill="accent2" w:themeFillShade="80"/>
            <w:vAlign w:val="center"/>
          </w:tcPr>
          <w:sdt>
            <w:sdtPr>
              <w:id w:val="1669594239"/>
              <w:placeholder>
                <w:docPart w:val="BCA921DBBD5F465BAD85007C0D0E335A"/>
              </w:placeholder>
              <w:temporary/>
              <w:showingPlcHdr/>
              <w15:appearance w15:val="hidden"/>
            </w:sdtPr>
            <w:sdtEndPr/>
            <w:sdtContent>
              <w:p w14:paraId="7A034195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48E3DB4D" w14:textId="77777777" w:rsidTr="00256A8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67C13DE6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B708135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88E69F" wp14:editId="2704274C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26E25B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2323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88E69F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" adj="-11796480,,5400" path="m2426,347348c2024,270140,402,77580,,372l346895,,2426,347348xe" fillcolor="#7b230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726E25B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2323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8" w:type="dxa"/>
            <w:tcBorders>
              <w:bottom w:val="nil"/>
            </w:tcBorders>
            <w:vAlign w:val="bottom"/>
          </w:tcPr>
          <w:p w14:paraId="2619DA99" w14:textId="77777777" w:rsidR="006D409C" w:rsidRDefault="002B54E7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56457AA" wp14:editId="62FEE584">
                  <wp:extent cx="4122420" cy="3040380"/>
                  <wp:effectExtent l="0" t="0" r="11430" b="762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6860E9E5" w14:textId="77777777" w:rsidR="00153B84" w:rsidRDefault="00153B84" w:rsidP="005D47DE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D8C5" w14:textId="77777777" w:rsidR="00097835" w:rsidRDefault="00097835" w:rsidP="00C51CF5">
      <w:r>
        <w:separator/>
      </w:r>
    </w:p>
  </w:endnote>
  <w:endnote w:type="continuationSeparator" w:id="0">
    <w:p w14:paraId="53C12837" w14:textId="77777777" w:rsidR="00097835" w:rsidRDefault="0009783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A09000000000000"/>
    <w:charset w:val="80"/>
    <w:family w:val="modern"/>
    <w:pitch w:val="fixed"/>
    <w:sig w:usb0="E00002FF" w:usb1="2AC7EDFE" w:usb2="00000012" w:usb3="00000000" w:csb0="0002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EDFA" w14:textId="77777777" w:rsidR="00097835" w:rsidRDefault="00097835" w:rsidP="00C51CF5">
      <w:r>
        <w:separator/>
      </w:r>
    </w:p>
  </w:footnote>
  <w:footnote w:type="continuationSeparator" w:id="0">
    <w:p w14:paraId="656E46F6" w14:textId="77777777" w:rsidR="00097835" w:rsidRDefault="0009783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91D9C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EDF584" wp14:editId="34F0968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33BD6B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f9cec2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B03DB"/>
    <w:multiLevelType w:val="hybridMultilevel"/>
    <w:tmpl w:val="B96E33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F52C2"/>
    <w:multiLevelType w:val="hybridMultilevel"/>
    <w:tmpl w:val="21F8A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00A"/>
    <w:multiLevelType w:val="hybridMultilevel"/>
    <w:tmpl w:val="1C9630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816776"/>
    <w:multiLevelType w:val="hybridMultilevel"/>
    <w:tmpl w:val="D3285A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6FD"/>
    <w:multiLevelType w:val="hybridMultilevel"/>
    <w:tmpl w:val="BFB0629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6A3C17"/>
    <w:multiLevelType w:val="hybridMultilevel"/>
    <w:tmpl w:val="E80CBE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C459C"/>
    <w:multiLevelType w:val="hybridMultilevel"/>
    <w:tmpl w:val="77AEAA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B0618"/>
    <w:multiLevelType w:val="hybridMultilevel"/>
    <w:tmpl w:val="E6F281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3702E"/>
    <w:multiLevelType w:val="hybridMultilevel"/>
    <w:tmpl w:val="D6D8BF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86274"/>
    <w:multiLevelType w:val="hybridMultilevel"/>
    <w:tmpl w:val="337225B6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C6DDDF5"/>
    <w:multiLevelType w:val="hybridMultilevel"/>
    <w:tmpl w:val="4BE18A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F971F7D"/>
    <w:multiLevelType w:val="hybridMultilevel"/>
    <w:tmpl w:val="8680743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03"/>
    <w:rsid w:val="000521EF"/>
    <w:rsid w:val="00097835"/>
    <w:rsid w:val="000A545F"/>
    <w:rsid w:val="000F3BEA"/>
    <w:rsid w:val="0010314C"/>
    <w:rsid w:val="00153B84"/>
    <w:rsid w:val="00196AAB"/>
    <w:rsid w:val="001A111A"/>
    <w:rsid w:val="001A4D1A"/>
    <w:rsid w:val="001B0B3D"/>
    <w:rsid w:val="002540F4"/>
    <w:rsid w:val="00256A83"/>
    <w:rsid w:val="002B54E7"/>
    <w:rsid w:val="002F6760"/>
    <w:rsid w:val="0035546A"/>
    <w:rsid w:val="003B0DB8"/>
    <w:rsid w:val="003B5C2E"/>
    <w:rsid w:val="00431999"/>
    <w:rsid w:val="00443E2D"/>
    <w:rsid w:val="00455285"/>
    <w:rsid w:val="00517A03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5D6A"/>
    <w:rsid w:val="00776643"/>
    <w:rsid w:val="00797579"/>
    <w:rsid w:val="007D0F5B"/>
    <w:rsid w:val="008314E4"/>
    <w:rsid w:val="00860C5F"/>
    <w:rsid w:val="00882E29"/>
    <w:rsid w:val="008F290E"/>
    <w:rsid w:val="00907CBA"/>
    <w:rsid w:val="00942045"/>
    <w:rsid w:val="00964B9F"/>
    <w:rsid w:val="00972DEB"/>
    <w:rsid w:val="009D1584"/>
    <w:rsid w:val="009F215D"/>
    <w:rsid w:val="00A73BCA"/>
    <w:rsid w:val="00A75FCE"/>
    <w:rsid w:val="00AC3302"/>
    <w:rsid w:val="00AC5509"/>
    <w:rsid w:val="00AF4EA4"/>
    <w:rsid w:val="00B0669D"/>
    <w:rsid w:val="00B90CEF"/>
    <w:rsid w:val="00B95D4D"/>
    <w:rsid w:val="00BE0D0E"/>
    <w:rsid w:val="00C1532F"/>
    <w:rsid w:val="00C32F9F"/>
    <w:rsid w:val="00C51CF5"/>
    <w:rsid w:val="00C93D20"/>
    <w:rsid w:val="00CA407F"/>
    <w:rsid w:val="00CE2D50"/>
    <w:rsid w:val="00CE74BF"/>
    <w:rsid w:val="00D00A30"/>
    <w:rsid w:val="00D21159"/>
    <w:rsid w:val="00D8438A"/>
    <w:rsid w:val="00DC71AE"/>
    <w:rsid w:val="00E37C55"/>
    <w:rsid w:val="00E55D74"/>
    <w:rsid w:val="00E63917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010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A5300F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511707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6A2C0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alloonText">
    <w:name w:val="Balloon Text"/>
    <w:basedOn w:val="Normal"/>
    <w:link w:val="BalloonTextChar"/>
    <w:uiPriority w:val="99"/>
    <w:semiHidden/>
    <w:unhideWhenUsed/>
    <w:rsid w:val="00517A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A0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56A83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chart" Target="charts/chart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nna\AppData\Roaming\Microsoft\Templates\Green%20cube%20resume.dotx" TargetMode="Externa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A close understanding of economic fluctuations and other external changes affecting business</c:v>
                </c:pt>
                <c:pt idx="1">
                  <c:v>Project and resource management</c:v>
                </c:pt>
                <c:pt idx="2">
                  <c:v>Self-motivation, initiative and effective time management</c:v>
                </c:pt>
                <c:pt idx="3">
                  <c:v>Numeracy and and understanding of how to interpret and use financial data</c:v>
                </c:pt>
                <c:pt idx="4">
                  <c:v>Presentation and report writing skills</c:v>
                </c:pt>
                <c:pt idx="5">
                  <c:v>Logical thinking</c:v>
                </c:pt>
                <c:pt idx="6">
                  <c:v>Decision making</c:v>
                </c:pt>
                <c:pt idx="7">
                  <c:v>Problem solving</c:v>
                </c:pt>
                <c:pt idx="8">
                  <c:v>Analytical and critical thinking</c:v>
                </c:pt>
                <c:pt idx="9">
                  <c:v>Strong communication skills (oral and written)</c:v>
                </c:pt>
                <c:pt idx="10">
                  <c:v>An understanding of how organizations operate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0.3</c:v>
                </c:pt>
                <c:pt idx="1">
                  <c:v>0.3</c:v>
                </c:pt>
                <c:pt idx="2">
                  <c:v>1</c:v>
                </c:pt>
                <c:pt idx="3">
                  <c:v>0.2</c:v>
                </c:pt>
                <c:pt idx="4">
                  <c:v>0.9</c:v>
                </c:pt>
                <c:pt idx="5">
                  <c:v>0.4</c:v>
                </c:pt>
                <c:pt idx="6">
                  <c:v>0.5</c:v>
                </c:pt>
                <c:pt idx="7">
                  <c:v>1</c:v>
                </c:pt>
                <c:pt idx="8">
                  <c:v>0.8</c:v>
                </c:pt>
                <c:pt idx="9">
                  <c:v>1</c:v>
                </c:pt>
                <c:pt idx="10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E-409F-B11B-42D72ECCF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4660768"/>
        <c:axId val="604661096"/>
      </c:barChart>
      <c:catAx>
        <c:axId val="6046607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661096"/>
        <c:crosses val="autoZero"/>
        <c:auto val="1"/>
        <c:lblAlgn val="ctr"/>
        <c:lblOffset val="100"/>
        <c:noMultiLvlLbl val="0"/>
      </c:catAx>
      <c:valAx>
        <c:axId val="6046610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66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17245EAE004AF0A117395AD722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045C-7F65-488D-B8DB-E3F554F3198A}"/>
      </w:docPartPr>
      <w:docPartBody>
        <w:p w:rsidR="008C729C" w:rsidRDefault="009C5E48">
          <w:pPr>
            <w:pStyle w:val="EF17245EAE004AF0A117395AD722B50A"/>
          </w:pPr>
          <w:r w:rsidRPr="00036450">
            <w:t>EDUCATION</w:t>
          </w:r>
        </w:p>
      </w:docPartBody>
    </w:docPart>
    <w:docPart>
      <w:docPartPr>
        <w:name w:val="236CB66F6E4F4C13A59A256D77ED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971DA-C033-4805-9DB5-779925235CB4}"/>
      </w:docPartPr>
      <w:docPartBody>
        <w:p w:rsidR="008C729C" w:rsidRDefault="009C5E48">
          <w:pPr>
            <w:pStyle w:val="236CB66F6E4F4C13A59A256D77ED641C"/>
          </w:pPr>
          <w:r w:rsidRPr="005D47DE">
            <w:t>Profile</w:t>
          </w:r>
        </w:p>
      </w:docPartBody>
    </w:docPart>
    <w:docPart>
      <w:docPartPr>
        <w:name w:val="86660A4B949E434B8B458977E6C1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819F-2BA3-42B7-B585-FE9E788AF165}"/>
      </w:docPartPr>
      <w:docPartBody>
        <w:p w:rsidR="008C729C" w:rsidRDefault="009C5E48">
          <w:pPr>
            <w:pStyle w:val="86660A4B949E434B8B458977E6C1F1D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60EC3111EED4D5F8623D61221637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28AE7-AE66-4D93-9B5D-F2B95D4E4FAE}"/>
      </w:docPartPr>
      <w:docPartBody>
        <w:p w:rsidR="008C729C" w:rsidRDefault="009C5E48">
          <w:pPr>
            <w:pStyle w:val="F60EC3111EED4D5F8623D61221637097"/>
          </w:pPr>
          <w:r w:rsidRPr="004D3011">
            <w:t>PHONE:</w:t>
          </w:r>
        </w:p>
      </w:docPartBody>
    </w:docPart>
    <w:docPart>
      <w:docPartPr>
        <w:name w:val="2F28AB80C0D9492CB9128A5740C21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AD98-88F4-4A80-8447-A0A543011FAA}"/>
      </w:docPartPr>
      <w:docPartBody>
        <w:p w:rsidR="008C729C" w:rsidRDefault="009C5E48">
          <w:pPr>
            <w:pStyle w:val="2F28AB80C0D9492CB9128A5740C21346"/>
          </w:pPr>
          <w:r w:rsidRPr="004D3011">
            <w:t>EMAIL:</w:t>
          </w:r>
        </w:p>
      </w:docPartBody>
    </w:docPart>
    <w:docPart>
      <w:docPartPr>
        <w:name w:val="2FB616326D0540528A110688FC469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40C35-2AA5-45F7-ADCA-17DC966529DA}"/>
      </w:docPartPr>
      <w:docPartBody>
        <w:p w:rsidR="008C729C" w:rsidRDefault="009C5E48">
          <w:pPr>
            <w:pStyle w:val="2FB616326D0540528A110688FC469DCD"/>
          </w:pPr>
          <w:r w:rsidRPr="00036450">
            <w:t>WORK EXPERIENCE</w:t>
          </w:r>
        </w:p>
      </w:docPartBody>
    </w:docPart>
    <w:docPart>
      <w:docPartPr>
        <w:name w:val="BCA921DBBD5F465BAD85007C0D0E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6924-12A2-4BB7-A350-4A8BB852F226}"/>
      </w:docPartPr>
      <w:docPartBody>
        <w:p w:rsidR="008C729C" w:rsidRDefault="009C5E48">
          <w:pPr>
            <w:pStyle w:val="BCA921DBBD5F465BAD85007C0D0E335A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A09000000000000"/>
    <w:charset w:val="80"/>
    <w:family w:val="modern"/>
    <w:pitch w:val="fixed"/>
    <w:sig w:usb0="E00002FF" w:usb1="2AC7EDFE" w:usb2="00000012" w:usb3="00000000" w:csb0="0002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49"/>
    <w:rsid w:val="003E35BC"/>
    <w:rsid w:val="007A73BC"/>
    <w:rsid w:val="008C729C"/>
    <w:rsid w:val="0091295D"/>
    <w:rsid w:val="009C5E48"/>
    <w:rsid w:val="00A809F4"/>
    <w:rsid w:val="00C27649"/>
    <w:rsid w:val="00E57DA3"/>
    <w:rsid w:val="00FE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7245EAE004AF0A117395AD722B50A">
    <w:name w:val="EF17245EAE004AF0A117395AD722B50A"/>
  </w:style>
  <w:style w:type="paragraph" w:customStyle="1" w:styleId="DB53212C39D24B8F8467BC8B9B12C0F4">
    <w:name w:val="DB53212C39D24B8F8467BC8B9B12C0F4"/>
  </w:style>
  <w:style w:type="paragraph" w:customStyle="1" w:styleId="38426669B9A44E6180685ECA8B9F69AE">
    <w:name w:val="38426669B9A44E6180685ECA8B9F69AE"/>
  </w:style>
  <w:style w:type="paragraph" w:customStyle="1" w:styleId="9FA8A7E8057145AC8C1320A81EF9DAE9">
    <w:name w:val="9FA8A7E8057145AC8C1320A81EF9DAE9"/>
  </w:style>
  <w:style w:type="paragraph" w:customStyle="1" w:styleId="6E24C442204B4358AB5D37DDFF4D0AEE">
    <w:name w:val="6E24C442204B4358AB5D37DDFF4D0AEE"/>
  </w:style>
  <w:style w:type="paragraph" w:customStyle="1" w:styleId="B4B9D30F2D23424E852AE28E5E6ACA57">
    <w:name w:val="B4B9D30F2D23424E852AE28E5E6ACA57"/>
  </w:style>
  <w:style w:type="paragraph" w:customStyle="1" w:styleId="0EC443FF29DA471C87677DF5747AA64F">
    <w:name w:val="0EC443FF29DA471C87677DF5747AA64F"/>
  </w:style>
  <w:style w:type="paragraph" w:customStyle="1" w:styleId="BA75EBD10ED54C6BA269E57AB07EFA80">
    <w:name w:val="BA75EBD10ED54C6BA269E57AB07EFA80"/>
  </w:style>
  <w:style w:type="paragraph" w:customStyle="1" w:styleId="CF291582CF2E4A56B621891DB945785B">
    <w:name w:val="CF291582CF2E4A56B621891DB945785B"/>
  </w:style>
  <w:style w:type="paragraph" w:customStyle="1" w:styleId="902B30A6E9634C0CB77D8F69DF0D3B4C">
    <w:name w:val="902B30A6E9634C0CB77D8F69DF0D3B4C"/>
  </w:style>
  <w:style w:type="paragraph" w:customStyle="1" w:styleId="236CB66F6E4F4C13A59A256D77ED641C">
    <w:name w:val="236CB66F6E4F4C13A59A256D77ED641C"/>
  </w:style>
  <w:style w:type="paragraph" w:customStyle="1" w:styleId="83CB9A74DEEB4CBEACED9ABB69247172">
    <w:name w:val="83CB9A74DEEB4CBEACED9ABB692471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86660A4B949E434B8B458977E6C1F1D3">
    <w:name w:val="86660A4B949E434B8B458977E6C1F1D3"/>
  </w:style>
  <w:style w:type="paragraph" w:customStyle="1" w:styleId="F60EC3111EED4D5F8623D61221637097">
    <w:name w:val="F60EC3111EED4D5F8623D61221637097"/>
  </w:style>
  <w:style w:type="paragraph" w:customStyle="1" w:styleId="3A276975322D48308B8CBFEB6593989C">
    <w:name w:val="3A276975322D48308B8CBFEB6593989C"/>
  </w:style>
  <w:style w:type="paragraph" w:customStyle="1" w:styleId="B78264783C614E59A70F609FB5F47E1E">
    <w:name w:val="B78264783C614E59A70F609FB5F47E1E"/>
  </w:style>
  <w:style w:type="paragraph" w:customStyle="1" w:styleId="40756D5091E74FAF8D8F1336109FDDB8">
    <w:name w:val="40756D5091E74FAF8D8F1336109FDDB8"/>
  </w:style>
  <w:style w:type="paragraph" w:customStyle="1" w:styleId="2F28AB80C0D9492CB9128A5740C21346">
    <w:name w:val="2F28AB80C0D9492CB9128A5740C21346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D398B4AC43394295A8FCCBAF2A4256A5">
    <w:name w:val="D398B4AC43394295A8FCCBAF2A4256A5"/>
  </w:style>
  <w:style w:type="paragraph" w:customStyle="1" w:styleId="2FB616326D0540528A110688FC469DCD">
    <w:name w:val="2FB616326D0540528A110688FC469DCD"/>
  </w:style>
  <w:style w:type="paragraph" w:customStyle="1" w:styleId="6B9E62BEED4F411B890CAE1307D0B500">
    <w:name w:val="6B9E62BEED4F411B890CAE1307D0B500"/>
  </w:style>
  <w:style w:type="paragraph" w:customStyle="1" w:styleId="3612477D82214BDBA42BA273B55A487F">
    <w:name w:val="3612477D82214BDBA42BA273B55A487F"/>
  </w:style>
  <w:style w:type="paragraph" w:customStyle="1" w:styleId="48270A54F91247B29BA61CCC62BA2141">
    <w:name w:val="48270A54F91247B29BA61CCC62BA2141"/>
  </w:style>
  <w:style w:type="paragraph" w:customStyle="1" w:styleId="68F05C966A9F4154AEF96B47CC17B3B5">
    <w:name w:val="68F05C966A9F4154AEF96B47CC17B3B5"/>
  </w:style>
  <w:style w:type="paragraph" w:customStyle="1" w:styleId="9B06282F020348C1876000BA31B67520">
    <w:name w:val="9B06282F020348C1876000BA31B67520"/>
  </w:style>
  <w:style w:type="paragraph" w:customStyle="1" w:styleId="316D7AA850AF471B8820F28F7D883175">
    <w:name w:val="316D7AA850AF471B8820F28F7D883175"/>
  </w:style>
  <w:style w:type="paragraph" w:customStyle="1" w:styleId="B4D2E803D36C4929B32E37F79D867628">
    <w:name w:val="B4D2E803D36C4929B32E37F79D867628"/>
  </w:style>
  <w:style w:type="paragraph" w:customStyle="1" w:styleId="69B3DA6034FC47568C3B5C144AB37C4B">
    <w:name w:val="69B3DA6034FC47568C3B5C144AB37C4B"/>
  </w:style>
  <w:style w:type="paragraph" w:customStyle="1" w:styleId="C5C42F958E8B418188811864D3911126">
    <w:name w:val="C5C42F958E8B418188811864D3911126"/>
  </w:style>
  <w:style w:type="paragraph" w:customStyle="1" w:styleId="AA7CEAF9995D407393EA13097491F598">
    <w:name w:val="AA7CEAF9995D407393EA13097491F598"/>
  </w:style>
  <w:style w:type="paragraph" w:customStyle="1" w:styleId="4FE054F2832F467D87E77EF4B265760F">
    <w:name w:val="4FE054F2832F467D87E77EF4B265760F"/>
  </w:style>
  <w:style w:type="paragraph" w:customStyle="1" w:styleId="BEE59D4C804D4B5B9E1F14268BAC7065">
    <w:name w:val="BEE59D4C804D4B5B9E1F14268BAC7065"/>
  </w:style>
  <w:style w:type="paragraph" w:customStyle="1" w:styleId="3B2D12575633451DB99C63383E78E556">
    <w:name w:val="3B2D12575633451DB99C63383E78E556"/>
  </w:style>
  <w:style w:type="paragraph" w:customStyle="1" w:styleId="52AC44E0E6F64E99AED1653E24A89976">
    <w:name w:val="52AC44E0E6F64E99AED1653E24A89976"/>
  </w:style>
  <w:style w:type="paragraph" w:customStyle="1" w:styleId="DE9AF6C08CBC430F94995331DA943699">
    <w:name w:val="DE9AF6C08CBC430F94995331DA943699"/>
  </w:style>
  <w:style w:type="paragraph" w:customStyle="1" w:styleId="FA6E5210EE114F1FBC22363910B90447">
    <w:name w:val="FA6E5210EE114F1FBC22363910B90447"/>
  </w:style>
  <w:style w:type="paragraph" w:customStyle="1" w:styleId="9BAD6BF7303B42179D0D8E19C8F1F01F">
    <w:name w:val="9BAD6BF7303B42179D0D8E19C8F1F01F"/>
  </w:style>
  <w:style w:type="paragraph" w:customStyle="1" w:styleId="23774524E6D2496E9A88B5D14E18A99A">
    <w:name w:val="23774524E6D2496E9A88B5D14E18A99A"/>
  </w:style>
  <w:style w:type="paragraph" w:customStyle="1" w:styleId="899931AC63E04B548AB5A12AA1222D16">
    <w:name w:val="899931AC63E04B548AB5A12AA1222D16"/>
  </w:style>
  <w:style w:type="paragraph" w:customStyle="1" w:styleId="0F426EA9A7924FD09B290E58E854C7E9">
    <w:name w:val="0F426EA9A7924FD09B290E58E854C7E9"/>
  </w:style>
  <w:style w:type="paragraph" w:customStyle="1" w:styleId="BCA921DBBD5F465BAD85007C0D0E335A">
    <w:name w:val="BCA921DBBD5F465BAD85007C0D0E335A"/>
  </w:style>
  <w:style w:type="paragraph" w:customStyle="1" w:styleId="CEC5B514BD4347F8A79FECCAE0EB714F">
    <w:name w:val="CEC5B514BD4347F8A79FECCAE0EB714F"/>
    <w:rsid w:val="00C27649"/>
  </w:style>
  <w:style w:type="paragraph" w:customStyle="1" w:styleId="6BD2473061304969BFC671F1677B5562">
    <w:name w:val="6BD2473061304969BFC671F1677B5562"/>
    <w:rsid w:val="00C27649"/>
  </w:style>
  <w:style w:type="paragraph" w:customStyle="1" w:styleId="D3C02B75F1EA4D92A243C0B59197444F">
    <w:name w:val="D3C02B75F1EA4D92A243C0B59197444F"/>
    <w:rsid w:val="00C276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6dc4bcd6-49db-4c07-9060-8acfc67cef9f"/>
    <ds:schemaRef ds:uri="fb0879af-3eba-417a-a55a-ffe6dcd6ca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Green%20cube%20resume.dotx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2020-07-27T10:26:00Z</dcterms:created>
  <dcterms:modified xsi:type="dcterms:W3CDTF">2020-08-16T20:23:00Z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