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14FFC" w14:textId="356C0A06" w:rsidR="009E7139" w:rsidRDefault="00C710D3" w:rsidP="007F197E">
      <w:pPr>
        <w:spacing w:line="240" w:lineRule="auto"/>
        <w:rPr>
          <w:b/>
          <w:bCs/>
          <w:sz w:val="36"/>
          <w:szCs w:val="24"/>
        </w:rPr>
      </w:pPr>
      <w:r>
        <w:rPr>
          <w:b/>
          <w:bCs/>
          <w:noProof/>
          <w:sz w:val="36"/>
          <w:szCs w:val="24"/>
        </w:rPr>
        <w:drawing>
          <wp:anchor distT="0" distB="0" distL="114300" distR="114300" simplePos="0" relativeHeight="251663872" behindDoc="0" locked="0" layoutInCell="1" allowOverlap="1" wp14:anchorId="0B67E94A" wp14:editId="7B16C774">
            <wp:simplePos x="0" y="0"/>
            <wp:positionH relativeFrom="column">
              <wp:posOffset>4848225</wp:posOffset>
            </wp:positionH>
            <wp:positionV relativeFrom="paragraph">
              <wp:posOffset>0</wp:posOffset>
            </wp:positionV>
            <wp:extent cx="1181100" cy="1419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D81">
        <w:rPr>
          <w:b/>
          <w:bCs/>
          <w:sz w:val="36"/>
          <w:szCs w:val="24"/>
        </w:rPr>
        <w:t>Joh</w:t>
      </w:r>
      <w:r w:rsidR="008B1A8A">
        <w:rPr>
          <w:b/>
          <w:bCs/>
          <w:sz w:val="36"/>
          <w:szCs w:val="24"/>
        </w:rPr>
        <w:t>n Michael M. Oane</w:t>
      </w:r>
    </w:p>
    <w:p w14:paraId="7D365780" w14:textId="4D988B15" w:rsidR="009E7139" w:rsidRDefault="00B84D81" w:rsidP="007F197E">
      <w:pPr>
        <w:spacing w:line="240" w:lineRule="auto"/>
      </w:pPr>
      <w:r>
        <w:t xml:space="preserve">B10 L18 Molave st. Calendola </w:t>
      </w:r>
      <w:r w:rsidR="00E4002A">
        <w:t>Village</w:t>
      </w:r>
      <w:r w:rsidR="0079730F">
        <w:t>,</w:t>
      </w:r>
      <w:r w:rsidR="00E4002A">
        <w:t xml:space="preserve"> </w:t>
      </w:r>
      <w:r>
        <w:t>San Pedro, Laguna</w:t>
      </w:r>
      <w:r w:rsidR="0079730F">
        <w:t xml:space="preserve"> 4023</w:t>
      </w:r>
    </w:p>
    <w:p w14:paraId="28C7CB5A" w14:textId="62DC4B63" w:rsidR="009E7139" w:rsidRDefault="00B84D81" w:rsidP="007F197E">
      <w:pPr>
        <w:spacing w:line="240" w:lineRule="auto"/>
      </w:pPr>
      <w:r>
        <w:t>Contact #: 09</w:t>
      </w:r>
      <w:r w:rsidR="007F197E">
        <w:t>95-</w:t>
      </w:r>
      <w:r w:rsidR="00D3734A">
        <w:t>333</w:t>
      </w:r>
      <w:r w:rsidR="007F197E">
        <w:t>-</w:t>
      </w:r>
      <w:r w:rsidR="00D3734A">
        <w:t>5919</w:t>
      </w:r>
    </w:p>
    <w:p w14:paraId="13D10D4C" w14:textId="1DB305B8" w:rsidR="009E7139" w:rsidRPr="00B65A24" w:rsidRDefault="00B84D81" w:rsidP="007F197E">
      <w:pPr>
        <w:pBdr>
          <w:bottom w:val="single" w:sz="12" w:space="0" w:color="auto"/>
        </w:pBdr>
        <w:spacing w:line="240" w:lineRule="auto"/>
      </w:pPr>
      <w:r>
        <w:t>E-ma</w:t>
      </w:r>
      <w:r w:rsidRPr="00B65A24">
        <w:t xml:space="preserve">il: </w:t>
      </w:r>
      <w:hyperlink r:id="rId10" w:history="1">
        <w:r w:rsidR="00D3734A" w:rsidRPr="00384FBF">
          <w:rPr>
            <w:rStyle w:val="Hyperlink"/>
          </w:rPr>
          <w:t>mike_oane@yahoo.com</w:t>
        </w:r>
      </w:hyperlink>
    </w:p>
    <w:p w14:paraId="55F7C8AB" w14:textId="77777777" w:rsidR="007F197E" w:rsidRDefault="007F197E" w:rsidP="007F197E">
      <w:pPr>
        <w:pBdr>
          <w:bottom w:val="single" w:sz="12" w:space="0" w:color="auto"/>
        </w:pBdr>
        <w:spacing w:line="240" w:lineRule="auto"/>
        <w:rPr>
          <w:b/>
          <w:bCs/>
        </w:rPr>
      </w:pPr>
    </w:p>
    <w:p w14:paraId="1DDA1A78" w14:textId="77777777" w:rsidR="009E7139" w:rsidRDefault="009E7139" w:rsidP="007F197E">
      <w:pPr>
        <w:spacing w:line="240" w:lineRule="auto"/>
        <w:rPr>
          <w:b/>
          <w:bCs/>
        </w:rPr>
      </w:pPr>
    </w:p>
    <w:p w14:paraId="533638F9" w14:textId="77777777" w:rsidR="009E7139" w:rsidRDefault="00B84D81" w:rsidP="007F197E">
      <w:pPr>
        <w:spacing w:line="240" w:lineRule="auto"/>
        <w:rPr>
          <w:b/>
          <w:bCs/>
        </w:rPr>
      </w:pPr>
      <w:r>
        <w:rPr>
          <w:b/>
          <w:bCs/>
        </w:rPr>
        <w:t>Objective:</w:t>
      </w:r>
    </w:p>
    <w:p w14:paraId="623477F4" w14:textId="77777777" w:rsidR="009E7139" w:rsidRDefault="00B84D81" w:rsidP="00CE09C8">
      <w:pPr>
        <w:spacing w:line="480" w:lineRule="auto"/>
      </w:pPr>
      <w:r>
        <w:t xml:space="preserve">To obtain skills and knowledge to supplement those that </w:t>
      </w:r>
      <w:r w:rsidR="007F197E">
        <w:t>I’ve</w:t>
      </w:r>
      <w:r>
        <w:t xml:space="preserve"> learned from school. To bring out and reach the best of my potentials for the benefit of my employer, my colleagues, and myself.</w:t>
      </w:r>
    </w:p>
    <w:p w14:paraId="11EAC122" w14:textId="77777777" w:rsidR="009E7139" w:rsidRDefault="009E7139" w:rsidP="007F197E">
      <w:pPr>
        <w:spacing w:line="240" w:lineRule="auto"/>
      </w:pPr>
    </w:p>
    <w:p w14:paraId="75FFE1A2" w14:textId="77777777" w:rsidR="009E7139" w:rsidRDefault="00B84D81" w:rsidP="007F197E">
      <w:pPr>
        <w:spacing w:line="240" w:lineRule="auto"/>
        <w:rPr>
          <w:b/>
          <w:bCs/>
        </w:rPr>
      </w:pPr>
      <w:r>
        <w:rPr>
          <w:b/>
          <w:bCs/>
        </w:rPr>
        <w:t>Personal Information:</w:t>
      </w:r>
    </w:p>
    <w:p w14:paraId="747FEB1A" w14:textId="3D650E12" w:rsidR="009E7139" w:rsidRDefault="007F197E" w:rsidP="007F197E">
      <w:pPr>
        <w:spacing w:line="240" w:lineRule="auto"/>
      </w:pPr>
      <w:r>
        <w:t>Age</w:t>
      </w:r>
      <w:r>
        <w:tab/>
      </w:r>
      <w:r>
        <w:tab/>
      </w:r>
      <w:r>
        <w:tab/>
      </w:r>
      <w:r>
        <w:tab/>
        <w:t>:</w:t>
      </w:r>
      <w:r>
        <w:tab/>
      </w:r>
      <w:r w:rsidR="00D3734A">
        <w:t>22</w:t>
      </w:r>
      <w:r w:rsidR="00D3734A">
        <w:tab/>
      </w:r>
      <w:r>
        <w:tab/>
      </w:r>
      <w:r>
        <w:tab/>
      </w:r>
      <w:r>
        <w:tab/>
      </w:r>
      <w:r>
        <w:tab/>
      </w:r>
      <w:r>
        <w:tab/>
      </w:r>
      <w:r w:rsidR="00B84D81">
        <w:t>Date of Birth</w:t>
      </w:r>
      <w:r w:rsidR="00B84D81">
        <w:tab/>
        <w:t>:</w:t>
      </w:r>
      <w:r w:rsidR="00B84D81">
        <w:tab/>
      </w:r>
      <w:r w:rsidR="00D3734A">
        <w:t>November 29, 1997</w:t>
      </w:r>
    </w:p>
    <w:p w14:paraId="6A6B29F9" w14:textId="77777777" w:rsidR="009E7139" w:rsidRDefault="002A628E" w:rsidP="007F197E">
      <w:pPr>
        <w:spacing w:line="240" w:lineRule="auto"/>
      </w:pPr>
      <w:r>
        <w:t>Citizenship</w:t>
      </w:r>
      <w:r>
        <w:tab/>
      </w:r>
      <w:r w:rsidR="00B84D81">
        <w:tab/>
        <w:t>:</w:t>
      </w:r>
      <w:r w:rsidR="00B84D81">
        <w:tab/>
      </w:r>
      <w:r>
        <w:t>Filipino</w:t>
      </w:r>
      <w:r>
        <w:tab/>
      </w:r>
      <w:r w:rsidR="007F197E">
        <w:tab/>
      </w:r>
      <w:r w:rsidR="007F197E">
        <w:tab/>
      </w:r>
      <w:r w:rsidR="007F197E">
        <w:tab/>
      </w:r>
      <w:r w:rsidR="007F197E">
        <w:tab/>
      </w:r>
      <w:r w:rsidR="00B84D81">
        <w:t>Civil Status</w:t>
      </w:r>
      <w:r w:rsidR="00B84D81">
        <w:tab/>
      </w:r>
      <w:r w:rsidR="00B84D81">
        <w:tab/>
        <w:t>:</w:t>
      </w:r>
      <w:r w:rsidR="00B84D81">
        <w:tab/>
        <w:t>Single</w:t>
      </w:r>
    </w:p>
    <w:p w14:paraId="2C361418" w14:textId="77777777" w:rsidR="009E7139" w:rsidRDefault="002A628E" w:rsidP="007F197E">
      <w:pPr>
        <w:spacing w:line="240" w:lineRule="auto"/>
      </w:pPr>
      <w:r>
        <w:t>Religion</w:t>
      </w:r>
      <w:r>
        <w:tab/>
      </w:r>
      <w:r w:rsidR="00B84D81">
        <w:tab/>
      </w:r>
      <w:r w:rsidR="00B84D81">
        <w:tab/>
        <w:t>:</w:t>
      </w:r>
      <w:r w:rsidR="00B84D81">
        <w:tab/>
        <w:t>Roman Catholic</w:t>
      </w:r>
      <w:r w:rsidR="007F197E">
        <w:tab/>
      </w:r>
      <w:r w:rsidR="007F197E">
        <w:tab/>
      </w:r>
      <w:r w:rsidR="007F197E">
        <w:tab/>
      </w:r>
      <w:r w:rsidR="00B32F75">
        <w:t>Languages</w:t>
      </w:r>
      <w:r w:rsidR="00B84D81">
        <w:tab/>
      </w:r>
      <w:r w:rsidR="00B84D81">
        <w:tab/>
        <w:t>:</w:t>
      </w:r>
      <w:r w:rsidR="00B84D81">
        <w:tab/>
        <w:t>Tagalog, English</w:t>
      </w:r>
    </w:p>
    <w:p w14:paraId="31ADA001" w14:textId="2692E8A3" w:rsidR="000A19BE" w:rsidRDefault="000A19BE" w:rsidP="007F197E">
      <w:pPr>
        <w:spacing w:line="240" w:lineRule="auto"/>
      </w:pPr>
      <w:r>
        <w:t>Passport issued by Philippine government</w:t>
      </w:r>
    </w:p>
    <w:p w14:paraId="6CE0248C" w14:textId="77777777" w:rsidR="009E7139" w:rsidRDefault="007F197E" w:rsidP="007F197E">
      <w:pPr>
        <w:spacing w:line="240" w:lineRule="auto"/>
      </w:pPr>
      <w:r>
        <w:t xml:space="preserve"> </w:t>
      </w:r>
    </w:p>
    <w:p w14:paraId="6DE6F50F" w14:textId="5348AF04" w:rsidR="009E7139" w:rsidRDefault="00B84D81" w:rsidP="007F197E">
      <w:pPr>
        <w:spacing w:line="240" w:lineRule="auto"/>
        <w:rPr>
          <w:b/>
          <w:bCs/>
        </w:rPr>
      </w:pPr>
      <w:r>
        <w:rPr>
          <w:b/>
          <w:bCs/>
        </w:rPr>
        <w:t>Educational Background:</w:t>
      </w:r>
    </w:p>
    <w:p w14:paraId="5054375C" w14:textId="59D608FB" w:rsidR="009E7139" w:rsidRDefault="00B84D81" w:rsidP="00682037">
      <w:pPr>
        <w:spacing w:line="240" w:lineRule="auto"/>
        <w:ind w:left="1680" w:hanging="1680"/>
      </w:pPr>
      <w:r>
        <w:t>201</w:t>
      </w:r>
      <w:r w:rsidR="00D3734A">
        <w:t>4</w:t>
      </w:r>
      <w:r>
        <w:t>-</w:t>
      </w:r>
      <w:r w:rsidR="00E74B36">
        <w:t>20</w:t>
      </w:r>
      <w:r w:rsidR="00D3734A">
        <w:t>19</w:t>
      </w:r>
      <w:r w:rsidR="00E74B36">
        <w:tab/>
      </w:r>
      <w:r w:rsidR="00682037">
        <w:t xml:space="preserve">Tertiary: </w:t>
      </w:r>
      <w:r w:rsidR="00D3734A">
        <w:t>Bachelor of Science in Accountancy</w:t>
      </w:r>
      <w:r w:rsidR="00682037">
        <w:tab/>
      </w:r>
      <w:r w:rsidR="00682037">
        <w:tab/>
      </w:r>
      <w:r w:rsidR="00682037">
        <w:tab/>
      </w:r>
      <w:r w:rsidR="00682037">
        <w:tab/>
      </w:r>
      <w:r w:rsidR="00682037">
        <w:tab/>
        <w:t xml:space="preserve">                              - </w:t>
      </w:r>
      <w:r w:rsidR="00D3734A">
        <w:t>University of Santo Tomas</w:t>
      </w:r>
    </w:p>
    <w:p w14:paraId="49DCA873" w14:textId="098BC544" w:rsidR="009E7139" w:rsidRDefault="007F197E" w:rsidP="007F197E">
      <w:pPr>
        <w:spacing w:line="240" w:lineRule="auto"/>
      </w:pPr>
      <w:r>
        <w:t>20</w:t>
      </w:r>
      <w:r w:rsidR="00D3734A">
        <w:t>11</w:t>
      </w:r>
      <w:r w:rsidR="00B84D81">
        <w:t>-20</w:t>
      </w:r>
      <w:r w:rsidR="00D3734A">
        <w:t>14</w:t>
      </w:r>
      <w:r w:rsidR="00B84D81">
        <w:tab/>
      </w:r>
      <w:r w:rsidR="00B84D81">
        <w:tab/>
      </w:r>
      <w:r w:rsidR="00682037">
        <w:t xml:space="preserve">Secondary: </w:t>
      </w:r>
      <w:r w:rsidR="00B84D81">
        <w:t>Mater Ecclesiae School</w:t>
      </w:r>
    </w:p>
    <w:p w14:paraId="3137306D" w14:textId="77777777" w:rsidR="009E7139" w:rsidRDefault="009E7139" w:rsidP="007F197E">
      <w:pPr>
        <w:spacing w:line="240" w:lineRule="auto"/>
        <w:ind w:left="1260" w:firstLine="420"/>
      </w:pPr>
    </w:p>
    <w:p w14:paraId="2D49879C" w14:textId="14CD0994" w:rsidR="009E7139" w:rsidRDefault="007D1E7E" w:rsidP="007F197E">
      <w:pPr>
        <w:spacing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0C14B07" wp14:editId="7089A2D7">
                <wp:simplePos x="0" y="0"/>
                <wp:positionH relativeFrom="column">
                  <wp:posOffset>3318510</wp:posOffset>
                </wp:positionH>
                <wp:positionV relativeFrom="paragraph">
                  <wp:posOffset>200025</wp:posOffset>
                </wp:positionV>
                <wp:extent cx="2142490" cy="1915160"/>
                <wp:effectExtent l="381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191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AE0D8" w14:textId="2EC8F5B7" w:rsidR="00E47B4F" w:rsidRDefault="00C5143D" w:rsidP="00E47B4F">
                            <w:pPr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="426"/>
                            </w:pPr>
                            <w:r>
                              <w:t>Financial Accounting &amp; Reporting</w:t>
                            </w:r>
                          </w:p>
                          <w:p w14:paraId="03709637" w14:textId="66142C48" w:rsidR="00E47B4F" w:rsidRDefault="00C5143D" w:rsidP="00E47B4F">
                            <w:pPr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="426"/>
                            </w:pPr>
                            <w:r>
                              <w:t>Financial Management</w:t>
                            </w:r>
                          </w:p>
                          <w:p w14:paraId="2EF3B786" w14:textId="7113C89D" w:rsidR="00C5143D" w:rsidRDefault="00C5143D" w:rsidP="00E47B4F">
                            <w:pPr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="426"/>
                            </w:pPr>
                            <w:r>
                              <w:t>Principles of Income Tax</w:t>
                            </w:r>
                            <w:r w:rsidR="00907D0C">
                              <w:t>ation</w:t>
                            </w:r>
                          </w:p>
                          <w:p w14:paraId="13060AE3" w14:textId="77777777" w:rsidR="00C5143D" w:rsidRDefault="00C5143D" w:rsidP="00E47B4F">
                            <w:pPr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="426"/>
                            </w:pPr>
                          </w:p>
                          <w:p w14:paraId="64AB33A3" w14:textId="77777777" w:rsidR="000E668F" w:rsidRDefault="000E668F" w:rsidP="00324251">
                            <w:pPr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="4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14B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3pt;margin-top:15.75pt;width:168.7pt;height:150.8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" stroked="f">
                <v:textbox>
                  <w:txbxContent>
                    <w:p w14:paraId="525AE0D8" w14:textId="2EC8F5B7" w:rsidR="00E47B4F" w:rsidRDefault="00C5143D" w:rsidP="00E47B4F">
                      <w:pPr>
                        <w:numPr>
                          <w:ilvl w:val="0"/>
                          <w:numId w:val="4"/>
                        </w:numPr>
                        <w:spacing w:line="480" w:lineRule="auto"/>
                        <w:ind w:left="426"/>
                      </w:pPr>
                      <w:r>
                        <w:t>Financial Accounting &amp; Reporting</w:t>
                      </w:r>
                    </w:p>
                    <w:p w14:paraId="03709637" w14:textId="66142C48" w:rsidR="00E47B4F" w:rsidRDefault="00C5143D" w:rsidP="00E47B4F">
                      <w:pPr>
                        <w:numPr>
                          <w:ilvl w:val="0"/>
                          <w:numId w:val="4"/>
                        </w:numPr>
                        <w:spacing w:line="480" w:lineRule="auto"/>
                        <w:ind w:left="426"/>
                      </w:pPr>
                      <w:r>
                        <w:t>Financial Management</w:t>
                      </w:r>
                    </w:p>
                    <w:p w14:paraId="2EF3B786" w14:textId="7113C89D" w:rsidR="00C5143D" w:rsidRDefault="00C5143D" w:rsidP="00E47B4F">
                      <w:pPr>
                        <w:numPr>
                          <w:ilvl w:val="0"/>
                          <w:numId w:val="4"/>
                        </w:numPr>
                        <w:spacing w:line="480" w:lineRule="auto"/>
                        <w:ind w:left="426"/>
                      </w:pPr>
                      <w:r>
                        <w:t>Principles of Income Tax</w:t>
                      </w:r>
                      <w:r w:rsidR="00907D0C">
                        <w:t>ation</w:t>
                      </w:r>
                    </w:p>
                    <w:p w14:paraId="13060AE3" w14:textId="77777777" w:rsidR="00C5143D" w:rsidRDefault="00C5143D" w:rsidP="00E47B4F">
                      <w:pPr>
                        <w:numPr>
                          <w:ilvl w:val="0"/>
                          <w:numId w:val="4"/>
                        </w:numPr>
                        <w:spacing w:line="480" w:lineRule="auto"/>
                        <w:ind w:left="426"/>
                      </w:pPr>
                    </w:p>
                    <w:p w14:paraId="64AB33A3" w14:textId="77777777" w:rsidR="000E668F" w:rsidRDefault="000E668F" w:rsidP="00324251">
                      <w:pPr>
                        <w:numPr>
                          <w:ilvl w:val="0"/>
                          <w:numId w:val="4"/>
                        </w:numPr>
                        <w:spacing w:line="480" w:lineRule="auto"/>
                        <w:ind w:left="426"/>
                      </w:pPr>
                    </w:p>
                  </w:txbxContent>
                </v:textbox>
              </v:shape>
            </w:pict>
          </mc:Fallback>
        </mc:AlternateContent>
      </w:r>
      <w:r w:rsidR="00B84D81">
        <w:rPr>
          <w:b/>
          <w:bCs/>
        </w:rPr>
        <w:t>Courses Taken:</w:t>
      </w:r>
    </w:p>
    <w:p w14:paraId="78E4467B" w14:textId="31293154" w:rsidR="00682037" w:rsidRDefault="00324251" w:rsidP="00C5143D">
      <w:pPr>
        <w:numPr>
          <w:ilvl w:val="0"/>
          <w:numId w:val="4"/>
        </w:numPr>
        <w:spacing w:line="480" w:lineRule="auto"/>
        <w:ind w:left="426"/>
      </w:pPr>
      <w:r>
        <w:t>Accounting for</w:t>
      </w:r>
      <w:r w:rsidR="00C5143D">
        <w:t xml:space="preserve"> </w:t>
      </w:r>
      <w:r>
        <w:t>Partnership &amp; Corporation</w:t>
      </w:r>
      <w:r w:rsidR="00E47B4F">
        <w:tab/>
      </w:r>
      <w:r w:rsidR="00E47B4F">
        <w:tab/>
      </w:r>
      <w:r w:rsidR="00E47B4F">
        <w:tab/>
      </w:r>
      <w:r w:rsidR="00E47B4F">
        <w:tab/>
      </w:r>
      <w:r w:rsidR="00E47B4F">
        <w:tab/>
      </w:r>
      <w:r w:rsidR="00E47B4F">
        <w:tab/>
      </w:r>
    </w:p>
    <w:p w14:paraId="6870E294" w14:textId="57E25E8B" w:rsidR="00682037" w:rsidRDefault="00324251" w:rsidP="00E47B4F">
      <w:pPr>
        <w:numPr>
          <w:ilvl w:val="0"/>
          <w:numId w:val="4"/>
        </w:numPr>
        <w:spacing w:line="480" w:lineRule="auto"/>
        <w:ind w:left="426"/>
      </w:pPr>
      <w:r>
        <w:t>Fundamentals of Accounting</w:t>
      </w:r>
    </w:p>
    <w:p w14:paraId="22CCE1AB" w14:textId="742AC503" w:rsidR="007F197E" w:rsidRDefault="00C5143D" w:rsidP="00324251">
      <w:pPr>
        <w:numPr>
          <w:ilvl w:val="0"/>
          <w:numId w:val="4"/>
        </w:numPr>
        <w:spacing w:line="480" w:lineRule="auto"/>
        <w:ind w:left="426"/>
      </w:pPr>
      <w:r>
        <w:t>Cost Accounting and Cost Management</w:t>
      </w:r>
    </w:p>
    <w:p w14:paraId="466087F6" w14:textId="27F3ADC0" w:rsidR="00C5143D" w:rsidRDefault="00C5143D" w:rsidP="00C5143D">
      <w:pPr>
        <w:numPr>
          <w:ilvl w:val="0"/>
          <w:numId w:val="4"/>
        </w:numPr>
        <w:spacing w:line="480" w:lineRule="auto"/>
        <w:ind w:left="426"/>
      </w:pPr>
      <w:r>
        <w:t>Management Accounting</w:t>
      </w:r>
    </w:p>
    <w:p w14:paraId="00CB1CB4" w14:textId="0AD5EAD2" w:rsidR="00C5143D" w:rsidRDefault="0079730F" w:rsidP="007F197E">
      <w:pPr>
        <w:spacing w:line="240" w:lineRule="auto"/>
        <w:rPr>
          <w:b/>
        </w:rPr>
      </w:pPr>
      <w:r w:rsidRPr="00C5143D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4693FF3" wp14:editId="4B9E33D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47975" cy="2752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AC47B" w14:textId="4F03DA59" w:rsidR="00C5143D" w:rsidRDefault="00C5143D" w:rsidP="000872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PH"/>
                              </w:rPr>
                            </w:pPr>
                            <w:r w:rsidRPr="00087285">
                              <w:rPr>
                                <w:lang w:val="en-PH"/>
                              </w:rPr>
                              <w:t>Production &amp; Operations Management</w:t>
                            </w:r>
                          </w:p>
                          <w:p w14:paraId="61DC65C4" w14:textId="77777777" w:rsidR="00087285" w:rsidRPr="00087285" w:rsidRDefault="00087285" w:rsidP="00087285">
                            <w:pPr>
                              <w:pStyle w:val="ListParagraph"/>
                              <w:rPr>
                                <w:lang w:val="en-PH"/>
                              </w:rPr>
                            </w:pPr>
                          </w:p>
                          <w:p w14:paraId="511BECA8" w14:textId="29A2603A" w:rsidR="00087285" w:rsidRDefault="00C5143D" w:rsidP="000872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PH"/>
                              </w:rPr>
                            </w:pPr>
                            <w:r w:rsidRPr="00087285">
                              <w:rPr>
                                <w:lang w:val="en-PH"/>
                              </w:rPr>
                              <w:t>Transfer &amp; Business Taxes</w:t>
                            </w:r>
                          </w:p>
                          <w:p w14:paraId="55524C1D" w14:textId="77777777" w:rsidR="00087285" w:rsidRPr="00087285" w:rsidRDefault="00087285" w:rsidP="00087285">
                            <w:pPr>
                              <w:rPr>
                                <w:lang w:val="en-PH"/>
                              </w:rPr>
                            </w:pPr>
                          </w:p>
                          <w:p w14:paraId="19134D14" w14:textId="2E3EE1F5" w:rsidR="00087285" w:rsidRDefault="00087285" w:rsidP="000872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PH"/>
                              </w:rPr>
                            </w:pPr>
                            <w:r w:rsidRPr="00087285">
                              <w:rPr>
                                <w:lang w:val="en-PH"/>
                              </w:rPr>
                              <w:t>Accounting Information</w:t>
                            </w:r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r w:rsidRPr="00087285">
                              <w:rPr>
                                <w:lang w:val="en-PH"/>
                              </w:rPr>
                              <w:t>System</w:t>
                            </w:r>
                          </w:p>
                          <w:p w14:paraId="37D8B4AA" w14:textId="77777777" w:rsidR="00087285" w:rsidRPr="00087285" w:rsidRDefault="00087285" w:rsidP="00087285">
                            <w:pPr>
                              <w:rPr>
                                <w:lang w:val="en-PH"/>
                              </w:rPr>
                            </w:pPr>
                          </w:p>
                          <w:p w14:paraId="7F681542" w14:textId="6122FB10" w:rsidR="00087285" w:rsidRDefault="00087285" w:rsidP="000872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PH"/>
                              </w:rPr>
                            </w:pPr>
                            <w:r w:rsidRPr="00087285">
                              <w:rPr>
                                <w:lang w:val="en-PH"/>
                              </w:rPr>
                              <w:t>Advanced Financial Accounting</w:t>
                            </w:r>
                          </w:p>
                          <w:p w14:paraId="147E786A" w14:textId="77777777" w:rsidR="008B1A8A" w:rsidRPr="008B1A8A" w:rsidRDefault="008B1A8A" w:rsidP="008B1A8A">
                            <w:pPr>
                              <w:pStyle w:val="ListParagraph"/>
                              <w:rPr>
                                <w:lang w:val="en-PH"/>
                              </w:rPr>
                            </w:pPr>
                          </w:p>
                          <w:p w14:paraId="16068DE6" w14:textId="77777777" w:rsidR="008B1A8A" w:rsidRDefault="008B1A8A" w:rsidP="008B1A8A">
                            <w:pPr>
                              <w:pStyle w:val="ListParagraph"/>
                              <w:rPr>
                                <w:lang w:val="en-PH"/>
                              </w:rPr>
                            </w:pPr>
                          </w:p>
                          <w:p w14:paraId="1C220B94" w14:textId="77777777" w:rsidR="008B1A8A" w:rsidRPr="00087285" w:rsidRDefault="008B1A8A" w:rsidP="008B1A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PH"/>
                              </w:rPr>
                            </w:pPr>
                            <w:r w:rsidRPr="00087285">
                              <w:rPr>
                                <w:lang w:val="en-PH"/>
                              </w:rPr>
                              <w:t>Applied Auditing</w:t>
                            </w:r>
                          </w:p>
                          <w:p w14:paraId="39F737E4" w14:textId="77777777" w:rsidR="008B1A8A" w:rsidRPr="008B1A8A" w:rsidRDefault="008B1A8A" w:rsidP="008B1A8A">
                            <w:pPr>
                              <w:pStyle w:val="ListParagraph"/>
                              <w:rPr>
                                <w:lang w:val="en-PH"/>
                              </w:rPr>
                            </w:pPr>
                          </w:p>
                          <w:p w14:paraId="26919469" w14:textId="77777777" w:rsidR="008B1A8A" w:rsidRPr="008B1A8A" w:rsidRDefault="008B1A8A" w:rsidP="008B1A8A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3FF3" id="_x0000_s1027" type="#_x0000_t202" style="position:absolute;margin-left:0;margin-top:0;width:224.25pt;height:216.75pt;z-index:251660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" strokecolor="white [3212]">
                <v:textbox>
                  <w:txbxContent>
                    <w:p w14:paraId="135AC47B" w14:textId="4F03DA59" w:rsidR="00C5143D" w:rsidRDefault="00C5143D" w:rsidP="000872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PH"/>
                        </w:rPr>
                      </w:pPr>
                      <w:r w:rsidRPr="00087285">
                        <w:rPr>
                          <w:lang w:val="en-PH"/>
                        </w:rPr>
                        <w:t>Production &amp; Operations Management</w:t>
                      </w:r>
                    </w:p>
                    <w:p w14:paraId="61DC65C4" w14:textId="77777777" w:rsidR="00087285" w:rsidRPr="00087285" w:rsidRDefault="00087285" w:rsidP="00087285">
                      <w:pPr>
                        <w:pStyle w:val="ListParagraph"/>
                        <w:rPr>
                          <w:lang w:val="en-PH"/>
                        </w:rPr>
                      </w:pPr>
                    </w:p>
                    <w:p w14:paraId="511BECA8" w14:textId="29A2603A" w:rsidR="00087285" w:rsidRDefault="00C5143D" w:rsidP="000872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PH"/>
                        </w:rPr>
                      </w:pPr>
                      <w:r w:rsidRPr="00087285">
                        <w:rPr>
                          <w:lang w:val="en-PH"/>
                        </w:rPr>
                        <w:t>Transfer &amp; Business Taxes</w:t>
                      </w:r>
                    </w:p>
                    <w:p w14:paraId="55524C1D" w14:textId="77777777" w:rsidR="00087285" w:rsidRPr="00087285" w:rsidRDefault="00087285" w:rsidP="00087285">
                      <w:pPr>
                        <w:rPr>
                          <w:lang w:val="en-PH"/>
                        </w:rPr>
                      </w:pPr>
                    </w:p>
                    <w:p w14:paraId="19134D14" w14:textId="2E3EE1F5" w:rsidR="00087285" w:rsidRDefault="00087285" w:rsidP="000872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PH"/>
                        </w:rPr>
                      </w:pPr>
                      <w:r w:rsidRPr="00087285">
                        <w:rPr>
                          <w:lang w:val="en-PH"/>
                        </w:rPr>
                        <w:t>Accounting Information</w:t>
                      </w:r>
                      <w:r>
                        <w:rPr>
                          <w:lang w:val="en-PH"/>
                        </w:rPr>
                        <w:t xml:space="preserve"> </w:t>
                      </w:r>
                      <w:r w:rsidRPr="00087285">
                        <w:rPr>
                          <w:lang w:val="en-PH"/>
                        </w:rPr>
                        <w:t>System</w:t>
                      </w:r>
                    </w:p>
                    <w:p w14:paraId="37D8B4AA" w14:textId="77777777" w:rsidR="00087285" w:rsidRPr="00087285" w:rsidRDefault="00087285" w:rsidP="00087285">
                      <w:pPr>
                        <w:rPr>
                          <w:lang w:val="en-PH"/>
                        </w:rPr>
                      </w:pPr>
                    </w:p>
                    <w:p w14:paraId="7F681542" w14:textId="6122FB10" w:rsidR="00087285" w:rsidRDefault="00087285" w:rsidP="000872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PH"/>
                        </w:rPr>
                      </w:pPr>
                      <w:r w:rsidRPr="00087285">
                        <w:rPr>
                          <w:lang w:val="en-PH"/>
                        </w:rPr>
                        <w:t>Advanced Financial Accounting</w:t>
                      </w:r>
                    </w:p>
                    <w:p w14:paraId="147E786A" w14:textId="77777777" w:rsidR="008B1A8A" w:rsidRPr="008B1A8A" w:rsidRDefault="008B1A8A" w:rsidP="008B1A8A">
                      <w:pPr>
                        <w:pStyle w:val="ListParagraph"/>
                        <w:rPr>
                          <w:lang w:val="en-PH"/>
                        </w:rPr>
                      </w:pPr>
                    </w:p>
                    <w:p w14:paraId="16068DE6" w14:textId="77777777" w:rsidR="008B1A8A" w:rsidRDefault="008B1A8A" w:rsidP="008B1A8A">
                      <w:pPr>
                        <w:pStyle w:val="ListParagraph"/>
                        <w:rPr>
                          <w:lang w:val="en-PH"/>
                        </w:rPr>
                      </w:pPr>
                    </w:p>
                    <w:p w14:paraId="1C220B94" w14:textId="77777777" w:rsidR="008B1A8A" w:rsidRPr="00087285" w:rsidRDefault="008B1A8A" w:rsidP="008B1A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PH"/>
                        </w:rPr>
                      </w:pPr>
                      <w:r w:rsidRPr="00087285">
                        <w:rPr>
                          <w:lang w:val="en-PH"/>
                        </w:rPr>
                        <w:t>Applied Auditing</w:t>
                      </w:r>
                    </w:p>
                    <w:p w14:paraId="39F737E4" w14:textId="77777777" w:rsidR="008B1A8A" w:rsidRPr="008B1A8A" w:rsidRDefault="008B1A8A" w:rsidP="008B1A8A">
                      <w:pPr>
                        <w:pStyle w:val="ListParagraph"/>
                        <w:rPr>
                          <w:lang w:val="en-PH"/>
                        </w:rPr>
                      </w:pPr>
                    </w:p>
                    <w:p w14:paraId="26919469" w14:textId="77777777" w:rsidR="008B1A8A" w:rsidRPr="008B1A8A" w:rsidRDefault="008B1A8A" w:rsidP="008B1A8A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728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B3A5A5B" wp14:editId="4233DD2D">
                <wp:simplePos x="0" y="0"/>
                <wp:positionH relativeFrom="margin">
                  <wp:posOffset>2914650</wp:posOffset>
                </wp:positionH>
                <wp:positionV relativeFrom="paragraph">
                  <wp:posOffset>0</wp:posOffset>
                </wp:positionV>
                <wp:extent cx="2840355" cy="2190750"/>
                <wp:effectExtent l="0" t="0" r="1714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35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6B46B" w14:textId="60A66AA8" w:rsidR="00087285" w:rsidRDefault="00087285" w:rsidP="000872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PH"/>
                              </w:rPr>
                            </w:pPr>
                            <w:r w:rsidRPr="00087285">
                              <w:rPr>
                                <w:lang w:val="en-PH"/>
                              </w:rPr>
                              <w:t>Current Issues and Development Accounting</w:t>
                            </w:r>
                          </w:p>
                          <w:p w14:paraId="6B569AED" w14:textId="77777777" w:rsidR="00087285" w:rsidRPr="00087285" w:rsidRDefault="00087285" w:rsidP="00087285">
                            <w:pPr>
                              <w:pStyle w:val="ListParagraph"/>
                              <w:rPr>
                                <w:lang w:val="en-PH"/>
                              </w:rPr>
                            </w:pPr>
                          </w:p>
                          <w:p w14:paraId="4219F364" w14:textId="1D5FFF6D" w:rsidR="00087285" w:rsidRPr="008B1A8A" w:rsidRDefault="00087285" w:rsidP="008B1A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PH"/>
                              </w:rPr>
                            </w:pPr>
                            <w:r w:rsidRPr="00087285">
                              <w:rPr>
                                <w:lang w:val="en-PH"/>
                              </w:rPr>
                              <w:t>Assurance Principles and Professional Ethics</w:t>
                            </w:r>
                          </w:p>
                          <w:p w14:paraId="012B4FC8" w14:textId="6D3DA82E" w:rsidR="008B1A8A" w:rsidRPr="00087285" w:rsidRDefault="008B1A8A" w:rsidP="008B1A8A">
                            <w:pPr>
                              <w:pStyle w:val="ListParagraph"/>
                              <w:ind w:left="2940"/>
                              <w:rPr>
                                <w:lang w:val="en-PH"/>
                              </w:rPr>
                            </w:pPr>
                          </w:p>
                          <w:p w14:paraId="22481F8C" w14:textId="486C8DB9" w:rsidR="008B1A8A" w:rsidRPr="008B1A8A" w:rsidRDefault="00087285" w:rsidP="008B1A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PH"/>
                              </w:rPr>
                            </w:pPr>
                            <w:r w:rsidRPr="00087285">
                              <w:rPr>
                                <w:lang w:val="en-PH"/>
                              </w:rPr>
                              <w:t>Theory of Accounts</w:t>
                            </w:r>
                          </w:p>
                          <w:p w14:paraId="1B901F9C" w14:textId="77777777" w:rsidR="00087285" w:rsidRPr="00087285" w:rsidRDefault="00087285" w:rsidP="00087285">
                            <w:pPr>
                              <w:pStyle w:val="ListParagraph"/>
                              <w:rPr>
                                <w:lang w:val="en-PH"/>
                              </w:rPr>
                            </w:pPr>
                          </w:p>
                          <w:p w14:paraId="449E0696" w14:textId="46343246" w:rsidR="00087285" w:rsidRPr="00087285" w:rsidRDefault="00087285" w:rsidP="000872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PH"/>
                              </w:rPr>
                            </w:pPr>
                            <w:r w:rsidRPr="00087285">
                              <w:rPr>
                                <w:lang w:val="en-PH"/>
                              </w:rPr>
                              <w:t>Computer Audit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5A5B" id="_x0000_s1028" type="#_x0000_t202" style="position:absolute;margin-left:229.5pt;margin-top:0;width:223.65pt;height:172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" strokecolor="white [3212]">
                <v:textbox>
                  <w:txbxContent>
                    <w:p w14:paraId="5596B46B" w14:textId="60A66AA8" w:rsidR="00087285" w:rsidRDefault="00087285" w:rsidP="0008728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PH"/>
                        </w:rPr>
                      </w:pPr>
                      <w:r w:rsidRPr="00087285">
                        <w:rPr>
                          <w:lang w:val="en-PH"/>
                        </w:rPr>
                        <w:t>Current Issues and Development Accounting</w:t>
                      </w:r>
                    </w:p>
                    <w:p w14:paraId="6B569AED" w14:textId="77777777" w:rsidR="00087285" w:rsidRPr="00087285" w:rsidRDefault="00087285" w:rsidP="00087285">
                      <w:pPr>
                        <w:pStyle w:val="ListParagraph"/>
                        <w:rPr>
                          <w:lang w:val="en-PH"/>
                        </w:rPr>
                      </w:pPr>
                    </w:p>
                    <w:p w14:paraId="4219F364" w14:textId="1D5FFF6D" w:rsidR="00087285" w:rsidRPr="008B1A8A" w:rsidRDefault="00087285" w:rsidP="008B1A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PH"/>
                        </w:rPr>
                      </w:pPr>
                      <w:r w:rsidRPr="00087285">
                        <w:rPr>
                          <w:lang w:val="en-PH"/>
                        </w:rPr>
                        <w:t>Assurance Principles and Professional Ethics</w:t>
                      </w:r>
                    </w:p>
                    <w:p w14:paraId="012B4FC8" w14:textId="6D3DA82E" w:rsidR="008B1A8A" w:rsidRPr="00087285" w:rsidRDefault="008B1A8A" w:rsidP="008B1A8A">
                      <w:pPr>
                        <w:pStyle w:val="ListParagraph"/>
                        <w:ind w:left="2940"/>
                        <w:rPr>
                          <w:lang w:val="en-PH"/>
                        </w:rPr>
                      </w:pPr>
                    </w:p>
                    <w:p w14:paraId="22481F8C" w14:textId="486C8DB9" w:rsidR="008B1A8A" w:rsidRPr="008B1A8A" w:rsidRDefault="00087285" w:rsidP="008B1A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PH"/>
                        </w:rPr>
                      </w:pPr>
                      <w:r w:rsidRPr="00087285">
                        <w:rPr>
                          <w:lang w:val="en-PH"/>
                        </w:rPr>
                        <w:t>Theory of Accounts</w:t>
                      </w:r>
                    </w:p>
                    <w:p w14:paraId="1B901F9C" w14:textId="77777777" w:rsidR="00087285" w:rsidRPr="00087285" w:rsidRDefault="00087285" w:rsidP="00087285">
                      <w:pPr>
                        <w:pStyle w:val="ListParagraph"/>
                        <w:rPr>
                          <w:lang w:val="en-PH"/>
                        </w:rPr>
                      </w:pPr>
                    </w:p>
                    <w:p w14:paraId="449E0696" w14:textId="46343246" w:rsidR="00087285" w:rsidRPr="00087285" w:rsidRDefault="00087285" w:rsidP="0008728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PH"/>
                        </w:rPr>
                      </w:pPr>
                      <w:r w:rsidRPr="00087285">
                        <w:rPr>
                          <w:lang w:val="en-PH"/>
                        </w:rPr>
                        <w:t>Computer Audit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55DB6B" w14:textId="77777777" w:rsidR="007D1E7E" w:rsidRDefault="007D1E7E" w:rsidP="007F197E">
      <w:pPr>
        <w:spacing w:line="240" w:lineRule="auto"/>
      </w:pPr>
    </w:p>
    <w:p w14:paraId="5A2B9333" w14:textId="77777777" w:rsidR="008B1A8A" w:rsidRDefault="008B1A8A" w:rsidP="007F197E">
      <w:pPr>
        <w:spacing w:line="240" w:lineRule="auto"/>
        <w:rPr>
          <w:b/>
        </w:rPr>
      </w:pPr>
    </w:p>
    <w:p w14:paraId="0ACF5910" w14:textId="3A04833D" w:rsidR="007D1E7E" w:rsidRDefault="007D1E7E" w:rsidP="007F197E">
      <w:pPr>
        <w:spacing w:line="240" w:lineRule="auto"/>
        <w:rPr>
          <w:b/>
        </w:rPr>
      </w:pPr>
      <w:r>
        <w:rPr>
          <w:b/>
        </w:rPr>
        <w:t>Seminars &amp; Training</w:t>
      </w:r>
    </w:p>
    <w:p w14:paraId="4F986F56" w14:textId="08E8B186" w:rsidR="007D1E7E" w:rsidRPr="007D1E7E" w:rsidRDefault="008B1A8A" w:rsidP="007F197E">
      <w:pPr>
        <w:spacing w:line="240" w:lineRule="auto"/>
      </w:pPr>
      <w:r>
        <w:t xml:space="preserve">August </w:t>
      </w:r>
      <w:r w:rsidR="00E4002A">
        <w:t xml:space="preserve">7, 2020 </w:t>
      </w:r>
      <w:r>
        <w:t xml:space="preserve"> </w:t>
      </w:r>
      <w:r w:rsidR="00E4002A">
        <w:t xml:space="preserve">MMCO </w:t>
      </w:r>
      <w:r>
        <w:t>Webinar</w:t>
      </w:r>
      <w:r w:rsidR="00E4002A">
        <w:tab/>
      </w:r>
      <w:r w:rsidR="004E3505">
        <w:t>:</w:t>
      </w:r>
      <w:r w:rsidR="00E4002A">
        <w:t xml:space="preserve"> Which is better up, a Corporation or a Sole Proprietorship</w:t>
      </w:r>
    </w:p>
    <w:p w14:paraId="25F41CBF" w14:textId="60E0C270" w:rsidR="00FE7B4E" w:rsidRDefault="004E3505" w:rsidP="007F197E">
      <w:pPr>
        <w:spacing w:line="240" w:lineRule="auto"/>
      </w:pPr>
      <w:r>
        <w:t xml:space="preserve">August 14, 2020  MMCO Webinar: How to save on Income Taxes </w:t>
      </w:r>
    </w:p>
    <w:p w14:paraId="20FF9172" w14:textId="17B798A9" w:rsidR="009E7139" w:rsidRDefault="00B84D81" w:rsidP="007F197E">
      <w:pPr>
        <w:spacing w:line="240" w:lineRule="auto"/>
        <w:rPr>
          <w:b/>
          <w:bCs/>
        </w:rPr>
      </w:pPr>
      <w:r>
        <w:rPr>
          <w:b/>
          <w:bCs/>
        </w:rPr>
        <w:t>Skills</w:t>
      </w:r>
      <w:r w:rsidR="0079730F">
        <w:rPr>
          <w:b/>
          <w:bCs/>
        </w:rPr>
        <w:t>/Extra Curricular:</w:t>
      </w:r>
    </w:p>
    <w:p w14:paraId="077B95E3" w14:textId="4112AD1E" w:rsidR="009E7139" w:rsidRDefault="007F197E" w:rsidP="007F197E">
      <w:pPr>
        <w:spacing w:line="240" w:lineRule="auto"/>
      </w:pPr>
      <w:r>
        <w:t xml:space="preserve">Oriented in Microsoft Office: </w:t>
      </w:r>
      <w:r w:rsidR="00B84D81">
        <w:t>MS Word</w:t>
      </w:r>
      <w:r>
        <w:t>,</w:t>
      </w:r>
      <w:r w:rsidR="00B84D81">
        <w:t xml:space="preserve"> MS Excel</w:t>
      </w:r>
      <w:r>
        <w:t>,</w:t>
      </w:r>
      <w:r w:rsidR="00B84D81">
        <w:t xml:space="preserve"> MS </w:t>
      </w:r>
      <w:r w:rsidR="00B928CF">
        <w:t>PowerPoint</w:t>
      </w:r>
    </w:p>
    <w:p w14:paraId="2B31E648" w14:textId="6C1DA95F" w:rsidR="007F197E" w:rsidRDefault="007F197E" w:rsidP="007F197E">
      <w:pPr>
        <w:spacing w:line="240" w:lineRule="auto"/>
      </w:pPr>
      <w:r>
        <w:t xml:space="preserve">Oriented in </w:t>
      </w:r>
      <w:r w:rsidR="008B1A8A">
        <w:t>basic Taxation skills</w:t>
      </w:r>
    </w:p>
    <w:p w14:paraId="345C1034" w14:textId="501611EF" w:rsidR="009E7139" w:rsidRDefault="00B84D81" w:rsidP="007F197E">
      <w:pPr>
        <w:spacing w:line="240" w:lineRule="auto"/>
      </w:pPr>
      <w:r>
        <w:t xml:space="preserve">Oriented in </w:t>
      </w:r>
      <w:r w:rsidR="008B1A8A">
        <w:t>A</w:t>
      </w:r>
      <w:r>
        <w:t>ccounting skills</w:t>
      </w:r>
    </w:p>
    <w:p w14:paraId="4AE66FA2" w14:textId="3F035621" w:rsidR="009E7139" w:rsidRDefault="00B84D81" w:rsidP="007F197E">
      <w:pPr>
        <w:spacing w:line="240" w:lineRule="auto"/>
      </w:pPr>
      <w:r>
        <w:t xml:space="preserve">Oriented in </w:t>
      </w:r>
      <w:r w:rsidR="008B1A8A">
        <w:t>M</w:t>
      </w:r>
      <w:r>
        <w:t>anagerial skills</w:t>
      </w:r>
    </w:p>
    <w:p w14:paraId="7E0C02EE" w14:textId="22259535" w:rsidR="008B1A8A" w:rsidRDefault="008B1A8A" w:rsidP="007F197E">
      <w:pPr>
        <w:spacing w:line="240" w:lineRule="auto"/>
      </w:pPr>
      <w:r>
        <w:t>Oriented in Auditing skills</w:t>
      </w:r>
    </w:p>
    <w:p w14:paraId="0984BAD4" w14:textId="701C70C1" w:rsidR="008B1A8A" w:rsidRDefault="008B1A8A" w:rsidP="007F197E">
      <w:pPr>
        <w:spacing w:line="240" w:lineRule="auto"/>
      </w:pPr>
      <w:r>
        <w:t>Oriented in Law basics</w:t>
      </w:r>
    </w:p>
    <w:p w14:paraId="0E1E8AF0" w14:textId="79683859" w:rsidR="0079730F" w:rsidRDefault="0079730F" w:rsidP="007F197E">
      <w:pPr>
        <w:spacing w:line="240" w:lineRule="auto"/>
      </w:pPr>
      <w:r>
        <w:t>Best in Math – High School</w:t>
      </w:r>
    </w:p>
    <w:p w14:paraId="2E46ADF0" w14:textId="1D3CA547" w:rsidR="0079730F" w:rsidRDefault="0079730F" w:rsidP="007F197E">
      <w:pPr>
        <w:spacing w:line="240" w:lineRule="auto"/>
      </w:pPr>
      <w:r>
        <w:t>Member of Alliance for Student Service, Equity and Truth</w:t>
      </w:r>
    </w:p>
    <w:p w14:paraId="192C3317" w14:textId="0F375F67" w:rsidR="0079730F" w:rsidRDefault="007F197E" w:rsidP="007F197E">
      <w:pPr>
        <w:spacing w:line="240" w:lineRule="auto"/>
      </w:pPr>
      <w:r>
        <w:t>Proficient in English and Filipino</w:t>
      </w:r>
    </w:p>
    <w:p w14:paraId="5A53B0E8" w14:textId="77777777" w:rsidR="0079730F" w:rsidRPr="0079730F" w:rsidRDefault="0079730F" w:rsidP="007F197E">
      <w:pPr>
        <w:spacing w:line="240" w:lineRule="auto"/>
      </w:pPr>
    </w:p>
    <w:p w14:paraId="3997A346" w14:textId="2974FF41" w:rsidR="00A80DB4" w:rsidRDefault="00A80DB4" w:rsidP="00A80DB4">
      <w:pPr>
        <w:spacing w:line="240" w:lineRule="auto"/>
        <w:rPr>
          <w:b/>
          <w:bCs/>
        </w:rPr>
      </w:pPr>
      <w:r>
        <w:rPr>
          <w:b/>
          <w:bCs/>
        </w:rPr>
        <w:t>References</w:t>
      </w:r>
      <w:r w:rsidR="00E4002A">
        <w:rPr>
          <w:b/>
          <w:bCs/>
        </w:rPr>
        <w:t>:</w:t>
      </w:r>
    </w:p>
    <w:p w14:paraId="087131EA" w14:textId="45BAE195" w:rsidR="00E4002A" w:rsidRDefault="00E4002A" w:rsidP="00E4002A">
      <w:pPr>
        <w:pStyle w:val="ListParagraph"/>
        <w:numPr>
          <w:ilvl w:val="0"/>
          <w:numId w:val="7"/>
        </w:numPr>
        <w:spacing w:line="240" w:lineRule="auto"/>
      </w:pPr>
      <w:r>
        <w:t>Josel N. Ramirez, VP Accounting</w:t>
      </w:r>
      <w:r>
        <w:tab/>
        <w:t>Mercantile Insurance Co., Inc.</w:t>
      </w:r>
      <w:r>
        <w:tab/>
      </w:r>
      <w:r>
        <w:tab/>
      </w:r>
      <w:r w:rsidR="00866085">
        <w:t xml:space="preserve"> 8527-7701</w:t>
      </w:r>
    </w:p>
    <w:p w14:paraId="210391C1" w14:textId="77777777" w:rsidR="00FF0D3E" w:rsidRDefault="00866085" w:rsidP="00E4002A">
      <w:pPr>
        <w:pStyle w:val="ListParagraph"/>
        <w:numPr>
          <w:ilvl w:val="0"/>
          <w:numId w:val="7"/>
        </w:numPr>
        <w:spacing w:line="240" w:lineRule="auto"/>
      </w:pPr>
      <w:r>
        <w:t>Danilo Cunanan, CPA</w:t>
      </w:r>
      <w:r w:rsidR="00FF0D3E">
        <w:t xml:space="preserve"> Consultant  Bernaldo, Directo &amp; Po Law</w:t>
      </w:r>
    </w:p>
    <w:p w14:paraId="2D6CFDDA" w14:textId="4FFA5E14" w:rsidR="00866085" w:rsidRPr="00E4002A" w:rsidRDefault="00FF0D3E" w:rsidP="00FF0D3E">
      <w:pPr>
        <w:pStyle w:val="ListParagraph"/>
        <w:spacing w:line="240" w:lineRule="auto"/>
        <w:ind w:left="4200"/>
      </w:pPr>
      <w:r>
        <w:t>Offices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8812-1718 </w:t>
      </w:r>
      <w:r w:rsidR="00866085">
        <w:t xml:space="preserve">             </w:t>
      </w:r>
      <w:r w:rsidR="00866085">
        <w:tab/>
      </w:r>
      <w:r w:rsidR="00866085">
        <w:tab/>
      </w:r>
      <w:r w:rsidR="00866085">
        <w:tab/>
      </w:r>
      <w:r w:rsidR="00866085">
        <w:tab/>
      </w:r>
      <w:r w:rsidR="00866085">
        <w:tab/>
      </w:r>
    </w:p>
    <w:p w14:paraId="095F9491" w14:textId="26A68441" w:rsidR="009E7139" w:rsidRDefault="009E7139" w:rsidP="007F197E">
      <w:pPr>
        <w:spacing w:line="240" w:lineRule="auto"/>
      </w:pPr>
    </w:p>
    <w:sectPr w:rsidR="009E7139" w:rsidSect="00AA35D3">
      <w:pgSz w:w="12240" w:h="15840" w:code="1"/>
      <w:pgMar w:top="1440" w:right="1440" w:bottom="1440" w:left="1440" w:header="708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302DD" w14:textId="77777777" w:rsidR="00793355" w:rsidRDefault="00793355" w:rsidP="007F197E">
      <w:pPr>
        <w:spacing w:after="0" w:line="240" w:lineRule="auto"/>
      </w:pPr>
      <w:r>
        <w:separator/>
      </w:r>
    </w:p>
  </w:endnote>
  <w:endnote w:type="continuationSeparator" w:id="0">
    <w:p w14:paraId="6859BB9A" w14:textId="77777777" w:rsidR="00793355" w:rsidRDefault="00793355" w:rsidP="007F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92B23" w14:textId="77777777" w:rsidR="00793355" w:rsidRDefault="00793355" w:rsidP="007F197E">
      <w:pPr>
        <w:spacing w:after="0" w:line="240" w:lineRule="auto"/>
      </w:pPr>
      <w:r>
        <w:separator/>
      </w:r>
    </w:p>
  </w:footnote>
  <w:footnote w:type="continuationSeparator" w:id="0">
    <w:p w14:paraId="1FA7FABE" w14:textId="77777777" w:rsidR="00793355" w:rsidRDefault="00793355" w:rsidP="007F1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43E99"/>
    <w:multiLevelType w:val="hybridMultilevel"/>
    <w:tmpl w:val="8BF81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C4659"/>
    <w:multiLevelType w:val="hybridMultilevel"/>
    <w:tmpl w:val="F60835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B1243"/>
    <w:multiLevelType w:val="hybridMultilevel"/>
    <w:tmpl w:val="AAD684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81160"/>
    <w:multiLevelType w:val="hybridMultilevel"/>
    <w:tmpl w:val="6D8CF9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3342F"/>
    <w:multiLevelType w:val="hybridMultilevel"/>
    <w:tmpl w:val="49D002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B5FE4"/>
    <w:multiLevelType w:val="hybridMultilevel"/>
    <w:tmpl w:val="F6F6C0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F6CBC"/>
    <w:multiLevelType w:val="hybridMultilevel"/>
    <w:tmpl w:val="539E4A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39"/>
    <w:rsid w:val="00087285"/>
    <w:rsid w:val="000A19BE"/>
    <w:rsid w:val="000E668F"/>
    <w:rsid w:val="002336EC"/>
    <w:rsid w:val="002A628E"/>
    <w:rsid w:val="00324251"/>
    <w:rsid w:val="003F2C4F"/>
    <w:rsid w:val="004E3505"/>
    <w:rsid w:val="005175EE"/>
    <w:rsid w:val="00655BCA"/>
    <w:rsid w:val="00682037"/>
    <w:rsid w:val="006D2EEF"/>
    <w:rsid w:val="00793355"/>
    <w:rsid w:val="0079730F"/>
    <w:rsid w:val="007A0284"/>
    <w:rsid w:val="007D1E7E"/>
    <w:rsid w:val="007F197E"/>
    <w:rsid w:val="007F3128"/>
    <w:rsid w:val="00866085"/>
    <w:rsid w:val="008B1A8A"/>
    <w:rsid w:val="00907D0C"/>
    <w:rsid w:val="00936FF1"/>
    <w:rsid w:val="009E7139"/>
    <w:rsid w:val="00A80DB4"/>
    <w:rsid w:val="00AA35D3"/>
    <w:rsid w:val="00B32F75"/>
    <w:rsid w:val="00B43A06"/>
    <w:rsid w:val="00B65A24"/>
    <w:rsid w:val="00B84D81"/>
    <w:rsid w:val="00B928CF"/>
    <w:rsid w:val="00C5143D"/>
    <w:rsid w:val="00C710D3"/>
    <w:rsid w:val="00CD4E60"/>
    <w:rsid w:val="00CE09C8"/>
    <w:rsid w:val="00D3734A"/>
    <w:rsid w:val="00DE69D7"/>
    <w:rsid w:val="00E4002A"/>
    <w:rsid w:val="00E47B4F"/>
    <w:rsid w:val="00E74B36"/>
    <w:rsid w:val="00F25CB3"/>
    <w:rsid w:val="00F67343"/>
    <w:rsid w:val="00F85842"/>
    <w:rsid w:val="00FE4DAB"/>
    <w:rsid w:val="00FE7B4E"/>
    <w:rsid w:val="00F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F62309"/>
  <w15:docId w15:val="{FF7269F9-B820-4326-B5BA-422598F3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spacing w:after="160" w:line="259" w:lineRule="auto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3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4251"/>
    <w:pPr>
      <w:ind w:left="720"/>
      <w:contextualSpacing/>
    </w:pPr>
  </w:style>
  <w:style w:type="character" w:styleId="CommentReference">
    <w:name w:val="annotation reference"/>
    <w:basedOn w:val="DefaultParagraphFont"/>
    <w:semiHidden/>
    <w:rsid w:val="00E400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4002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4002A"/>
    <w:rPr>
      <w:kern w:val="2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40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4002A"/>
    <w:rPr>
      <w:b/>
      <w:bCs/>
      <w:kern w:val="2"/>
      <w:lang w:val="en-US" w:eastAsia="zh-CN"/>
    </w:rPr>
  </w:style>
  <w:style w:type="paragraph" w:styleId="BalloonText">
    <w:name w:val="Balloon Text"/>
    <w:basedOn w:val="Normal"/>
    <w:link w:val="BalloonTextChar"/>
    <w:semiHidden/>
    <w:unhideWhenUsed/>
    <w:rsid w:val="00E40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002A"/>
    <w:rPr>
      <w:rFonts w:ascii="Segoe UI" w:hAnsi="Segoe UI" w:cs="Segoe UI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ike_oane@yahoo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25658BF-303F-4826-8FE5-2BB613573E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Eric M. Oane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Eric M. Oane</dc:title>
  <dc:creator>Noel M. Oane</dc:creator>
  <cp:lastModifiedBy>User</cp:lastModifiedBy>
  <cp:revision>8</cp:revision>
  <cp:lastPrinted>2411-12-30T00:00:00Z</cp:lastPrinted>
  <dcterms:created xsi:type="dcterms:W3CDTF">2020-08-08T14:35:00Z</dcterms:created>
  <dcterms:modified xsi:type="dcterms:W3CDTF">2020-08-21T08:55:00Z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