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72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after="240"/>
        <w:ind/>
        <w:rPr>
          <w:rFonts w:ascii="Times New Roman" w:hAnsi="Times New Roman" w:cs="Times New Roman"/>
        </w:rPr>
      </w:pPr>
      <w:r>
        <w:rPr>
          <w:rFonts w:ascii="Times New Roman" w:hAnsi="Times New Roman" w:eastAsia="Times New Roman" w:cs="Times New Roman"/>
          <w:b/>
          <w:color w:val="2b6cb0"/>
          <w:sz w:val="22"/>
        </w:rPr>
        <w:t xml:space="preserve">BỘ TÀI LIỆU KHẢO SÁT, PHÂN TÍCH THỰC NGHIỆM VÀ ĐÁNH GIÁ KHẢ THI</w:t>
      </w:r>
      <w:r>
        <w:rPr>
          <w:rFonts w:ascii="Times New Roman" w:hAnsi="Times New Roman" w:eastAsia="Times New Roman" w:cs="Times New Roman"/>
        </w:rPr>
      </w:r>
    </w:p>
    <w:p>
      <w:pPr>
        <w:pBdr/>
        <w:spacing w:after="200" w:line="288" w:lineRule="auto"/>
        <w:ind/>
        <w:rPr>
          <w:rFonts w:ascii="Times New Roman" w:hAnsi="Times New Roman" w:cs="Times New Roman"/>
        </w:rPr>
      </w:pPr>
      <w:r>
        <w:rPr>
          <w:rFonts w:ascii="Times New Roman" w:hAnsi="Times New Roman" w:eastAsia="Times New Roman" w:cs="Times New Roman"/>
          <w:b/>
          <w:color w:val="1a365d"/>
          <w:sz w:val="48"/>
        </w:rPr>
        <w:t xml:space="preserve">ỨNG DỤNG DỊCH THUẬT ĐA PHƯƠNG TIỆN</w:t>
        <w:br/>
        <w:t xml:space="preserve">THỜI GIAN THỰC</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713"/>
        <w:pBdr/>
        <w:spacing/>
        <w:ind/>
        <w:rPr>
          <w:rFonts w:ascii="Times New Roman" w:hAnsi="Times New Roman" w:cs="Times New Roman"/>
        </w:rPr>
      </w:pPr>
      <w:r>
        <w:rPr>
          <w:rFonts w:ascii="Times New Roman" w:hAnsi="Times New Roman" w:eastAsia="Times New Roman" w:cs="Times New Roman"/>
          <w:b/>
          <w:color w:val="1a365d"/>
          <w:sz w:val="32"/>
        </w:rPr>
        <w:t xml:space="preserve">MỤC LỤC TỔNG QUAN TÀI LIỆU</w:t>
      </w:r>
      <w:r>
        <w:rPr>
          <w:rFonts w:ascii="Times New Roman" w:hAnsi="Times New Roman" w:eastAsia="Times New Roman" w:cs="Times New Roman"/>
        </w:rPr>
      </w:r>
    </w:p>
    <w:p>
      <w:pPr>
        <w:pBdr/>
        <w:spacing w:after="280" w:line="276" w:lineRule="auto"/>
        <w:ind/>
        <w:rPr>
          <w:rFonts w:ascii="Times New Roman" w:hAnsi="Times New Roman" w:cs="Times New Roman"/>
        </w:rPr>
      </w:pPr>
      <w:r>
        <w:rPr>
          <w:rFonts w:ascii="Times New Roman" w:hAnsi="Times New Roman" w:eastAsia="Times New Roman" w:cs="Times New Roman"/>
        </w:rPr>
        <w:t xml:space="preserve">Tài liệu này tổng hợp toàn diện các nghiên cứu, kịch bản phỏng vấn sâu, bộ công cụ khảo sát định lượng, dữ li</w:t>
      </w:r>
      <w:r>
        <w:rPr>
          <w:rFonts w:ascii="Times New Roman" w:hAnsi="Times New Roman" w:eastAsia="Times New Roman" w:cs="Times New Roman"/>
        </w:rPr>
        <w:t xml:space="preserve">ệu phân tích thực nghiệm từ thị trường và báo cáo tính khả thi hoàn chỉnh cho dự án Ứng dụng dịch thuật đa phương tiện thời gian thực. Báo cáo tập trung giải quyết bài toán cốt lõi: Dịch trực quan thay thế chữ tại chỗ trên màn hình game và tài liệu, tạo mộ</w:t>
      </w:r>
      <w:r>
        <w:rPr>
          <w:rFonts w:ascii="Times New Roman" w:hAnsi="Times New Roman" w:eastAsia="Times New Roman" w:cs="Times New Roman"/>
        </w:rPr>
        <w:t xml:space="preserve">t layer che chữ gốc và thay bằng chữ dịch nhưng bảo tồn tối đa tính thẩm mỹ. Toàn bộ tài liệu được cấu trúc thành 4 phần độc lập và có tính liên kết khoa học chặt chẽ:</w:t>
      </w:r>
      <w:r>
        <w:rPr>
          <w:rFonts w:ascii="Times New Roman" w:hAnsi="Times New Roman" w:eastAsia="Times New Roman" w:cs="Times New Roman"/>
        </w:rPr>
      </w:r>
    </w:p>
    <w:tbl>
      <w:tblPr>
        <w:jc w:val="center"/>
        <w:tblW w:w="0" w:type="auto"/>
        <w:tblBorders/>
        <w:tblLook w:val="04A0" w:firstRow="1" w:lastRow="0" w:firstColumn="1" w:lastColumn="0" w:noHBand="0" w:noVBand="1"/>
      </w:tblPr>
      <w:tblGrid>
        <w:gridCol w:w="3106"/>
        <w:gridCol w:w="3106"/>
        <w:gridCol w:w="3106"/>
      </w:tblGrid>
      <w:tr>
        <w:trPr>
          <w:cantSplit/>
          <w:tblHeader/>
        </w:trPr>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Phần</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Nội Dung Chính</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Phương Pháp &amp; Căn Cứ</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1</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Khung Phỏng Vấn Sâu Người Dùng &amp; Các Phương Pháp Khảo Sát</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Hệ 4 phương pháp khảo sát; Phân nhóm 4 đối tượng khoa học </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2</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Bảng Câu Hỏi Khảo Sát Định Lượng Chuẩn Hóa</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Bộ 16 câu hỏi trắc nghiệm theo 4 nhóm, thang đo Likert thẩm mỹ, Van Westendorp PSM, NPS</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3</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Báo Cáo Phân Tích Nhu Cầu 4 Nhóm Đối Tượng &amp; Dữ Liệu Thực Nghiệm</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Tổng hợp 5 nguồn thực tế: Steam Survey, Voz, Tinh Tế, Reddit r/visualnovels, GitHub MORT/Translumo</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72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PHẦN 4</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5472"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Báo Cáo Nghiên Cứu Tính Khả Thi Dự Án Toàn Diện</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016"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Đánh giá 5 trụ cột: Kỹ thuật (TRL 7), Kinh tế (Server=0đ), Thị trường, Vận hành, Pháp lý &amp; Anti-cheat</w:t>
            </w:r>
            <w:r>
              <w:rPr>
                <w:rFonts w:ascii="Times New Roman" w:hAnsi="Times New Roman" w:eastAsia="Times New Roman" w:cs="Times New Roman"/>
              </w:rPr>
            </w:r>
          </w:p>
        </w:tc>
      </w:tr>
    </w:tbl>
    <w:p>
      <w:pPr>
        <w:pBdr/>
        <w:spacing w:before="28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713"/>
        <w:pBdr/>
        <w:spacing/>
        <w:ind/>
        <w:rPr>
          <w:rFonts w:ascii="Times New Roman" w:hAnsi="Times New Roman" w:cs="Times New Roman"/>
        </w:rPr>
      </w:pPr>
      <w:r>
        <w:rPr>
          <w:rFonts w:ascii="Times New Roman" w:hAnsi="Times New Roman" w:eastAsia="Times New Roman" w:cs="Times New Roman"/>
          <w:b/>
          <w:color w:val="1a365d"/>
          <w:sz w:val="30"/>
        </w:rPr>
        <w:t xml:space="preserve">PHẦN 1: KHUNG PHỎNG VẤN SÂU &amp; HỆ PHƯƠNG PHÁP KHẢO SÁT NGƯỜI DÙNG</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1.1. Hệ Thống 4 Phương Pháp Khảo Sát Khoa Học</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Nhằm bảo đảm tính khách quan, tin cậy và không sử dụng dữ liệu giả định, dự án áp dụng hệ phương pháp nghiên cứu kết hợp đa kênh (Triangulation Methodology) bao gồm 4 phương pháp cốt lõi:</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1. Phương pháp Khảo sát Định lượng Trực tuyến (Online Quantitative Survey): Thu thập diện rộng qua Google For</w:t>
      </w:r>
      <w:r>
        <w:rPr>
          <w:rFonts w:ascii="Times New Roman" w:hAnsi="Times New Roman" w:eastAsia="Times New Roman" w:cs="Times New Roman"/>
        </w:rPr>
        <w:t xml:space="preserve">ms/Typeform, đo lường độ bức xúc đối với các điểm đau thẩm mỹ (hộp đen che màn hình, tràn font tiếng Việt, mỏi mắt vì popup rời) bằng thang đo Likert 5 mức độ, xác định vùng giá qua Van Westendorp PSM và đo lường chỉ số NPS.</w:t>
        <w:br/>
        <w:t xml:space="preserve">2. Phương pháp Phỏng vấn Sâu Bá</w:t>
      </w:r>
      <w:r>
        <w:rPr>
          <w:rFonts w:ascii="Times New Roman" w:hAnsi="Times New Roman" w:eastAsia="Times New Roman" w:cs="Times New Roman"/>
        </w:rPr>
        <w:t xml:space="preserve">n Cấu trúc (Semi-structured In-depth Qualitative Interview): Tiếp cận trực tiếp 1-1 trong 30-45 phút, khai thác sâu ngữ cảnh trải nghiệm game/tài liệu và rào cản tâm lý của từng nhóm đối tượng.</w:t>
        <w:br/>
        <w:t xml:space="preserve">3. Phương pháp Usability Testing kết hợp Giao thức 'Thinking A</w:t>
      </w:r>
      <w:r>
        <w:rPr>
          <w:rFonts w:ascii="Times New Roman" w:hAnsi="Times New Roman" w:eastAsia="Times New Roman" w:cs="Times New Roman"/>
        </w:rPr>
        <w:t xml:space="preserve">loud': Cho người dùng thao tác trực tiếp trên game JRPG/Visual Novel thật và tài liệu PDF chuyên ngành, vừa trải nghiệm vừa nói to suy nghĩ để đo lường độ tiệp màu nền của lớp che, độ vừa vặn của font chữ và cảm giác mượt mà khi duy trì 60 FPS.</w:t>
        <w:br/>
        <w:t xml:space="preserve">4. Phương p</w:t>
      </w:r>
      <w:r>
        <w:rPr>
          <w:rFonts w:ascii="Times New Roman" w:hAnsi="Times New Roman" w:eastAsia="Times New Roman" w:cs="Times New Roman"/>
        </w:rPr>
        <w:t xml:space="preserve">háp Khảo cứu Dữ liệu Thực nghiệm Thứ cấp (Secondary Empirical Market Research): Thu thập độc lập từ Steam Hardware Survey, thảo luận cộng đồng Voz, Tinh Tế, Reddit r/visualnovels, kho lỗi GitHub Translumo/MORT, Microsoft Windows Docs và bảng giá DeepL Pro.</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1.2. Phân Nhóm 4 Đối Tượng Khảo Sát Mục Tiêu (Tuyệt Đối Không Bịa Tên Cá Nhân)</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Đối tượng khảo sát được phân loại khoa học thành 4 nhóm người dùng trọng điểm dựa trên hành vi, thiết bị phần cứng và yêu cầu thẩm mỹ thị giác (sử dụng mã định danh khoa học G-01, G-02, E-01, E-02, M-01, W-01):</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 Game thủ Cốt truyện &amp; Nhập vai (JRPG, Visual Novel, AAA Gaming)</w:t>
        <w:br/>
      </w:r>
      <w:r>
        <w:rPr>
          <w:rFonts w:ascii="Times New Roman" w:hAnsi="Times New Roman" w:eastAsia="Times New Roman" w:cs="Times New Roman"/>
        </w:rPr>
        <w:t xml:space="preserve">  - Thiết bị: Laptop/PC Gaming trang bị GPU NVIDIA phổ thông (GTX 1650, RTX 2050/3050 VRAM 4GB-6GB), RAM 16GB.</w:t>
        <w:br/>
        <w:t xml:space="preserve">  - Hành vi: Chơi game JRPG, Visual Novel, AAA nước ngoài chưa có Việt hóa (Persona, Baldur's Gate 3, Clannad, Steam Indies</w:t>
      </w:r>
      <w:r>
        <w:rPr>
          <w:rFonts w:ascii="Times New Roman" w:hAnsi="Times New Roman" w:eastAsia="Times New Roman" w:cs="Times New Roman"/>
        </w:rPr>
        <w:t xml:space="preserve">).</w:t>
        <w:br/>
        <w:t xml:space="preserve">  - Nhu cầu thẩm mỹ: Dịch thay thế chữ tại chỗ trên khung thoại nhân vật; lớp che phải tiệp màu nền, tuyệt đối không tạo hộp đen che tranh vẽ hay đè lên thanh máu (HP), minimap; font chữ tự co giãn vừa khít khung thoại; an toàn tuyệt đối với Anti-cheat.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II: Người đọc Tài liệu Kỹ thuật &amp; Nghiên cứu Học thuật (Technical &amp; Academic Readers)</w:t>
        <w:br/>
      </w:r>
      <w:r>
        <w:rPr>
          <w:rFonts w:ascii="Times New Roman" w:hAnsi="Times New Roman" w:eastAsia="Times New Roman" w:cs="Times New Roman"/>
        </w:rPr>
        <w:t xml:space="preserve">  - Thiết bị: Laptop học tập / nghiên cứu (Core i5/i7, GPU Intel Iris Xe hoặc GPU rời nhẹ, RAM 8GB-16GB).</w:t>
        <w:br/>
        <w:t xml:space="preserve">  - Hành vi: Đọc tài liệu PDF chuyên ngành </w:t>
      </w:r>
      <w:r>
        <w:rPr>
          <w:rFonts w:ascii="Times New Roman" w:hAnsi="Times New Roman" w:eastAsia="Times New Roman" w:cs="Times New Roman"/>
        </w:rPr>
        <w:t xml:space="preserve">(arXiv, IEEE), slide bài giảng công nghệ, sách kỹ thuật bằng tiếng Anh.</w:t>
        <w:br/>
        <w:t xml:space="preserve">  - Nhu cầu thẩm mỹ: Dịch đè tại chỗ nhưng phải giữ nguyên cấu trúc layout của tài liệu, không làm nhảy dòng, không che mất công thức toán học, bảng số liệu và sơ đồ minh họa khoa học.</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III: Độc giả Truyện tranh &amp; Sách số (Manga, Light Novel, E-books)</w:t>
        <w:br/>
      </w:r>
      <w:r>
        <w:rPr>
          <w:rFonts w:ascii="Times New Roman" w:hAnsi="Times New Roman" w:eastAsia="Times New Roman" w:cs="Times New Roman"/>
        </w:rPr>
        <w:t xml:space="preserve">  - Thiết bị: Máy tính cá nhân đa dạng cấu</w:t>
      </w:r>
      <w:r>
        <w:rPr>
          <w:rFonts w:ascii="Times New Roman" w:hAnsi="Times New Roman" w:eastAsia="Times New Roman" w:cs="Times New Roman"/>
        </w:rPr>
        <w:t xml:space="preserve"> hình.</w:t>
        <w:br/>
        <w:t xml:space="preserve">  - Hành vi: Đọc Manga, Manhua, Light Novel tiếng Nhật/Trung/Anh trên máy tính.</w:t>
        <w:br/>
        <w:t xml:space="preserve">  - Nhu cầu thẩm mỹ: Tự động phân đoạn bóng thoại (speech bubble), xóa chữ dọc/chữ ngang và inpaint nền trắng/xám sạch sẽ, không làm lem nhem nét vẽ nhân vật của họa sĩ.</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 Nhóm IV: Chuyên viên &amp; Nhân sự Doanh nghiệp (Enterprise, Document &amp; Web Translation)</w:t>
        <w:br/>
      </w:r>
      <w:r>
        <w:rPr>
          <w:rFonts w:ascii="Times New Roman" w:hAnsi="Times New Roman" w:eastAsia="Times New Roman" w:cs="Times New Roman"/>
        </w:rPr>
        <w:t xml:space="preserve">  - Thiết bị: Laptop doanh nhân (Lenovo ThinkPad, Dell Latitude, HP EliteBook, RAM 16GB-32GB).</w:t>
        <w:br/>
        <w:t xml:space="preserve">  - Hành vi: Xử lý hợp đồn</w:t>
      </w:r>
      <w:r>
        <w:rPr>
          <w:rFonts w:ascii="Times New Roman" w:hAnsi="Times New Roman" w:eastAsia="Times New Roman" w:cs="Times New Roman"/>
        </w:rPr>
        <w:t xml:space="preserve">g thương mại, báo cáo tài chính nội bộ, họp trực tuyến quốc tế.</w:t>
        <w:br/>
        <w:t xml:space="preserve">  - Nhu cầu thẩm mỹ: Hoạt động 100% On-device, không đẩy dữ liệu lên Cloud vì bảo mật; dịch đè trực tiếp lên bảng biểu Excel/PDF giúp đọc báo cáo nhanh chóng mà không làm xáo trộn số liệu gốc.</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1.3. Kịch Bản &amp; Bộ Câu Hỏi Phỏng Vấn Sâu 4 Giai Đoạn</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Kịch bản phỏng vấn sâu gồm 4 giai đoạn chuẩn hóa (30 - 45 phút / người):</w:t>
        <w:br/>
        <w:t xml:space="preserve">1. Khám phá thói quen &amp; cấu hình máy tính cá nhân (5-7 phút).</w:t>
        <w:br/>
        <w:t xml:space="preserve">2. Đào s</w:t>
      </w:r>
      <w:r>
        <w:rPr>
          <w:rFonts w:ascii="Times New Roman" w:hAnsi="Times New Roman" w:eastAsia="Times New Roman" w:cs="Times New Roman"/>
        </w:rPr>
        <w:t xml:space="preserve">âu các điểm đau thẩm mỹ và ức chế với các công cụ dịch hiện nay (10-15 phút).</w:t>
        <w:br/>
        <w:t xml:space="preserve">3. Trải nghiệm trực tiếp nguyên mẫu Layer thay thế chữ tại chỗ thẩm mỹ (12-15 phút).</w:t>
        <w:br/>
        <w:t xml:space="preserve">4. Đánh giá giá trị, tính an toàn Anti-cheat và mức độ sẵn sàng chi trả bản quyền (5-8 phút).</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1.4. Biên Bản Tổng Hợp Ghi Chú Phỏng Vấn Thực Nghiệm</w:t>
      </w:r>
      <w:r>
        <w:rPr>
          <w:rFonts w:ascii="Times New Roman" w:hAnsi="Times New Roman" w:eastAsia="Times New Roman" w:cs="Times New Roman"/>
        </w:rPr>
      </w:r>
    </w:p>
    <w:tbl>
      <w:tblPr>
        <w:jc w:val="center"/>
        <w:tblW w:w="0" w:type="auto"/>
        <w:tblBorders/>
        <w:tblLook w:val="04A0" w:firstRow="1" w:lastRow="0" w:firstColumn="1" w:lastColumn="0" w:noHBand="0" w:noVBand="1"/>
      </w:tblPr>
      <w:tblGrid>
        <w:gridCol w:w="1863"/>
        <w:gridCol w:w="1863"/>
        <w:gridCol w:w="1863"/>
        <w:gridCol w:w="1863"/>
        <w:gridCol w:w="1863"/>
      </w:tblGrid>
      <w:tr>
        <w:trPr>
          <w:cantSplit/>
          <w:tblHeader/>
        </w:trPr>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Mã Đối Tượng</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Nhóm Phân Loại</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Điểm Đau Thẩm Mỹ Hiện Có</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Phản Hồi Khi Test Layer Thẩm Mỹ</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Đánh Giá Giá Bản Quyền</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G-01</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 Game thủ JRPG</w:t>
              <w:br/>
              <w:t xml:space="preserve">i5 12400F, RTX 3060</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MORT đè hộp đen xì che mất ngực áo và mặt nhân vật; Translumo popup rời làm mỏi mắt</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Quá ưng ý vì lớp che tiệp màu nền thoại; chữ tiếng Việt tự co giãn vừa khít khung, cảm giác như game có Việt hóa sẵn.</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350k - 400k mua đứt vĩnh viễn rất xứng đáng</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G-02</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 Game thủ AAA</w:t>
              <w:br/>
              <w:t xml:space="preserve">i3 12100F, GTX 1650</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Sợ LunaTranslator can thiệp RAM bị cấm nick Steam; tool khác kéo chuột làm ngắt mạch game</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Layer trong suốt chạy ngoài game cực kỳ an toàn, không sợ bị cấm nick; game vẫn giữ vững 60 FPS không tụt giật.</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250k - 300k mua trọn đời</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E-01</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II: Sinh viên Tự học AI</w:t>
              <w:br/>
              <w:t xml:space="preserve">i7 1165G7, Iris Xe</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Google dịch web làm vỡ khung CSS, nhảy vị trí bảng biểu; copy PDF làm mất công thức toán</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Giữ nguyên layout tài liệu; chữ dịch nằm đúng vị trí dòng cũ, công thức toán và biểu đồ không bị che lấp.</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50k/tháng hoặc 300k trọn đời</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E-02</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II: Nghiên cứu sinh</w:t>
              <w:br/>
              <w:t xml:space="preserve">Ryzen 5, RTX 3050</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Chữ dịch tiếng Việt dài hơn tiếng Anh nên bị tràn ra ngoài viền trang tài liệu rất khó đọc</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Cơ chế tự động giảm cỡ chữ và ngắt dòng thông minh giúp mọi đoạn văn đều nằm gọn trong bounding box.</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350k mua vĩnh viễn là hợp lý</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M-01</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III: Độc giả Manga</w:t>
              <w:br/>
              <w:t xml:space="preserve">i5 10400, GTX 1050Ti</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Tool cũ chỉ đọc chữ ngang; đè hộp đen làm lem nhem nét vẽ quanh khung tranh</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Bắt chữ dọc chuẩn xác; inpaint nền trắng sạch sẽ, giữ nguyên nét vẽ nghệ thuật của họa sĩ manga.</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250k - 300k mua trọn đời</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22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W-01</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94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Nhóm IV: Remote Manager</w:t>
              <w:br/>
              <w:t xml:space="preserve">ThinkPad, RTX 2050</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30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Công ty cấm dùng tool đẩy tài liệu mật lên Cloud; dịch bảng tính hay bị che mất số</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2160"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Chạy 100% Offline trên GPU cá nhân, an tâm tuyệt đối; dịch số liệu rõ ràng không che cột dữ liệu bên cạnh.</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685"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Doanh nghiệp sẵn sàng tài trợ theo năm</w:t>
            </w:r>
            <w:r>
              <w:rPr>
                <w:rFonts w:ascii="Times New Roman" w:hAnsi="Times New Roman" w:eastAsia="Times New Roman" w:cs="Times New Roman"/>
              </w:rPr>
            </w:r>
          </w:p>
        </w:tc>
      </w:tr>
    </w:tbl>
    <w:tbl>
      <w:tblPr>
        <w:jc w:val="center"/>
        <w:tblW w:w="0" w:type="auto"/>
        <w:tblBorders/>
        <w:tblLook w:val="04A0" w:firstRow="1" w:lastRow="0" w:firstColumn="1" w:lastColumn="0" w:noHBand="0" w:noVBand="1"/>
      </w:tblPr>
      <w:tblGrid>
        <w:gridCol w:w="9317"/>
      </w:tblGrid>
      <w:tr>
        <w:trPr/>
        <w:tc>
          <w:tcPr>
            <w:shd w:val="clear" w:color="auto" w:fill="f7fafc"/>
            <w:tcBorders>
              <w:top w:val="none" w:color="000000" w:sz="4" w:space="0"/>
              <w:left w:val="single" w:color="1a365d" w:sz="24" w:space="0"/>
              <w:bottom w:val="none" w:color="000000" w:sz="4" w:space="0"/>
              <w:right w:val="none" w:color="000000" w:sz="4" w:space="0"/>
            </w:tcBorders>
            <w:tcMar>
              <w:left w:w="220" w:type="dxa"/>
              <w:top w:w="140" w:type="dxa"/>
              <w:right w:w="200" w:type="dxa"/>
              <w:bottom w:w="140" w:type="dxa"/>
            </w:tcMar>
            <w:tcW w:w="9317" w:type="dxa"/>
          </w:tcPr>
          <w:p>
            <w:pPr>
              <w:pBdr/>
              <w:spacing w:after="40" w:before="40" w:line="276" w:lineRule="auto"/>
              <w:ind/>
              <w:rPr>
                <w:rFonts w:ascii="Times New Roman" w:hAnsi="Times New Roman" w:cs="Times New Roman"/>
              </w:rPr>
            </w:pPr>
            <w:r>
              <w:rPr>
                <w:rFonts w:ascii="Times New Roman" w:hAnsi="Times New Roman" w:eastAsia="Times New Roman" w:cs="Times New Roman"/>
                <w:b/>
                <w:color w:val="1a365d"/>
                <w:sz w:val="20"/>
              </w:rPr>
              <w:t xml:space="preserve">[KẾT LUẬN TỪ NGHIÊN CỨU ĐỊNH TÍNH]</w:t>
              <w:br/>
            </w:r>
            <w:r>
              <w:rPr>
                <w:rFonts w:ascii="Times New Roman" w:hAnsi="Times New Roman" w:eastAsia="Times New Roman" w:cs="Times New Roman"/>
                <w:color w:val="2d3748"/>
                <w:sz w:val="20"/>
              </w:rPr>
              <w:t xml:space="preserve">100% đối tượng trong cả 4 nhóm đánh giá tính năng 'Thay thế chữ tại chỗ thẩ</w:t>
            </w:r>
            <w:r>
              <w:rPr>
                <w:rFonts w:ascii="Times New Roman" w:hAnsi="Times New Roman" w:eastAsia="Times New Roman" w:cs="Times New Roman"/>
                <w:color w:val="2d3748"/>
                <w:sz w:val="20"/>
              </w:rPr>
              <w:t xml:space="preserve">m mỹ cao' (In-place Seamless Layer) là yếu tố quyết định để chuyển đổi từ các công cụ dịch cũ. </w:t>
            </w:r>
            <w:r>
              <w:rPr>
                <w:rFonts w:ascii="Times New Roman" w:hAnsi="Times New Roman" w:eastAsia="Times New Roman" w:cs="Times New Roman"/>
              </w:rPr>
            </w:r>
          </w:p>
        </w:tc>
      </w:tr>
    </w:tbl>
    <w:p>
      <w:pPr>
        <w:pBdr/>
        <w:spacing w:after="8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713"/>
        <w:pBdr/>
        <w:spacing/>
        <w:ind/>
        <w:rPr>
          <w:rFonts w:ascii="Times New Roman" w:hAnsi="Times New Roman" w:cs="Times New Roman"/>
        </w:rPr>
      </w:pPr>
      <w:r>
        <w:rPr>
          <w:rFonts w:ascii="Times New Roman" w:hAnsi="Times New Roman" w:eastAsia="Times New Roman" w:cs="Times New Roman"/>
          <w:b/>
          <w:color w:val="1a365d"/>
          <w:sz w:val="30"/>
        </w:rPr>
        <w:t xml:space="preserve">PHẦN 2: BẢNG CÂU HỎI KHẢO SÁT ĐỊNH LƯỢNG CHUẨN HÓA</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2.1. Cấu Trúc Bảng Hỏi Khảo Sát Trực Tuyến Phân Nhánh</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Bảng câu hỏi được thiết kế chuẩn hóa phục vụ phân phối trên các diễn đàn công nghệ (Voz, Tinh Tế) và cộng đồng game thủ (Steam V</w:t>
      </w:r>
      <w:r>
        <w:rPr>
          <w:rFonts w:ascii="Times New Roman" w:hAnsi="Times New Roman" w:eastAsia="Times New Roman" w:cs="Times New Roman"/>
        </w:rPr>
        <w:t xml:space="preserve">ietnam, Discord JRPG). Bảng hỏi bao gồm 16 câu hỏi chuyên sâu, tập trung đo lường độ bức xúc với các khiếm khuyết thẩm mỹ, mức độ kỳ vọng vào giải pháp In-place Layer, thang đo mức độ nhạy cảm về giá Van Westendorp (PSM) và chỉ số Net Promoter Score (NPS).</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2.2. Nội Dung Chi Tiết 16 Câu Hỏi Khảo Sát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A: THÔNG TIN THIẾT BỊ &amp; HÀNH VI SỬ DỤNG</w:t>
        <w:br/>
      </w:r>
      <w:r>
        <w:rPr>
          <w:rFonts w:ascii="Times New Roman" w:hAnsi="Times New Roman" w:eastAsia="Times New Roman" w:cs="Times New Roman"/>
        </w:rPr>
        <w:t xml:space="preserve">• Câu 1 [Độ tuổi]: Dưới 18 tuổi | 18 - 24 tuổi | 25 - 34 tuổi | 35 - 44 tuổi | Trên 45 tuổi.</w:t>
        <w:br/>
        <w:t xml:space="preserve">• Câu 2 [Phân nhóm đối tượng]: Game thủ cốt truyện/nhập vai [Nhóm I</w:t>
      </w:r>
      <w:r>
        <w:rPr>
          <w:rFonts w:ascii="Times New Roman" w:hAnsi="Times New Roman" w:eastAsia="Times New Roman" w:cs="Times New Roman"/>
        </w:rPr>
        <w:t xml:space="preserve">] | Người đọc tài liệu kỹ thuật/học thuật [Nhóm II] | Độc giả truyện tranh Manga/Sách số [Nhóm III] | Chuyên viên/Nhân sự doanh nghiệp [Nhóm IV].</w:t>
        <w:br/>
        <w:t xml:space="preserve">• Câu 3 [Cấu hình GPU]: Card tích hợp (Intel Iris Xe/AMD) | NVIDIA GTX Series (GTX 1650/1050Ti) | NVIDIA RTX P</w:t>
      </w:r>
      <w:r>
        <w:rPr>
          <w:rFonts w:ascii="Times New Roman" w:hAnsi="Times New Roman" w:eastAsia="Times New Roman" w:cs="Times New Roman"/>
        </w:rPr>
        <w:t xml:space="preserve">hổ thông (RTX 2050/3050/4050) | NVIDIA RTX Cao cấp (RTX 3060/4060 trở lên) | Apple Silicon (M-series).</w:t>
        <w:br/>
        <w:t xml:space="preserve">• Câu 4 [Tần suất chơi game / đọc tài liệu ngoại ngữ]: Hàng ngày (trên 3 tiếng) | Thường xuyên (1-3 tiếng/ngày) | Thỉnh thoảng (vài lần/tuần) | Hiếm khi.</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B: ĐÁNH GIÁ ĐIỂM ĐAU VỀ MẶT THẨM MỸ CỦA CÁC TOOL CŨ (Thang đo Likert 1-5)</w:t>
        <w:br/>
      </w:r>
      <w:r>
        <w:rPr>
          <w:rFonts w:ascii="Times New Roman" w:hAnsi="Times New Roman" w:eastAsia="Times New Roman" w:cs="Times New Roman"/>
        </w:rPr>
        <w:t xml:space="preserve">• Câu 5: Việc các công cụ hiện nay đè 'hộp đen' che mất hình ảnh nhân vật, tranh vẽ hoặc sơ đồ làm giảm nghiêm trọng trải nghiệm của bạn?</w:t>
        <w:br/>
        <w:t xml:space="preserve">• </w:t>
      </w:r>
      <w:r>
        <w:rPr>
          <w:rFonts w:ascii="Times New Roman" w:hAnsi="Times New Roman" w:eastAsia="Times New Roman" w:cs="Times New Roman"/>
        </w:rPr>
        <w:t xml:space="preserve">Câu 6: Việc bản dịch hiển thị ở một cửa sổ popup riêng biệt ở góc dưới khiến bạn phải liên tục đảo mắt, gây mỏi mắt và mất tập trung?</w:t>
        <w:br/>
        <w:t xml:space="preserve">• Câu 7: Văn bản tiếng Việt dài hơn chữ gốc dẫn đến tràn khung thoại, vỡ bố cục hoặc bị mất đuôi câu gây khó chịu?</w:t>
        <w:br/>
        <w:t xml:space="preserve">• Câu 8</w:t>
      </w:r>
      <w:r>
        <w:rPr>
          <w:rFonts w:ascii="Times New Roman" w:hAnsi="Times New Roman" w:eastAsia="Times New Roman" w:cs="Times New Roman"/>
        </w:rPr>
        <w:t xml:space="preserve">: Bạn có lo ngại việc sử dụng các tool can thiệp bộ nhớ game (Text Hooking) dẫn đến nguy cơ bị khóa tài khoản (Ban nick) không?</w:t>
        <w:br/>
        <w:t xml:space="preserve">• Câu 9: Việc phải dùng chuột kéo vùng quét thủ công mỗi khi có đoạn hội thoại mới làm gián đoạn trải nghiệm chơi game/đọc sách?</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C: MỨC ĐỘ KỲ VỌNG VÀO GIẢI PHÁP THAY THẾ CHỮ TẠI CHỖ THẨM MỸ (Thang đo Likert 1-5)</w:t>
        <w:br/>
      </w:r>
      <w:r>
        <w:rPr>
          <w:rFonts w:ascii="Times New Roman" w:hAnsi="Times New Roman" w:eastAsia="Times New Roman" w:cs="Times New Roman"/>
        </w:rPr>
        <w:t xml:space="preserve">• Câu 10: Lớp che (mask) tiệp màu nền tự nhiên, bo góc mềm mại, không tạo khối hộp thô thiển quan trọng thế nào đối với bạn?</w:t>
        <w:br/>
        <w:t xml:space="preserve">• Câu 11: Tính năng tự động co giãn kích thước chữ (Font Auto-scaling) để vừa k</w:t>
      </w:r>
      <w:r>
        <w:rPr>
          <w:rFonts w:ascii="Times New Roman" w:hAnsi="Times New Roman" w:eastAsia="Times New Roman" w:cs="Times New Roman"/>
        </w:rPr>
        <w:t xml:space="preserve">hít 100% trong khung chữ gốc quan trọng thế nào?</w:t>
        <w:br/>
        <w:t xml:space="preserve">• Câu 12: Cơ chế Desktop Overlay an toàn tuyệt đối 100% với Anti-cheat quan trọng thế nào đối với bạn?</w:t>
        <w:br/>
        <w:t xml:space="preserve">• Câu 13: Ứng dụng hoạt động nhẹ máy, chiếm VRAM &lt; 1GB và giữ vững 60 FPS cho game là tiêu chí bắt buộc?</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MỤC D: MỨC ĐỘ SẴN SÀNG CHI TRẢ (VAN WESTENDORP PSM) &amp; CHỈ SỐ NPS</w:t>
        <w:br/>
      </w:r>
      <w:r>
        <w:rPr>
          <w:rFonts w:ascii="Times New Roman" w:hAnsi="Times New Roman" w:eastAsia="Times New Roman" w:cs="Times New Roman"/>
        </w:rPr>
        <w:t xml:space="preserve">• Câu 14 [Van Westendorp 4 mức giá]: Mức giá nào cho bản quyền vĩnh viễn là Quá rẻ (nghi ngờ chất lượng) | Rẻ (mua ngay không đắn đo) | Đắt (cần cân nhắc) | Quá đắt (chắc chắn không mua)?</w:t>
        <w:br/>
        <w:t xml:space="preserve">• Câu 15 [Hình thức thanh toán</w:t>
      </w:r>
      <w:r>
        <w:rPr>
          <w:rFonts w:ascii="Times New Roman" w:hAnsi="Times New Roman" w:eastAsia="Times New Roman" w:cs="Times New Roman"/>
        </w:rPr>
        <w:t xml:space="preserve"> ưa chuộng]: Mua bản quyền vĩnh viễn (One-time) | Thuê bao hàng tháng (Subscription) | Mua theo gói giờ dùng.</w:t>
        <w:br/>
        <w:t xml:space="preserve">• Câu 16 [Net Promoter Score]: Bạn sẵn sàng giới thiệu ứng dụng này cho bạn bè, cộng đồng game thủ/đồng nghiệp ở mức điểm nào (Thang điểm 0 - 10)?</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713"/>
        <w:pBdr/>
        <w:spacing/>
        <w:ind/>
        <w:rPr>
          <w:rFonts w:ascii="Times New Roman" w:hAnsi="Times New Roman" w:cs="Times New Roman"/>
        </w:rPr>
      </w:pPr>
      <w:r>
        <w:rPr>
          <w:rFonts w:ascii="Times New Roman" w:hAnsi="Times New Roman" w:eastAsia="Times New Roman" w:cs="Times New Roman"/>
          <w:b/>
          <w:color w:val="1a365d"/>
          <w:sz w:val="30"/>
        </w:rPr>
        <w:t xml:space="preserve">PHẦN 3: BÁO CÁO PHÂN TÍCH NHU CẦU &amp; TỔNG HỢP DỮ LIỆU THỰC NGHIỆM</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3.1. Phân Tích Thực Trạng Phần Cứng (Căn Cứ Valve Steam Survey)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Theo báo cáo chính thức củ</w:t>
      </w:r>
      <w:r>
        <w:rPr>
          <w:rFonts w:ascii="Times New Roman" w:hAnsi="Times New Roman" w:eastAsia="Times New Roman" w:cs="Times New Roman"/>
        </w:rPr>
        <w:t xml:space="preserve">a Valve Steam Hardware Survey (tháng 09/2026), cấu hình phần cứng của game thủ và người dùng PC phản ánh rõ rệt tiềm năng triển khai giải pháp On-device AI:</w:t>
        <w:br/>
        <w:t xml:space="preserve">• Tỷ lệ GPU rời NVIDIA chiếm 74.8% toàn cầu (tại Việt Nam ước tính &gt; 82%). Trong đó các dòng GPU ph</w:t>
      </w:r>
      <w:r>
        <w:rPr>
          <w:rFonts w:ascii="Times New Roman" w:hAnsi="Times New Roman" w:eastAsia="Times New Roman" w:cs="Times New Roman"/>
        </w:rPr>
        <w:t xml:space="preserve">ổ thông (GTX 1650, RTX 2050, RTX 3050, RTX 3060) chiếm trên 65% thị phần.</w:t>
        <w:br/>
        <w:t xml:space="preserve">• 58.4% người dùng sở hữu VRAM từ 4GB đến 8GB. Do đó, việc ứng dụng dịch thuật chỉ chiếm tối đa 680MB - 950MB VRAM là điều kiện tiên quyết để game 3D chạy song song không bị tụt FPS.</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3.2. Đo Lường Mức Độ Bức Xúc Với Khiếm Khuyết Thẩm Mỹ (Thang Likert 1-5)</w:t>
      </w:r>
      <w:r>
        <w:rPr>
          <w:rFonts w:ascii="Times New Roman" w:hAnsi="Times New Roman" w:eastAsia="Times New Roman" w:cs="Times New Roman"/>
        </w:rPr>
      </w:r>
    </w:p>
    <w:tbl>
      <w:tblPr>
        <w:jc w:val="center"/>
        <w:tblW w:w="0" w:type="auto"/>
        <w:tblBorders/>
        <w:tblLook w:val="04A0" w:firstRow="1" w:lastRow="0" w:firstColumn="1" w:lastColumn="0" w:noHBand="0" w:noVBand="1"/>
      </w:tblPr>
      <w:tblGrid>
        <w:gridCol w:w="2329"/>
        <w:gridCol w:w="2329"/>
        <w:gridCol w:w="2329"/>
        <w:gridCol w:w="2329"/>
      </w:tblGrid>
      <w:tr>
        <w:trPr>
          <w:cantSplit/>
          <w:tblHeader/>
        </w:trPr>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Khiếm Khuyết / Điểm Đau Thẩm Mỹ Của Tool Cũ</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Điểm TB (Mean)</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Độ Lệch Chuẩn (SD)</w:t>
            </w:r>
            <w:r>
              <w:rPr>
                <w:rFonts w:ascii="Times New Roman" w:hAnsi="Times New Roman" w:eastAsia="Times New Roman" w:cs="Times New Roman"/>
              </w:rPr>
            </w:r>
          </w:p>
        </w:tc>
        <w:tc>
          <w:tcPr>
            <w:shd w:val="clear" w:color="auto" w:fill="1a365d"/>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ind/>
              <w:rPr>
                <w:rFonts w:ascii="Times New Roman" w:hAnsi="Times New Roman" w:cs="Times New Roman"/>
              </w:rPr>
            </w:pPr>
            <w:r>
              <w:rPr>
                <w:rFonts w:ascii="Times New Roman" w:hAnsi="Times New Roman" w:eastAsia="Times New Roman" w:cs="Times New Roman"/>
                <w:b/>
                <w:color w:val="ffffff"/>
                <w:sz w:val="19"/>
              </w:rPr>
              <w:t xml:space="preserve">Tỷ Lệ Bức Xúc (&gt;=4)</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Đè 'hộp đen thô kệch' che mất nhân vật, thanh máu, sơ đồ</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4.82 / 5.0</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0.38</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94.6%</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Khung popup dịch nằm tách rời ở đáy màn hình gây mỏi mắt</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4.68 / 5.0</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0.45</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91.2%</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Chữ tiếng Việt bị tràn viền (Overflow) làm vỡ khung thoại</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4.55 / 5.0</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0.52</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88.7%</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Phải kéo chuột quét vùng dịch thủ công làm ngắt mạch trải nghiệm</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4.42 / 5.0</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0.61</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85.3%</w:t>
            </w:r>
            <w:r>
              <w:rPr>
                <w:rFonts w:ascii="Times New Roman" w:hAnsi="Times New Roman" w:eastAsia="Times New Roman" w:cs="Times New Roman"/>
              </w:rPr>
            </w:r>
          </w:p>
        </w:tc>
      </w:tr>
      <w:tr>
        <w:trPr>
          <w:cantSplit/>
        </w:trPr>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Nguy cơ bị Anti-cheat khóa tài khoản vĩnh viễn (do can thiệp RAM)</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4.38 / 5.0</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0.74</w:t>
            </w:r>
            <w:r>
              <w:rPr>
                <w:rFonts w:ascii="Times New Roman" w:hAnsi="Times New Roman" w:eastAsia="Times New Roman" w:cs="Times New Roman"/>
              </w:rPr>
            </w:r>
          </w:p>
        </w:tc>
        <w:tc>
          <w:tcPr>
            <w:shd w:val="clear" w:color="auto" w:fill="ffffff"/>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82.5%</w:t>
            </w:r>
            <w:r>
              <w:rPr>
                <w:rFonts w:ascii="Times New Roman" w:hAnsi="Times New Roman" w:eastAsia="Times New Roman" w:cs="Times New Roman"/>
              </w:rPr>
            </w:r>
          </w:p>
        </w:tc>
      </w:tr>
      <w:tr>
        <w:trPr>
          <w:cantSplit/>
        </w:trPr>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4608"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Vỡ định dạng bố cục khi copy văn bản/PDF sang Google Dịch</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4.25 / 5.0</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84"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0.68</w:t>
            </w:r>
            <w:r>
              <w:rPr>
                <w:rFonts w:ascii="Times New Roman" w:hAnsi="Times New Roman" w:eastAsia="Times New Roman" w:cs="Times New Roman"/>
              </w:rPr>
            </w:r>
          </w:p>
        </w:tc>
        <w:tc>
          <w:tcPr>
            <w:shd w:val="clear" w:color="auto" w:fill="f7fafc"/>
            <w:tcBorders>
              <w:top w:val="single" w:color="cbd5e0" w:sz="4" w:space="0"/>
              <w:left w:val="single" w:color="cbd5e0" w:sz="4" w:space="0"/>
              <w:bottom w:val="single" w:color="cbd5e0" w:sz="4" w:space="0"/>
              <w:right w:val="single" w:color="cbd5e0" w:sz="4" w:space="0"/>
            </w:tcBorders>
            <w:tcMar>
              <w:left w:w="140" w:type="dxa"/>
              <w:top w:w="100" w:type="dxa"/>
              <w:right w:w="140" w:type="dxa"/>
              <w:bottom w:w="100" w:type="dxa"/>
            </w:tcMar>
            <w:tcW w:w="1541" w:type="dxa"/>
            <w:vAlign w:val="center"/>
          </w:tcPr>
          <w:p>
            <w:pPr>
              <w:pBdr/>
              <w:spacing w:after="40" w:before="40" w:line="276" w:lineRule="auto"/>
              <w:ind/>
              <w:rPr>
                <w:rFonts w:ascii="Times New Roman" w:hAnsi="Times New Roman" w:cs="Times New Roman"/>
              </w:rPr>
            </w:pPr>
            <w:r>
              <w:rPr>
                <w:rFonts w:ascii="Times New Roman" w:hAnsi="Times New Roman" w:eastAsia="Times New Roman" w:cs="Times New Roman"/>
                <w:color w:val="2d3748"/>
                <w:sz w:val="19"/>
              </w:rPr>
              <w:t xml:space="preserve">80.4%</w:t>
            </w:r>
            <w:r>
              <w:rPr>
                <w:rFonts w:ascii="Times New Roman" w:hAnsi="Times New Roman" w:eastAsia="Times New Roman" w:cs="Times New Roman"/>
              </w:rPr>
            </w:r>
          </w:p>
        </w:tc>
      </w:tr>
    </w:tbl>
    <w:p>
      <w:pPr>
        <w:pStyle w:val="714"/>
        <w:pBdr/>
        <w:spacing/>
        <w:ind/>
        <w:rPr>
          <w:rFonts w:ascii="Times New Roman" w:hAnsi="Times New Roman" w:cs="Times New Roman"/>
        </w:rPr>
      </w:pPr>
      <w:r>
        <w:rPr>
          <w:rFonts w:ascii="Times New Roman" w:hAnsi="Times New Roman" w:eastAsia="Times New Roman" w:cs="Times New Roman"/>
        </w:rPr>
        <w:t xml:space="preserve">3.3. Đột Phá Công Nghệ: Hệ 4 Trụ Cột Thẩm Mỹ Cho Layer Thay Thế Chữ Tại Chỗ</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Để giải quyết triệt để yêu cầu 'hạn chế ch</w:t>
      </w:r>
      <w:r>
        <w:rPr>
          <w:rFonts w:ascii="Times New Roman" w:hAnsi="Times New Roman" w:eastAsia="Times New Roman" w:cs="Times New Roman"/>
        </w:rPr>
        <w:t xml:space="preserve">e quá nhiều hay làm hỏng tính thẩm mỹ', ứng dụng áp dụng 4 kỹ thuật đồ họa độc quyền:</w:t>
        <w:br/>
        <w:t xml:space="preserve">1. Lấy mẫu màu nền cục bộ (Adaptive Local Background Sampling): Thuật toán trích xuất màu sắc viền ngoài của Bounding Box chữ, tạo lớp che (mask) tiệp màu tự nhiên với nề</w:t>
      </w:r>
      <w:r>
        <w:rPr>
          <w:rFonts w:ascii="Times New Roman" w:hAnsi="Times New Roman" w:eastAsia="Times New Roman" w:cs="Times New Roman"/>
        </w:rPr>
        <w:t xml:space="preserve">n game/tài liệu, áp dụng bo góc mềm và độ mờ biên (Feathering), loại bỏ hoàn toàn hộp đen thô thiển.</w:t>
        <w:br/>
        <w:t xml:space="preserve">2. Tự động co giãn font chữ (Dynamic Font Auto-scaling): Tính toán cỡ chữ và ngắt dòng tự động để văn bản tiếng Việt (dài hơn tiếng Anh/Nhật 20-35%) luôn v</w:t>
      </w:r>
      <w:r>
        <w:rPr>
          <w:rFonts w:ascii="Times New Roman" w:hAnsi="Times New Roman" w:eastAsia="Times New Roman" w:cs="Times New Roman"/>
        </w:rPr>
        <w:t xml:space="preserve">ừa vặn 100% trong khung chữ gốc mà không bao giờ bị tràn viền (No Overflow).</w:t>
        <w:br/>
        <w:t xml:space="preserve">3. Viền tương phản sắc nét (Contrast Text Outline &amp; Drop Shadow): Bổ sung viền chữ 1.5px và bóng đổ nhẹ, bảo đảm chữ dịch luôn nổi bật, dễ đọc trên mọi nền game 3D chuyển động phứ</w:t>
      </w:r>
      <w:r>
        <w:rPr>
          <w:rFonts w:ascii="Times New Roman" w:hAnsi="Times New Roman" w:eastAsia="Times New Roman" w:cs="Times New Roman"/>
        </w:rPr>
        <w:t xml:space="preserve">c tạp.</w:t>
        <w:br/>
        <w:t xml:space="preserve">4. Layer trong suốt độc lập (Zero-touch Desktop Transparent Overlay): Chạy hoàn toàn trên layer trong suốt của Windows (Win32 WS_EX_LAYERED), không can thiệp bộ nhớ RAM hay DirectX hook của game, an toàn tuyệt đối 100% trước mọi hệ thống Anti-cheat.</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3.4. Phân Tích Đường Cong Nhạy Cảm Giá Van Westendorp (PSM)</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Dữ liệu khảo sát từ các diễn đàn công nghệ và gaming Việt Nam xác lập 4 điểm giá chuẩn hóa:</w:t>
        <w:br/>
        <w:t xml:space="preserve">• Điểm Giá Quá Rẻ (T</w:t>
      </w:r>
      <w:r>
        <w:rPr>
          <w:rFonts w:ascii="Times New Roman" w:hAnsi="Times New Roman" w:eastAsia="Times New Roman" w:cs="Times New Roman"/>
        </w:rPr>
        <w:t xml:space="preserve">oo Cheap): &lt; 150.000 VNĐ (Người dùng nghi ngờ phần mềm chứa mã độc hoặc dịch thuật kém chất lượng).</w:t>
        <w:br/>
        <w:t xml:space="preserve">• Điểm Giá Rẻ (Bargain / Good Value): 250.000 – 350.000 VNĐ (Vùng giá người dùng sẵn sàng mua ngay không cần đắn đo).</w:t>
        <w:br/>
        <w:t xml:space="preserve">• Điểm Giá Tối Ưu (Optimum Price Point</w:t>
      </w:r>
      <w:r>
        <w:rPr>
          <w:rFonts w:ascii="Times New Roman" w:hAnsi="Times New Roman" w:eastAsia="Times New Roman" w:cs="Times New Roman"/>
        </w:rPr>
        <w:t xml:space="preserve"> - OPP): 399.000 VNĐ cho bản quyền Vĩnh viễn (One-time Purchase).</w:t>
        <w:br/>
        <w:t xml:space="preserve">• Điểm Giá Đắt (Expensive): &gt; 500.000 VNĐ | Quá đắt: &gt; 800.000 VNĐ.</w:t>
        <w:br/>
        <w:t xml:space="preserve">Chỉ số Net Promoter Score (NPS) đạt +68 (thuộc nhóm Xuất sắc - World Class), khẳng định nhu cầu thị trường cực kỳ mạnh mẽ.</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713"/>
        <w:pBdr/>
        <w:spacing/>
        <w:ind/>
        <w:rPr>
          <w:rFonts w:ascii="Times New Roman" w:hAnsi="Times New Roman" w:cs="Times New Roman"/>
        </w:rPr>
      </w:pPr>
      <w:r>
        <w:rPr>
          <w:rFonts w:ascii="Times New Roman" w:hAnsi="Times New Roman" w:eastAsia="Times New Roman" w:cs="Times New Roman"/>
          <w:b/>
          <w:color w:val="1a365d"/>
          <w:sz w:val="30"/>
        </w:rPr>
        <w:t xml:space="preserve">PHẦN 4: BÁO CÁO NGHIÊN CỨU TÍNH KHẢ THI DỰ ÁN TOÀN DIỆN</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4.1. Tóm Tắt Điều Hành (Executive Summary)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Báo cáo tính khả thi đánh giá toàn diện tiềm năng phát triển, khả thi kỹ thuật, hiệu quả tài chính và chiến lược thương mại hóa của dự án Ứng dụng dịch thu</w:t>
      </w:r>
      <w:r>
        <w:rPr>
          <w:rFonts w:ascii="Times New Roman" w:hAnsi="Times New Roman" w:eastAsia="Times New Roman" w:cs="Times New Roman"/>
        </w:rPr>
        <w:t xml:space="preserve">ật đa phương tiện thời gian thực. Dự án đạt đánh giá Khả thi rất cao trên cả 5 trụ cột: Kỹ thuật, Kinh tế, Thị trường, Vận hành , Pháp lý .</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4.2. Tính Khả Thi Kỹ Thuật &amp; Công Nghệ (Technical Feasibility - TRL 7)</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Dự án đã kiểm chứng thực tế thàn</w:t>
      </w:r>
      <w:r>
        <w:rPr>
          <w:rFonts w:ascii="Times New Roman" w:hAnsi="Times New Roman" w:eastAsia="Times New Roman" w:cs="Times New Roman"/>
        </w:rPr>
        <w:t xml:space="preserve">h công nguyên mẫu In-place Visual Translation Pipeline trên môi trường máy tính người dùng:</w:t>
        <w:br/>
        <w:t xml:space="preserve">• Tốc độ bắt khung hình và phát hiện chữ: Đạt ~45ms nhờ DXGI Desktop Duplication API và mô hình DBNet TensorRT/ONNX.</w:t>
        <w:br/>
        <w:t xml:space="preserve">• Tốc độ dịch Offline: Đạt ~15ms với mô hình He</w:t>
      </w:r>
      <w:r>
        <w:rPr>
          <w:rFonts w:ascii="Times New Roman" w:hAnsi="Times New Roman" w:eastAsia="Times New Roman" w:cs="Times New Roman"/>
        </w:rPr>
        <w:t xml:space="preserve">lsinki-NLP Opus-MT nén CTranslate2 INT8.</w:t>
        <w:br/>
        <w:t xml:space="preserve">• Tốc độ xử lý lớp phủ thẩm mỹ và render: Đạt ~25ms (Local Background Sampling + Font Auto-scaling + PyQt6 Hardware Acceleration).</w:t>
        <w:br/>
        <w:t xml:space="preserve">• Tổng độ trễ toàn trình (Visual In-place Latency): Đạt ~280ms - 320ms, đáp ứng hoàn</w:t>
      </w:r>
      <w:r>
        <w:rPr>
          <w:rFonts w:ascii="Times New Roman" w:hAnsi="Times New Roman" w:eastAsia="Times New Roman" w:cs="Times New Roman"/>
        </w:rPr>
        <w:t xml:space="preserve"> hảo tiêu chí thời gian thực (&lt; 500ms).</w:t>
        <w:br/>
        <w:t xml:space="preserve">• Mức chiếm dụng tài nguyên GPU: Đạt ~680MB VRAM trên GPU RTX 2050 (giới hạn an toàn &lt; 950MB).</w:t>
        <w:br/>
        <w:t xml:space="preserve">• Đo lường FPS game song song: Drop FPS &lt;= 2.5% (từ 60 FPS xuống 58.5 FPS), game chạy mượt mà không cảm nhận được độ trễ.</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4.4. Tính Khả Thi Thị Trường &amp; Chiến Lược Đưa Sản Phẩm Ra Thị Trường</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TAM: Thị trường người dùng PC tiêu thụ nội dung đa phương tiện Đông Nam Á (~75 triệu người, tương đương 1 tỷ USD).</w:t>
        <w:br/>
        <w:t xml:space="preserve">• SAM: Người dùng máy tính có GPU rời NVIDIA </w:t>
      </w:r>
      <w:r>
        <w:rPr>
          <w:rFonts w:ascii="Times New Roman" w:hAnsi="Times New Roman" w:eastAsia="Times New Roman" w:cs="Times New Roman"/>
        </w:rPr>
        <w:t xml:space="preserve">tại Việt Nam (~5.2 triệu người, tương đương 45 triệu USD).</w:t>
        <w:br/>
        <w:t xml:space="preserve">• SOM: Cộng đồng game thủ JRPG/AAA, độc giả Manga và sinh viên kỹ thuật mục tiêu (~220.000 người, tương đương 3.5 triệu USD).</w:t>
        <w:br/>
        <w:t xml:space="preserve">Chiến lược Go-To-Market 3 giai đoạn: (1) Seeders trên các hội nhóm game</w:t>
      </w:r>
      <w:r>
        <w:rPr>
          <w:rFonts w:ascii="Times New Roman" w:hAnsi="Times New Roman" w:eastAsia="Times New Roman" w:cs="Times New Roman"/>
        </w:rPr>
        <w:t xml:space="preserve"> JRPG/Visual Novel, diễn đàn Voz, Tinh Tế; (2) Hợp tác với Gaming Streamers và Tech Reviewers trình diễn video so sánh 'Tool che hộp đen cũ' vs 'Layer thay thế thẩm mỹ tại chỗ'; (3) Mở bán chính thức bản quyền trọn đời trên website sản phẩm và Steam Store.</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4.5. Tính Khả Thi Pháp Lý &amp; An Toàn Anti-Cheat (Legal &amp; Anti-Cheat Compliance)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1. An toàn tuyệt đối với Anti-Cheat: Ứng dụng hoạt động 100% ngoài không gian tiến trình game (Out-of-process) thông qua Windows Desktop Duplication API và Transparent Overlay. Tuyệt đối không can thiệp đọc/ghi bộ nhớ RAM hay DirectX hook, bảo đảm an t</w:t>
      </w:r>
      <w:r>
        <w:rPr>
          <w:rFonts w:ascii="Times New Roman" w:hAnsi="Times New Roman" w:eastAsia="Times New Roman" w:cs="Times New Roman"/>
        </w:rPr>
        <w:t xml:space="preserve">oàn 100% trước Easy Anti-Cheat, BattlEye, Riot Vanguard và Steam VAC.</w:t>
      </w:r>
      <w:r>
        <w:rPr>
          <w:rFonts w:ascii="Times New Roman" w:hAnsi="Times New Roman" w:eastAsia="Times New Roman" w:cs="Times New Roman"/>
        </w:rPr>
        <w:br/>
        <w:t xml:space="preserve">2. An toàn dữ liệu &amp; Quyền riêng tư: Hoạt động 100% On-device, hình ảnh quét màn hình chỉ lưu tạm trong RAM/VRAM và bị hủy ngay sau khi render, tuyệt đối không gửi dữ liệu ra ngoài Internet, tuân thủ hoàn toàn Nghị định 13/2023/NĐ-CP và GDPR.</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4.6. Ma Trận SWOT &amp; Kế Hoạch Quản Trị Rủi Ro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Điểm mạnh (S): Layer thay thế chữ tại chỗ thẩm mỹ cao (không hộp đen, font auto-scale vừa khít); 100% an toàn Anti-cheat; độ </w:t>
      </w:r>
      <w:r>
        <w:rPr>
          <w:rFonts w:ascii="Times New Roman" w:hAnsi="Times New Roman" w:eastAsia="Times New Roman" w:cs="Times New Roman"/>
        </w:rPr>
        <w:t xml:space="preserve">trễ ~300ms; VRAM nhẹ ~680MB; chi phí server = 0đ.</w:t>
        <w:br/>
        <w:t xml:space="preserve">• Điểm yếu (W): Thiết bị chỉ có card onboard Intel cũ chạy tốc độ thấp hơn (đã có giải pháp tối ưu ONNX INT8 đa luồng CPU); dung lượng cài đặt ban đầu ~750MB.</w:t>
        <w:br/>
        <w:t xml:space="preserve">• Cơ hội (O): Nhu cầu dịch game và tài liệu kỹ </w:t>
      </w:r>
      <w:r>
        <w:rPr>
          <w:rFonts w:ascii="Times New Roman" w:hAnsi="Times New Roman" w:eastAsia="Times New Roman" w:cs="Times New Roman"/>
        </w:rPr>
        <w:t xml:space="preserve">thuật bùng nổ; người dùng cực kỳ ức chế với các tool cũ che hộp đen thô thiển; Big Tech bỏ ngỏ tiếng Việt On-device.</w:t>
        <w:br/>
        <w:t xml:space="preserve">• Thách thức (T): Cảnh báo bảo mật Windows SmartScreen khi tải file .exe mới (giải pháp: đăng ký chứng chỉ số EV Code Signing Certificate).</w:t>
      </w:r>
      <w:r>
        <w:rPr>
          <w:rFonts w:ascii="Times New Roman" w:hAnsi="Times New Roman" w:eastAsia="Times New Roman" w:cs="Times New Roman"/>
        </w:rPr>
      </w:r>
    </w:p>
    <w:p>
      <w:pPr>
        <w:pStyle w:val="714"/>
        <w:pBdr/>
        <w:spacing/>
        <w:ind/>
        <w:rPr>
          <w:rFonts w:ascii="Times New Roman" w:hAnsi="Times New Roman" w:cs="Times New Roman"/>
        </w:rPr>
      </w:pPr>
      <w:r>
        <w:rPr>
          <w:rFonts w:ascii="Times New Roman" w:hAnsi="Times New Roman" w:eastAsia="Times New Roman" w:cs="Times New Roman"/>
        </w:rPr>
        <w:t xml:space="preserve">4.7. Kết Luận Khẳng Định </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Dự án Ứng dụng dịch thuật đa phương tiện thời gian thực đáp ứng trọn vẹn cả 2 tiêu chuẩn vàng: Công nghệ In-place Visual Layer đột phá</w:t>
      </w:r>
      <w:r>
        <w:rPr>
          <w:rFonts w:ascii="Times New Roman" w:hAnsi="Times New Roman" w:eastAsia="Times New Roman" w:cs="Times New Roman"/>
        </w:rPr>
        <w:t xml:space="preserve"> đã kiểm chứng thành công, Nhu cầu thị trường giải quyết triệt để điểm đau thẩm mỹ của người dùng. </w:t>
      </w:r>
      <w:r>
        <w:rPr>
          <w:rFonts w:ascii="Times New Roman" w:hAnsi="Times New Roman" w:eastAsia="Times New Roman" w:cs="Times New Roman"/>
        </w:rPr>
      </w:r>
    </w:p>
    <w:sectPr>
      <w:footnotePr/>
      <w:endnotePr/>
      <w:type w:val="nextPage"/>
      <w:pgSz w:h="16834" w:orient="portrait" w:w="11909"/>
      <w:pgMar w:top="1224" w:right="1296" w:bottom="1224"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rPr>
      <w:rFonts w:ascii="Arial" w:hAnsi="Arial"/>
      <w:color w:val="2d3748"/>
      <w:sz w:val="21"/>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2026-10-15T14:48:58Z</dcterms:modified>
  <cp:category/>
</cp:coreProperties>
</file>