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ZS-F0 v1.0</w:t>
      </w:r>
      <w:r w:rsidDel="00000000" w:rsidR="00000000" w:rsidRPr="00000000">
        <w:rPr>
          <w:rtl w:val="0"/>
        </w:rPr>
      </w:r>
    </w:p>
    <w:p w:rsidR="00000000" w:rsidDel="00000000" w:rsidP="00000000" w:rsidRDefault="00000000" w:rsidRPr="00000000" w14:paraId="00000002">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Ontological Bootstrap:</w:t>
      </w:r>
      <w:r w:rsidDel="00000000" w:rsidR="00000000" w:rsidRPr="00000000">
        <w:rPr>
          <w:rtl w:val="0"/>
        </w:rPr>
      </w:r>
    </w:p>
    <w:p w:rsidR="00000000" w:rsidDel="00000000" w:rsidP="00000000" w:rsidRDefault="00000000" w:rsidRPr="00000000" w14:paraId="0000000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Why Non-Existence Is Self-Contradictory</w:t>
      </w:r>
      <w:r w:rsidDel="00000000" w:rsidR="00000000" w:rsidRPr="00000000">
        <w:rPr>
          <w:rtl w:val="0"/>
        </w:rPr>
      </w:r>
    </w:p>
    <w:p w:rsidR="00000000" w:rsidDel="00000000" w:rsidP="00000000" w:rsidRDefault="00000000" w:rsidRPr="00000000" w14:paraId="0000000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and the i-Tetration Fixed Point as the Seed of Physical Law</w:t>
      </w:r>
      <w:r w:rsidDel="00000000" w:rsidR="00000000" w:rsidRPr="00000000">
        <w:rPr>
          <w:rtl w:val="0"/>
        </w:rPr>
      </w:r>
    </w:p>
    <w:p w:rsidR="00000000" w:rsidDel="00000000" w:rsidP="00000000" w:rsidRDefault="00000000" w:rsidRPr="00000000" w14:paraId="00000006">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Kenny Kang</w:t>
      </w:r>
    </w:p>
    <w:p w:rsidR="00000000" w:rsidDel="00000000" w:rsidP="00000000" w:rsidRDefault="00000000" w:rsidRPr="00000000" w14:paraId="0000000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2026</w:t>
      </w:r>
    </w:p>
    <w:p w:rsidR="00000000" w:rsidDel="00000000" w:rsidP="00000000" w:rsidRDefault="00000000" w:rsidRPr="00000000" w14:paraId="00000009">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Theme: Foundations [ZS-F] | Paper 0 (Pre-Axiomatic)</w:t>
      </w:r>
      <w:r w:rsidDel="00000000" w:rsidR="00000000" w:rsidRPr="00000000">
        <w:rPr>
          <w:rtl w:val="0"/>
        </w:rPr>
      </w:r>
    </w:p>
    <w:p w:rsidR="00000000" w:rsidDel="00000000" w:rsidP="00000000" w:rsidRDefault="00000000" w:rsidRPr="00000000" w14:paraId="0000000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BOOTSTRAP-PROGRAMME | Verification: 22/22 PASS | Zero Free Parameters</w:t>
      </w:r>
      <w:r w:rsidDel="00000000" w:rsidR="00000000" w:rsidRPr="00000000">
        <w:rPr>
          <w:rtl w:val="0"/>
        </w:rPr>
      </w:r>
    </w:p>
    <w:p w:rsidR="00000000" w:rsidDel="00000000" w:rsidP="00000000" w:rsidRDefault="00000000" w:rsidRPr="00000000" w14:paraId="0000000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 Abstract</w:t>
      </w:r>
    </w:p>
    <w:p w:rsidR="00000000" w:rsidDel="00000000" w:rsidP="00000000" w:rsidRDefault="00000000" w:rsidRPr="00000000" w14:paraId="0000000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a </w:t>
      </w:r>
      <w:r w:rsidDel="00000000" w:rsidR="00000000" w:rsidRPr="00000000">
        <w:rPr>
          <w:rFonts w:ascii="Times New Roman" w:cs="Times New Roman" w:eastAsia="Times New Roman" w:hAnsi="Times New Roman"/>
          <w:i w:val="1"/>
          <w:iCs w:val="1"/>
          <w:rtl w:val="0"/>
        </w:rPr>
        <w:t xml:space="preserve">bootstrap programme</w:t>
      </w:r>
      <w:r w:rsidDel="00000000" w:rsidR="00000000" w:rsidRPr="00000000">
        <w:rPr>
          <w:rFonts w:ascii="Cardo" w:cs="Cardo" w:eastAsia="Cardo" w:hAnsi="Cardo"/>
          <w:rtl w:val="0"/>
        </w:rPr>
        <w:t xml:space="preserve"> addressing the foundational question: why does the universe follow the geometric structure of Z-Spin cosmology (A = 35/437)? The argument proceeds through a chain of constraints: (1) bare Boolean non-being does not support self-descriptive ontological closure (motivating axiom B0); (2) Lawvere’s fixed-point theorem requires that any self-referencing system’s endomorphisms possess fixed points, but Boolean negation N: {0,1} → {0,1} has none, forcing an extension of the state space; (3) by Frobenius’ classification, the minimal non-trivial division algebra extension of ℝ is ℂ, with unique generator i satisfying i² = −1; (4) among the hyperoperation hierarchy z = H</w:t>
      </w:r>
    </w:p>
    <w:p w:rsidR="00000000" w:rsidDel="00000000" w:rsidP="00000000" w:rsidRDefault="00000000" w:rsidRPr="00000000" w14:paraId="00000010">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(i, z), the level n = 3 (exponentiation) is the first admitting a non-trivial stable fixed point; (5) the i-tetration equation z = i</w:t>
      </w:r>
      <w:r w:rsidDel="00000000" w:rsidR="00000000" w:rsidRPr="00000000">
        <w:rPr>
          <w:rFonts w:ascii="Times New Roman" w:cs="Times New Roman" w:eastAsia="Times New Roman" w:hAnsi="Times New Roman"/>
          <w:vertAlign w:val="superscript"/>
          <w:rtl w:val="0"/>
        </w:rPr>
        <w:t xml:space="preserve">z</w:t>
      </w:r>
      <w:r w:rsidDel="00000000" w:rsidR="00000000" w:rsidRPr="00000000">
        <w:rPr>
          <w:rFonts w:ascii="Times New Roman" w:cs="Times New Roman" w:eastAsia="Times New Roman" w:hAnsi="Times New Roman"/>
          <w:rtl w:val="0"/>
        </w:rPr>
        <w:t xml:space="preserve"> has a unique attractive fixed point z* = 0.4383 + 0.3606i with η</w:t>
      </w:r>
      <w:r w:rsidDel="00000000" w:rsidR="00000000" w:rsidRPr="00000000">
        <w:rPr>
          <w:rFonts w:ascii="Times New Roman" w:cs="Times New Roman" w:eastAsia="Times New Roman" w:hAnsi="Times New Roman"/>
          <w:sz w:val="18"/>
          <w:szCs w:val="18"/>
          <w:vertAlign w:val="subscript"/>
          <w:rtl w:val="0"/>
        </w:rPr>
        <w:t xml:space="preserve">topo</w:t>
      </w:r>
      <w:r w:rsidDel="00000000" w:rsidR="00000000" w:rsidRPr="00000000">
        <w:rPr>
          <w:rFonts w:ascii="Times New Roman" w:cs="Times New Roman" w:eastAsia="Times New Roman" w:hAnsi="Times New Roman"/>
          <w:rtl w:val="0"/>
        </w:rPr>
        <w:t xml:space="preserve"> = |z*|² = 0.3221 (PROVEN); (6) this converges with the polyhedral sector-counting route Ω</w:t>
      </w:r>
      <w:r w:rsidDel="00000000" w:rsidR="00000000" w:rsidRPr="00000000">
        <w:rPr>
          <w:rFonts w:ascii="Times New Roman" w:cs="Times New Roman" w:eastAsia="Times New Roman" w:hAnsi="Times New Roman"/>
          <w:sz w:val="18"/>
          <w:szCs w:val="18"/>
          <w:vertAlign w:val="subscript"/>
          <w:rtl w:val="0"/>
        </w:rPr>
        <w:t xml:space="preserve">m</w:t>
      </w:r>
      <w:r w:rsidDel="00000000" w:rsidR="00000000" w:rsidRPr="00000000">
        <w:rPr>
          <w:rFonts w:ascii="Times New Roman" w:cs="Times New Roman" w:eastAsia="Times New Roman" w:hAnsi="Times New Roman"/>
          <w:rtl w:val="0"/>
        </w:rPr>
        <w:t xml:space="preserve"> = 39/121 = 0.3223 to 0.06% (VERIFIED).</w:t>
      </w:r>
    </w:p>
    <w:p w:rsidR="00000000" w:rsidDel="00000000" w:rsidP="00000000" w:rsidRDefault="00000000" w:rsidRPr="00000000" w14:paraId="00000011">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further establish a structural connection between the ontological bootstrap and information preservation (§9). The self-referential fixed point inherently preserves information about its own state; within Z-Spin, the L</w:t>
      </w:r>
      <w:r w:rsidDel="00000000" w:rsidR="00000000" w:rsidRPr="00000000">
        <w:rPr>
          <w:rFonts w:ascii="Times New Roman" w:cs="Times New Roman" w:eastAsia="Times New Roman" w:hAnsi="Times New Roman"/>
          <w:sz w:val="18"/>
          <w:szCs w:val="18"/>
          <w:vertAlign w:val="subscript"/>
          <w:rtl w:val="0"/>
        </w:rPr>
        <w:t xml:space="preserve">XY</w:t>
      </w:r>
      <w:r w:rsidDel="00000000" w:rsidR="00000000" w:rsidRPr="00000000">
        <w:rPr>
          <w:rFonts w:ascii="Times New Roman" w:cs="Times New Roman" w:eastAsia="Times New Roman" w:hAnsi="Times New Roman"/>
          <w:rtl w:val="0"/>
        </w:rPr>
        <w:t xml:space="preserve"> = 0 constraint forces all apparent information loss to be Z-mediated redistribution rather than fundamental destruction. Numerical verification on the full 36-dimensional H</w:t>
      </w:r>
      <w:r w:rsidDel="00000000" w:rsidR="00000000" w:rsidRPr="00000000">
        <w:rPr>
          <w:rFonts w:ascii="Times New Roman" w:cs="Times New Roman" w:eastAsia="Times New Roman" w:hAnsi="Times New Roman"/>
          <w:sz w:val="18"/>
          <w:szCs w:val="18"/>
          <w:vertAlign w:val="subscript"/>
          <w:rtl w:val="0"/>
        </w:rPr>
        <w:t xml:space="preserve">X</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sz w:val="18"/>
          <w:szCs w:val="18"/>
          <w:vertAlign w:val="subscript"/>
          <w:rtl w:val="0"/>
        </w:rPr>
        <w:t xml:space="preserve">Z</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sz w:val="18"/>
          <w:szCs w:val="18"/>
          <w:vertAlign w:val="subscript"/>
          <w:rtl w:val="0"/>
        </w:rPr>
        <w:t xml:space="preserve">Y</w:t>
      </w:r>
      <w:r w:rsidDel="00000000" w:rsidR="00000000" w:rsidRPr="00000000">
        <w:rPr>
          <w:rFonts w:ascii="Times New Roman" w:cs="Times New Roman" w:eastAsia="Times New Roman" w:hAnsi="Times New Roman"/>
          <w:rtl w:val="0"/>
        </w:rPr>
        <w:t xml:space="preserve"> Hilbert space confirms: global unitarity (S</w:t>
      </w:r>
      <w:r w:rsidDel="00000000" w:rsidR="00000000" w:rsidRPr="00000000">
        <w:rPr>
          <w:rFonts w:ascii="Times New Roman" w:cs="Times New Roman" w:eastAsia="Times New Roman" w:hAnsi="Times New Roman"/>
          <w:sz w:val="18"/>
          <w:szCs w:val="18"/>
          <w:vertAlign w:val="subscript"/>
          <w:rtl w:val="0"/>
        </w:rPr>
        <w:t xml:space="preserve">global</w:t>
      </w:r>
      <w:r w:rsidDel="00000000" w:rsidR="00000000" w:rsidRPr="00000000">
        <w:rPr>
          <w:rFonts w:ascii="Times New Roman" w:cs="Times New Roman" w:eastAsia="Times New Roman" w:hAnsi="Times New Roman"/>
          <w:rtl w:val="0"/>
        </w:rPr>
        <w:t xml:space="preserve"> &lt; 10⁻¹⁴), local mixedness (S</w:t>
      </w:r>
      <w:r w:rsidDel="00000000" w:rsidR="00000000" w:rsidRPr="00000000">
        <w:rPr>
          <w:rFonts w:ascii="Times New Roman" w:cs="Times New Roman" w:eastAsia="Times New Roman" w:hAnsi="Times New Roman"/>
          <w:sz w:val="18"/>
          <w:szCs w:val="18"/>
          <w:vertAlign w:val="subscript"/>
          <w:rtl w:val="0"/>
        </w:rPr>
        <w:t xml:space="preserve">X</w:t>
      </w:r>
      <w:r w:rsidDel="00000000" w:rsidR="00000000" w:rsidRPr="00000000">
        <w:rPr>
          <w:rFonts w:ascii="Times New Roman" w:cs="Times New Roman" w:eastAsia="Times New Roman" w:hAnsi="Times New Roman"/>
          <w:rtl w:val="0"/>
        </w:rPr>
        <w:t xml:space="preserve"> = 0.61), Z-bottleneck saturation (S</w:t>
      </w:r>
      <w:r w:rsidDel="00000000" w:rsidR="00000000" w:rsidRPr="00000000">
        <w:rPr>
          <w:rFonts w:ascii="Times New Roman" w:cs="Times New Roman" w:eastAsia="Times New Roman" w:hAnsi="Times New Roman"/>
          <w:sz w:val="18"/>
          <w:szCs w:val="18"/>
          <w:vertAlign w:val="subscript"/>
          <w:rtl w:val="0"/>
        </w:rPr>
        <w:t xml:space="preserve">Z</w:t>
      </w:r>
      <w:r w:rsidDel="00000000" w:rsidR="00000000" w:rsidRPr="00000000">
        <w:rPr>
          <w:rFonts w:ascii="Gungsuh" w:cs="Gungsuh" w:eastAsia="Gungsuh" w:hAnsi="Gungsuh"/>
          <w:rtl w:val="0"/>
        </w:rPr>
        <w:t xml:space="preserve"> ≈ ln 2), and X-Y mutual information bounded by Z-channel capacity (I(X:Y) = 0.31 ≤ 2 ln 2 = 1.39). The connection between self-reference and information preservation is tagged BOOTSTRAP-HYPOTHESIS.</w:t>
      </w:r>
    </w:p>
    <w:p w:rsidR="00000000" w:rsidDel="00000000" w:rsidP="00000000" w:rsidRDefault="00000000" w:rsidRPr="00000000" w14:paraId="00000012">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distinguish rigorously between </w:t>
      </w:r>
      <w:r w:rsidDel="00000000" w:rsidR="00000000" w:rsidRPr="00000000">
        <w:rPr>
          <w:rFonts w:ascii="Times New Roman" w:cs="Times New Roman" w:eastAsia="Times New Roman" w:hAnsi="Times New Roman"/>
          <w:b w:val="1"/>
          <w:bCs w:val="1"/>
          <w:rtl w:val="0"/>
        </w:rPr>
        <w:t xml:space="preserve">closed links</w:t>
      </w:r>
      <w:r w:rsidDel="00000000" w:rsidR="00000000" w:rsidRPr="00000000">
        <w:rPr>
          <w:rFonts w:ascii="Times New Roman" w:cs="Times New Roman" w:eastAsia="Times New Roman" w:hAnsi="Times New Roman"/>
          <w:rtl w:val="0"/>
        </w:rPr>
        <w:t xml:space="preserve"> (mathematically proven or derived within the Z-Spin framework) and </w:t>
      </w:r>
      <w:r w:rsidDel="00000000" w:rsidR="00000000" w:rsidRPr="00000000">
        <w:rPr>
          <w:rFonts w:ascii="Times New Roman" w:cs="Times New Roman" w:eastAsia="Times New Roman" w:hAnsi="Times New Roman"/>
          <w:b w:val="1"/>
          <w:bCs w:val="1"/>
          <w:rtl w:val="0"/>
        </w:rPr>
        <w:t xml:space="preserve">open links</w:t>
      </w:r>
      <w:r w:rsidDel="00000000" w:rsidR="00000000" w:rsidRPr="00000000">
        <w:rPr>
          <w:rFonts w:ascii="Times New Roman" w:cs="Times New Roman" w:eastAsia="Times New Roman" w:hAnsi="Times New Roman"/>
          <w:rtl w:val="0"/>
        </w:rPr>
        <w:t xml:space="preserve"> (the ontological-to-mathematical bridge, tagged BOOTSTRAP-PROGRAMME). The founding axiom B0 (“non-existence is self-contradictory”) is a meta-logical starting point, analogous to Euclid’s parallel postulate or Einstein’s light-speed axiom. Zero free parameters are introduced.</w:t>
      </w:r>
    </w:p>
    <w:p w:rsidR="00000000" w:rsidDel="00000000" w:rsidP="00000000" w:rsidRDefault="00000000" w:rsidRPr="00000000" w14:paraId="00000013">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i w:val="1"/>
          <w:iCs w:val="1"/>
          <w:rtl w:val="0"/>
        </w:rPr>
        <w:t xml:space="preserve">ontological bootstrap, Lawvere fixed-point theorem, Frobenius classification, i-tetration, hyperoperation minimality, information preservation, Z-mediated scrambling, self-referential cosmology, Z-Spin, geometric impedance</w:t>
      </w:r>
      <w:r w:rsidDel="00000000" w:rsidR="00000000" w:rsidRPr="00000000">
        <w:rPr>
          <w:rtl w:val="0"/>
        </w:rPr>
      </w:r>
    </w:p>
    <w:p w:rsidR="00000000" w:rsidDel="00000000" w:rsidP="00000000" w:rsidRDefault="00000000" w:rsidRPr="00000000" w14:paraId="00000014">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0.1 Epistemic Status Legend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Example in this paper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Mathematical theorem, independent of Z-Spin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 unique attractive (Lambert 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Follows from Z-Spin action + prior papers, zero free parameters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I(X:Y) ≤ 2·ln(2) from L_XY =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Numerical confirmation of derived/proven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η_topo ≈ Ω_m (0.06%)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BOOTSTRAP-PROGRAMME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Self-consistent and motivated, formal theorem chain incomplete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B0 → Lawvere → ℂ → 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BOOTSTRAP-HYPOTHESIS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Structurally supported hypothesis within the programme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Self-reference → info preservation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META-LOGICAL AXIOM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Founding postulate; cannot be proven within the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B0: non-existence is self-contradictory</w:t>
            </w:r>
            <w:r w:rsidDel="00000000" w:rsidR="00000000" w:rsidRPr="00000000">
              <w:rPr>
                <w:rtl w:val="0"/>
              </w:rPr>
            </w:r>
          </w:p>
        </w:tc>
      </w:tr>
    </w:tbl>
    <w:p w:rsidR="00000000" w:rsidDel="00000000" w:rsidP="00000000" w:rsidRDefault="00000000" w:rsidRPr="00000000" w14:paraId="0000002A">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Introduction: The Unanswered Question</w:t>
      </w:r>
    </w:p>
    <w:p w:rsidR="00000000" w:rsidDel="00000000" w:rsidP="00000000" w:rsidRDefault="00000000" w:rsidRPr="00000000" w14:paraId="0000002C">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cosmology derives all physical predictions from a single geometric constant A = 35/437, computed from polyhedral curvature asymmetry (ZS-F2, LOCKED). The framework has passed over 400 falsification gates across 25 papers with zero free parameters. Yet one question has remained unanswered: why does the universe follow this geometry at all?</w:t>
      </w:r>
    </w:p>
    <w:p w:rsidR="00000000" w:rsidDel="00000000" w:rsidP="00000000" w:rsidRDefault="00000000" w:rsidRPr="00000000" w14:paraId="0000002D">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does not claim to answer this question definitively. Instead, it presents a bootstrap programme that converts the question into a structured chain of constraints, identifies which links are mathematically closed and which remain open, and documents the self-consistency closure between the i-tetration route and the polyhedral route to 0.06% precision. The programme further extends to information preservation, connecting the ontological bootstrap to the physical structure of quantum measurement.</w:t>
      </w:r>
    </w:p>
    <w:p w:rsidR="00000000" w:rsidDel="00000000" w:rsidP="00000000" w:rsidRDefault="00000000" w:rsidRPr="00000000" w14:paraId="0000002E">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What This Paper Does and Does Not Claim</w:t>
      </w:r>
    </w:p>
    <w:p w:rsidR="00000000" w:rsidDel="00000000" w:rsidP="00000000" w:rsidRDefault="00000000" w:rsidRPr="00000000" w14:paraId="0000002F">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Claims (within BOOTSTRAP-PROGRAMME status):</w:t>
      </w:r>
      <w:r w:rsidDel="00000000" w:rsidR="00000000" w:rsidRPr="00000000">
        <w:rPr>
          <w:rtl w:val="0"/>
        </w:rPr>
      </w:r>
    </w:p>
    <w:p w:rsidR="00000000" w:rsidDel="00000000" w:rsidP="00000000" w:rsidRDefault="00000000" w:rsidRPr="00000000" w14:paraId="00000030">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(a) The ontological bootstrap chain B0→B8 is logically coherent and self-consistent.</w:t>
      </w:r>
    </w:p>
    <w:p w:rsidR="00000000" w:rsidDel="00000000" w:rsidP="00000000" w:rsidRDefault="00000000" w:rsidRPr="00000000" w14:paraId="00000031">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closed segment (z = iᶻ → z* → η_topo ≈ Ω_m) is PROVEN/DERIVED to the standard of our paper series.</w:t>
      </w:r>
    </w:p>
    <w:p w:rsidR="00000000" w:rsidDel="00000000" w:rsidP="00000000" w:rsidRDefault="00000000" w:rsidRPr="00000000" w14:paraId="00000032">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(c) The open segment (B0 → Lawvere → ℂ → i) constitutes a well-motivated research programme with identifiable formalization targets.</w:t>
      </w:r>
    </w:p>
    <w:p w:rsidR="00000000" w:rsidDel="00000000" w:rsidP="00000000" w:rsidRDefault="00000000" w:rsidRPr="00000000" w14:paraId="00000033">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Z-mediated information redistribution is DERIVED; the connection to i-tetration as scrambling substrate is BOOTSTRAP-HYPOTHESIS.</w:t>
      </w:r>
    </w:p>
    <w:p w:rsidR="00000000" w:rsidDel="00000000" w:rsidP="00000000" w:rsidRDefault="00000000" w:rsidRPr="00000000" w14:paraId="00000034">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Non-Claims:</w:t>
      </w:r>
      <w:r w:rsidDel="00000000" w:rsidR="00000000" w:rsidRPr="00000000">
        <w:rPr>
          <w:rtl w:val="0"/>
        </w:rPr>
      </w:r>
    </w:p>
    <w:p w:rsidR="00000000" w:rsidDel="00000000" w:rsidP="00000000" w:rsidRDefault="00000000" w:rsidRPr="00000000" w14:paraId="00000035">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(NC-F0.1) This paper does NOT claim to prove that the universe must exist.</w:t>
      </w:r>
    </w:p>
    <w:p w:rsidR="00000000" w:rsidDel="00000000" w:rsidP="00000000" w:rsidRDefault="00000000" w:rsidRPr="00000000" w14:paraId="0000003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(NC-F0.2) The Lawvere bridge is NOT yet a proven theorem within our paper series.</w:t>
      </w:r>
    </w:p>
    <w:p w:rsidR="00000000" w:rsidDel="00000000" w:rsidP="00000000" w:rsidRDefault="00000000" w:rsidRPr="00000000" w14:paraId="00000037">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(NC-F0.3) The Frobenius argument is NOT yet formally connected to dim(Z) = 2 in our derivation chain.</w:t>
      </w:r>
    </w:p>
    <w:p w:rsidR="00000000" w:rsidDel="00000000" w:rsidP="00000000" w:rsidRDefault="00000000" w:rsidRPr="00000000" w14:paraId="00000038">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(NC-F0.4) The hyperoperation minimality theorem is a classification within ℂ, not a proof that ℂ is the unique arena for existence.</w:t>
      </w:r>
    </w:p>
    <w:p w:rsidR="00000000" w:rsidDel="00000000" w:rsidP="00000000" w:rsidRDefault="00000000" w:rsidRPr="00000000" w14:paraId="00000039">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(NC-F0.5) This paper does NOT claim that i-tetration solves the black-hole information paradox.</w:t>
      </w:r>
    </w:p>
    <w:p w:rsidR="00000000" w:rsidDel="00000000" w:rsidP="00000000" w:rsidRDefault="00000000" w:rsidRPr="00000000" w14:paraId="0000003A">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(NC-F0.6) Expressions such as “quantum hard disk,” “Julia set memory map,” or “personal history encoding” exceed the current framework and are NOT claimed.</w:t>
      </w:r>
    </w:p>
    <w:p w:rsidR="00000000" w:rsidDel="00000000" w:rsidP="00000000" w:rsidRDefault="00000000" w:rsidRPr="00000000" w14:paraId="0000003B">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(NC-F0.7) The connection between i-tetration attractivity and quantum unitarity preservation is conceptual, not yet a theorem.</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 The Bootstrap Chain</w:t>
      </w:r>
    </w:p>
    <w:p w:rsidR="00000000" w:rsidDel="00000000" w:rsidP="00000000" w:rsidRDefault="00000000" w:rsidRPr="00000000" w14:paraId="0000003E">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2.1 Founding Axiom B0</w:t>
      </w:r>
    </w:p>
    <w:p w:rsidR="00000000" w:rsidDel="00000000" w:rsidP="00000000" w:rsidRDefault="00000000" w:rsidRPr="00000000" w14:paraId="0000003F">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[META-LOGICAL AXIOM] </w:t>
      </w:r>
      <w:r w:rsidDel="00000000" w:rsidR="00000000" w:rsidRPr="00000000">
        <w:rPr>
          <w:rFonts w:ascii="Times New Roman" w:cs="Times New Roman" w:eastAsia="Times New Roman" w:hAnsi="Times New Roman"/>
          <w:rtl w:val="0"/>
        </w:rPr>
        <w:t xml:space="preserve">B0: Non-existence is self-contradictory.</w:t>
      </w:r>
    </w:p>
    <w:p w:rsidR="00000000" w:rsidDel="00000000" w:rsidP="00000000" w:rsidRDefault="00000000" w:rsidRPr="00000000" w14:paraId="00000040">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statement “nothing exists” is a performative contradiction: articulating it presupposes a logical framework, which is “something.” More precisely, in Zermelo–Fraenkel set theory, the empty set ∅ exists as a mathematical object (Axiom of Empty Set), and its power set P(∅) = {∅} is non-empty. The von Neumann construction 0 = ∅, 1 = {∅}, 2 = {∅, {∅}}, … generates all of ℕ from ∅ alone. “Nothing” automatically contains “something.”</w:t>
      </w:r>
    </w:p>
    <w:p w:rsidR="00000000" w:rsidDel="00000000" w:rsidP="00000000" w:rsidRDefault="00000000" w:rsidRPr="00000000" w14:paraId="00000041">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theorem but a meta-logical observation. It serves as the founding axiom of the bootstrap, analogous to Euclid’s parallel postulate (from which Euclidean geometry follows), Einstein’s light-speed invariance (from which special relativity follows), or Peano’s successor axiom (from which arithmetic follows). We do not prove B0; we investigate its consequences.</w:t>
      </w:r>
    </w:p>
    <w:p w:rsidR="00000000" w:rsidDel="00000000" w:rsidP="00000000" w:rsidRDefault="00000000" w:rsidRPr="00000000" w14:paraId="0000004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2.2 Lawvere Bridge: B0 → B1 [BOOTSTRAP-PROGRAMME]</w:t>
      </w:r>
    </w:p>
    <w:p w:rsidR="00000000" w:rsidDel="00000000" w:rsidP="00000000" w:rsidRDefault="00000000" w:rsidRPr="00000000" w14:paraId="00000043">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[BOOTSTRAP-PROGRAMME] </w:t>
      </w:r>
      <w:r w:rsidDel="00000000" w:rsidR="00000000" w:rsidRPr="00000000">
        <w:rPr>
          <w:rFonts w:ascii="Times New Roman" w:cs="Times New Roman" w:eastAsia="Times New Roman" w:hAnsi="Times New Roman"/>
          <w:rtl w:val="0"/>
        </w:rPr>
        <w:t xml:space="preserve">If the universe is self-descriptive, Lawvere’s fixed-point theorem requires all endomorphisms to have fixed points.</w:t>
      </w:r>
    </w:p>
    <w:p w:rsidR="00000000" w:rsidDel="00000000" w:rsidP="00000000" w:rsidRDefault="00000000" w:rsidRPr="00000000" w14:paraId="00000044">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Lawvere’s fixed-point theorem (1969) states: in a Cartesian closed category 𝒞, if there exists a point-surjective morphism φ: A → Bᴬ, then every endomorphism f: B → B has a fixed point. The theorem unifies Cantor’s diagonal argument, Gödel’s incompleteness, and Turing’s halting problem under a single categorical structure.</w:t>
      </w:r>
    </w:p>
    <w:p w:rsidR="00000000" w:rsidDel="00000000" w:rsidP="00000000" w:rsidRDefault="00000000" w:rsidRPr="00000000" w14:paraId="00000045">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to B0 proceeds as follows. Let 𝒞 be the category of possible states of existence. If 𝒞 permits self-reference (the system can query its own state), then by Lawvere’s theorem, every endomorphism on the state space must have a fixed point. But Boolean negation N: {0,1} → {0,1}, defined by N(0) = 1 and N(1) = 0, has no fixed point. By the contrapositive, the state space of existence cannot be Boolean.</w:t>
      </w:r>
    </w:p>
    <w:p w:rsidR="00000000" w:rsidDel="00000000" w:rsidP="00000000" w:rsidRDefault="00000000" w:rsidRPr="00000000" w14:paraId="0000004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 identification: </w:t>
      </w:r>
      <w:r w:rsidDel="00000000" w:rsidR="00000000" w:rsidRPr="00000000">
        <w:rPr>
          <w:rFonts w:ascii="Times New Roman" w:cs="Times New Roman" w:eastAsia="Times New Roman" w:hAnsi="Times New Roman"/>
          <w:rtl w:val="0"/>
        </w:rPr>
        <w:t xml:space="preserve">The claim “𝒞 permits self-reference” is motivated but not formally established. Constructing the explicit Cartesian closed category and the point-surjective morphism is the primary formalization target (F-BOOT-1).</w:t>
      </w:r>
    </w:p>
    <w:p w:rsidR="00000000" w:rsidDel="00000000" w:rsidP="00000000" w:rsidRDefault="00000000" w:rsidRPr="00000000" w14:paraId="00000047">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2.3 Frobenius Extension: B1 → B2 [BOOTSTRAP-PROGRAMME]</w:t>
      </w:r>
    </w:p>
    <w:p w:rsidR="00000000" w:rsidDel="00000000" w:rsidP="00000000" w:rsidRDefault="00000000" w:rsidRPr="00000000" w14:paraId="00000048">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[BOOTSTRAP-PROGRAMME] </w:t>
      </w:r>
      <w:r w:rsidDel="00000000" w:rsidR="00000000" w:rsidRPr="00000000">
        <w:rPr>
          <w:rFonts w:ascii="Times New Roman" w:cs="Times New Roman" w:eastAsia="Times New Roman" w:hAnsi="Times New Roman"/>
          <w:rtl w:val="0"/>
        </w:rPr>
        <w:t xml:space="preserve">The minimal non-trivial extension of the state space is ℂ, with generator i.</w:t>
      </w:r>
    </w:p>
    <w:p w:rsidR="00000000" w:rsidDel="00000000" w:rsidP="00000000" w:rsidRDefault="00000000" w:rsidRPr="00000000" w14:paraId="00000049">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Boolean state space {0,1} is insufficient (B1), the state space must be extended. Three constraints apply: (a) double negation returns to the original (N² = identity, involution); (b) negation is orthogonal to identity; (c) the extension is minimal. By Frobenius’ classification theorem, the only finite-dimensional associative division algebras over ℝ are ℝ, ℂ, and ℍ (quaternions). ℝ provides only the trivial fixed point x = 0 (annihilation). ℂ is the minimal non-trivial extension (dim = 2). ℍ is non-commutative and higher-dimensional (dim = 4), violating minimality.</w:t>
      </w:r>
    </w:p>
    <w:p w:rsidR="00000000" w:rsidDel="00000000" w:rsidP="00000000" w:rsidRDefault="00000000" w:rsidRPr="00000000" w14:paraId="0000004A">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Therefore i, the unique generator of ℂ/ℝ satisfying i² = −1, is the algebraic encoding of “negation of unity.”</w:t>
      </w:r>
    </w:p>
    <w:p w:rsidR="00000000" w:rsidDel="00000000" w:rsidP="00000000" w:rsidRDefault="00000000" w:rsidRPr="00000000" w14:paraId="0000004B">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 identification: </w:t>
      </w:r>
      <w:r w:rsidDel="00000000" w:rsidR="00000000" w:rsidRPr="00000000">
        <w:rPr>
          <w:rFonts w:ascii="Times New Roman" w:cs="Times New Roman" w:eastAsia="Times New Roman" w:hAnsi="Times New Roman"/>
          <w:rtl w:val="0"/>
        </w:rPr>
        <w:t xml:space="preserve">The connection from “Frobenius classification” to “dim(Z) = 2 in the Z-Spin action” is not yet established as a formal derivation. Current papers use dim(Z) = 2 as a consequence of the gauge structure (ZS-F5), not of ontological bootstrap. Closing this requires F-BOOT-2.</w:t>
      </w:r>
    </w:p>
    <w:p w:rsidR="00000000" w:rsidDel="00000000" w:rsidP="00000000" w:rsidRDefault="00000000" w:rsidRPr="00000000" w14:paraId="0000004C">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2.4 Hyperoperation Minimality: B2 → B3 [BOOTSTRAP-PROGRAMME]</w:t>
      </w:r>
    </w:p>
    <w:p w:rsidR="00000000" w:rsidDel="00000000" w:rsidP="00000000" w:rsidRDefault="00000000" w:rsidRPr="00000000" w14:paraId="0000004D">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[BOOTSTRAP-PROGRAMME] </w:t>
      </w:r>
      <w:r w:rsidDel="00000000" w:rsidR="00000000" w:rsidRPr="00000000">
        <w:rPr>
          <w:rFonts w:ascii="Times New Roman" w:cs="Times New Roman" w:eastAsia="Times New Roman" w:hAnsi="Times New Roman"/>
          <w:rtl w:val="0"/>
        </w:rPr>
        <w:t xml:space="preserve">Exponentiation (H₃) is the minimal hyperoperation level producing a non-trivial stable fixed point.</w:t>
      </w:r>
    </w:p>
    <w:p w:rsidR="00000000" w:rsidDel="00000000" w:rsidP="00000000" w:rsidRDefault="00000000" w:rsidRPr="00000000" w14:paraId="0000004E">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generator i (§2.3), the self-referential equation takes the form z = H_n(i, z) where H_n is the n-th hyperoperation. We classify all levels:</w:t>
      </w:r>
    </w:p>
    <w:p w:rsidR="00000000" w:rsidDel="00000000" w:rsidP="00000000" w:rsidRDefault="00000000" w:rsidRPr="00000000" w14:paraId="0000004F">
      <w:pPr>
        <w:spacing w:after="120" w:line="276" w:lineRule="auto"/>
        <w:ind w:firstLine="360"/>
        <w:jc w:val="both"/>
        <w:rPr>
          <w:rFonts w:ascii="Times New Roman" w:cs="Times New Roman" w:eastAsia="Times New Roman" w:hAnsi="Times New Roman"/>
        </w:rPr>
      </w:pPr>
      <w:r w:rsidDel="00000000" w:rsidR="00000000" w:rsidRPr="00000000">
        <w:rPr>
          <w:rFonts w:ascii="Caudex" w:cs="Caudex" w:eastAsia="Caudex" w:hAnsi="Caudex"/>
          <w:rtl w:val="0"/>
        </w:rPr>
        <w:t xml:space="preserve">H₁ (addition): z = i + z ⇒ 0 = i. Contradiction. No solution exists. Physical interpretation: pure expansion without equilibrium (Big Rip universe).</w:t>
      </w:r>
    </w:p>
    <w:p w:rsidR="00000000" w:rsidDel="00000000" w:rsidP="00000000" w:rsidRDefault="00000000" w:rsidRPr="00000000" w14:paraId="00000050">
      <w:pPr>
        <w:spacing w:after="120" w:line="276" w:lineRule="auto"/>
        <w:ind w:firstLine="360"/>
        <w:jc w:val="both"/>
        <w:rPr>
          <w:rFonts w:ascii="Times New Roman" w:cs="Times New Roman" w:eastAsia="Times New Roman" w:hAnsi="Times New Roman"/>
        </w:rPr>
      </w:pPr>
      <w:r w:rsidDel="00000000" w:rsidR="00000000" w:rsidRPr="00000000">
        <w:rPr>
          <w:rFonts w:ascii="Caudex" w:cs="Caudex" w:eastAsia="Caudex" w:hAnsi="Caudex"/>
          <w:rtl w:val="0"/>
        </w:rPr>
        <w:t xml:space="preserve">H₂ (multiplication): z = i × z ⇒ z(1 − i) = 0 ⇒ z = 0. Trivial fixed point only. Physical interpretation: frozen periodic rotation without dynamics (crystal universe).</w:t>
      </w:r>
    </w:p>
    <w:p w:rsidR="00000000" w:rsidDel="00000000" w:rsidP="00000000" w:rsidRDefault="00000000" w:rsidRPr="00000000" w14:paraId="00000051">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H₃ (exponentiation): z = iᶻ. Lambert W principal branch yields z* = 0.4383 + 0.3606i with |f′(z*)| = 0.892 &lt; 1 (attracting). Non-trivial and stable. Physical interpretation: self-consistent equilibrium with finite matter density.</w:t>
      </w:r>
    </w:p>
    <w:p w:rsidR="00000000" w:rsidDel="00000000" w:rsidP="00000000" w:rsidRDefault="00000000" w:rsidRPr="00000000" w14:paraId="00000052">
      <w:pPr>
        <w:spacing w:after="120" w:line="276" w:lineRule="auto"/>
        <w:ind w:firstLine="360"/>
        <w:jc w:val="both"/>
        <w:rPr>
          <w:rFonts w:ascii="Times New Roman" w:cs="Times New Roman" w:eastAsia="Times New Roman" w:hAnsi="Times New Roman"/>
        </w:rPr>
      </w:pPr>
      <w:r w:rsidDel="00000000" w:rsidR="00000000" w:rsidRPr="00000000">
        <w:rPr>
          <w:rFonts w:ascii="Caudex" w:cs="Caudex" w:eastAsia="Caudex" w:hAnsi="Caudex"/>
          <w:rtl w:val="0"/>
        </w:rPr>
        <w:t xml:space="preserve">H₄+ (tetration and above): z = H_n(i, z) for n ≥ 4 recursively invokes H₃ as its base case and is therefore not independent.</w:t>
      </w:r>
    </w:p>
    <w:p w:rsidR="00000000" w:rsidDel="00000000" w:rsidP="00000000" w:rsidRDefault="00000000" w:rsidRPr="00000000" w14:paraId="00000053">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 identification: </w:t>
      </w:r>
      <w:r w:rsidDel="00000000" w:rsidR="00000000" w:rsidRPr="00000000">
        <w:rPr>
          <w:rFonts w:ascii="Times New Roman" w:cs="Times New Roman" w:eastAsia="Times New Roman" w:hAnsi="Times New Roman"/>
          <w:rtl w:val="0"/>
        </w:rPr>
        <w:t xml:space="preserve">This classification is performed within ℂ. The argument that ℂ is the unique arena (rather than, e.g., a Clifford algebra) requires F-BOOT-2 to be closed first. The exhaustive scan within ℂ is verified numerically (§5).</w:t>
      </w:r>
    </w:p>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 The Closed Segment: From i-Tetration to Z-Spin</w:t>
      </w:r>
    </w:p>
    <w:p w:rsidR="00000000" w:rsidDel="00000000" w:rsidP="00000000" w:rsidRDefault="00000000" w:rsidRPr="00000000" w14:paraId="0000005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contains results that are PROVEN or DERIVED within the existing Z-Spin framework. No results from §2 (bootstrap programme) are used.</w:t>
      </w:r>
    </w:p>
    <w:p w:rsidR="00000000" w:rsidDel="00000000" w:rsidP="00000000" w:rsidRDefault="00000000" w:rsidRPr="00000000" w14:paraId="00000057">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3.1 i-Tetration Fixed Point [PROVEN]</w:t>
      </w:r>
    </w:p>
    <w:p w:rsidR="00000000" w:rsidDel="00000000" w:rsidP="00000000" w:rsidRDefault="00000000" w:rsidRPr="00000000" w14:paraId="00000058">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equation z = iᶻ has a unique attractive fixed point given by the Lambert W function:</w:t>
      </w:r>
    </w:p>
    <w:p w:rsidR="00000000" w:rsidDel="00000000" w:rsidP="00000000" w:rsidRDefault="00000000" w:rsidRPr="00000000" w14:paraId="00000059">
      <w:pPr>
        <w:spacing w:after="120" w:line="276" w:lineRule="auto"/>
        <w:ind w:firstLine="360"/>
        <w:jc w:val="center"/>
        <w:rPr>
          <w:rFonts w:ascii="Times New Roman" w:cs="Times New Roman" w:eastAsia="Times New Roman" w:hAnsi="Times New Roman"/>
        </w:rPr>
      </w:pPr>
      <w:r w:rsidDel="00000000" w:rsidR="00000000" w:rsidRPr="00000000">
        <w:rPr>
          <w:rFonts w:ascii="Cardo" w:cs="Cardo" w:eastAsia="Cardo" w:hAnsi="Cardo"/>
          <w:rtl w:val="0"/>
        </w:rPr>
        <w:t xml:space="preserve">z* = (2i/π) W₀(−iπ/2) = 0.43828 + 0.36059i</w:t>
      </w:r>
    </w:p>
    <w:p w:rsidR="00000000" w:rsidDel="00000000" w:rsidP="00000000" w:rsidRDefault="00000000" w:rsidRPr="00000000" w14:paraId="0000005A">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The principal branch k_W = 0 is the only attractive branch: |f′(z*)| = |z* · ln(i)| = |z*| · π/2 = 0.8915 &lt; 1. All other branches (k_W ≠ 0) have |f′| &gt; 1 and are repulsive. Verified by exhaustive scan over k_W ∈ [−50, 50] and m ∈ [−6, 6] (ZS-A5 §2.1).</w:t>
      </w:r>
    </w:p>
    <w:p w:rsidR="00000000" w:rsidDel="00000000" w:rsidP="00000000" w:rsidRDefault="00000000" w:rsidRPr="00000000" w14:paraId="0000005C">
      <w:pPr>
        <w:spacing w:after="12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 Lambert W uniqueness + attractivity]</w:t>
      </w:r>
    </w:p>
    <w:p w:rsidR="00000000" w:rsidDel="00000000" w:rsidP="00000000" w:rsidRDefault="00000000" w:rsidRPr="00000000" w14:paraId="0000005D">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3.2 Topological Threshold [DERIVED]</w:t>
      </w:r>
    </w:p>
    <w:p w:rsidR="00000000" w:rsidDel="00000000" w:rsidP="00000000" w:rsidRDefault="00000000" w:rsidRPr="00000000" w14:paraId="0000005E">
      <w:pPr>
        <w:spacing w:after="120" w:line="276" w:lineRule="auto"/>
        <w:ind w:firstLine="360"/>
        <w:jc w:val="center"/>
        <w:rPr>
          <w:rFonts w:ascii="Times New Roman" w:cs="Times New Roman" w:eastAsia="Times New Roman" w:hAnsi="Times New Roman"/>
        </w:rPr>
      </w:pPr>
      <w:r w:rsidDel="00000000" w:rsidR="00000000" w:rsidRPr="00000000">
        <w:rPr>
          <w:rFonts w:ascii="Cardo" w:cs="Cardo" w:eastAsia="Cardo" w:hAnsi="Cardo"/>
          <w:rtl w:val="0"/>
        </w:rPr>
        <w:t xml:space="preserve">η_topo ≡ |z*|² = 0.322119</w:t>
      </w:r>
    </w:p>
    <w:p w:rsidR="00000000" w:rsidDel="00000000" w:rsidP="00000000" w:rsidRDefault="00000000" w:rsidRPr="00000000" w14:paraId="0000005F">
      <w:pPr>
        <w:spacing w:after="120" w:line="276" w:lineRule="auto"/>
        <w:ind w:firstLine="36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S ≡ |z*| · (π/2) = 0.8915 (stability budget: 89.15%)</w:t>
      </w:r>
    </w:p>
    <w:p w:rsidR="00000000" w:rsidDel="00000000" w:rsidP="00000000" w:rsidRDefault="00000000" w:rsidRPr="00000000" w14:paraId="00000060">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3.3 Convergence with Sector Counting [VERIFIED]</w:t>
      </w:r>
    </w:p>
    <w:p w:rsidR="00000000" w:rsidDel="00000000" w:rsidP="00000000" w:rsidRDefault="00000000" w:rsidRPr="00000000" w14:paraId="00000062">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polyhedral sector-counting route (ZS-F5, ZS-A5) yields:</w:t>
      </w:r>
    </w:p>
    <w:p w:rsidR="00000000" w:rsidDel="00000000" w:rsidP="00000000" w:rsidRDefault="00000000" w:rsidRPr="00000000" w14:paraId="00000063">
      <w:pPr>
        <w:spacing w:after="12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Ω_m = X(Z + Q)/Q² = 3 × 13/121 = 39/121 = 0.322314</w:t>
      </w:r>
    </w:p>
    <w:p w:rsidR="00000000" w:rsidDel="00000000" w:rsidP="00000000" w:rsidRDefault="00000000" w:rsidRPr="00000000" w14:paraId="00000064">
      <w:pPr>
        <w:spacing w:after="6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Agreement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i-Tetration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0.32212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Sector counting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39/121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0.32231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Planck 2018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Ω_m (observed)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0.3150 ± 0.007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r>
    </w:tbl>
    <w:p w:rsidR="00000000" w:rsidDel="00000000" w:rsidP="00000000" w:rsidRDefault="00000000" w:rsidRPr="00000000" w14:paraId="00000075">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routes — complex dynamics (i-tetration) and combinatorial geometry (polyhedral sector counting) — are mathematically independent. Their 0.06% convergence constitutes the self-consistency closure of the bootstrap.</w:t>
      </w:r>
    </w:p>
    <w:p w:rsidR="00000000" w:rsidDel="00000000" w:rsidP="00000000" w:rsidRDefault="00000000" w:rsidRPr="00000000" w14:paraId="00000077">
      <w:pPr>
        <w:spacing w:after="12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VERIFIED — Two independent mathematical routes converge]</w:t>
      </w:r>
    </w:p>
    <w:p w:rsidR="00000000" w:rsidDel="00000000" w:rsidP="00000000" w:rsidRDefault="00000000" w:rsidRPr="00000000" w14:paraId="00000078">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Note on face counting (ZS-A5 v1.0, ZS-U6 v1.0): Cobaya MCMC validation against Planck 2018 plik_lite favors the face-counting route Ω_cdm = 32/121 (Δχ² = 3.9) over slot counting Ω_cdm = 33/121 (Δχ² = 226). Under face counting, Ω_m = 38/121 = 0.3140. The η_topo = 0.3221 convergence target lies between face counting (0.3140) and slot counting (0.3223), with the theoretical derivation pending in ZS-F2 v1.0 §11. This does not affect the bootstrap closure: both routes yield Ω_m ≈ 0.32 from A = 35/437 alone.</w:t>
      </w:r>
      <w:r w:rsidDel="00000000" w:rsidR="00000000" w:rsidRPr="00000000">
        <w:rPr>
          <w:rtl w:val="0"/>
        </w:rPr>
      </w:r>
    </w:p>
    <w:p w:rsidR="00000000" w:rsidDel="00000000" w:rsidP="00000000" w:rsidRDefault="00000000" w:rsidRPr="00000000" w14:paraId="00000079">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3.4 The Möbius–Seam Correspondence [STRUCTURAL OBSERVATION]</w:t>
      </w:r>
    </w:p>
    <w:p w:rsidR="00000000" w:rsidDel="00000000" w:rsidP="00000000" w:rsidRDefault="00000000" w:rsidRPr="00000000" w14:paraId="0000007A">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existence contradiction has binary structure: {exists, ¬exists}. Traversing the contradiction once reverses the truth value (analogous to one loop on a Möbius strip reversing orientation). Two traversals restore the original (Z₂ holonomy). This is the same mathematical structure as the Z-Spin seam involution Ŵ² = I (ZS-M3, PROVEN) and the complex conjugation structure dim(Z) = 2 over ℝ.</w:t>
      </w:r>
    </w:p>
    <w:p w:rsidR="00000000" w:rsidDel="00000000" w:rsidP="00000000" w:rsidRDefault="00000000" w:rsidRPr="00000000" w14:paraId="0000007B">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correspondence is currently a structural observation, not a derivation. The seam involution is proven from the gauge structure (ZS-F5), not from the ontological bootstrap. Formally connecting them is an open problem (F-BOOT-4).</w:t>
      </w:r>
    </w:p>
    <w:p w:rsidR="00000000" w:rsidDel="00000000" w:rsidP="00000000" w:rsidRDefault="00000000" w:rsidRPr="00000000" w14:paraId="0000007C">
      <w:pPr>
        <w:spacing w:after="12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STRUCTURAL OBSERVATION — not yet DERIVED]</w:t>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 Verification Suite</w:t>
      </w:r>
    </w:p>
    <w:p w:rsidR="00000000" w:rsidDel="00000000" w:rsidP="00000000" w:rsidRDefault="00000000" w:rsidRPr="00000000" w14:paraId="0000007F">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numerical results verified with Python (mpmath 50-digit precision where indicated). Canonical seed: 350437.</w:t>
      </w:r>
    </w:p>
    <w:p w:rsidR="00000000" w:rsidDel="00000000" w:rsidP="00000000" w:rsidRDefault="00000000" w:rsidRPr="00000000" w14:paraId="00000080">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4.1 Bootstrap Chain Verification (V1–V12)</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00"/>
        <w:gridCol w:w="1800"/>
        <w:gridCol w:w="900"/>
        <w:gridCol w:w="1560"/>
        <w:tblGridChange w:id="0">
          <w:tblGrid>
            <w:gridCol w:w="900"/>
            <w:gridCol w:w="4200"/>
            <w:gridCol w:w="1800"/>
            <w:gridCol w:w="900"/>
            <w:gridCol w:w="1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 negation has no fixed 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 negation: only trivial fixed 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 = i+z has no solution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Contradiction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 = i×z: only z=0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 = i^z converges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z*≠0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 = 0.4383+0.3606i (10⁻¹⁶)</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Lambert 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10⁻¹⁶</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|f'(z*)| &lt; 1 (attractivity)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0.8915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0.8915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k_W=0 uniquely attractive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η_topo = |z*|² = 0.3221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0.32212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0.32212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Ω_m(sector) = 39/121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0.32231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0.32231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|η_topo − Ω_m|/Ω_m &lt; 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&lt;0.1%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z=z^i does not converge (1000 iter)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conv.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conv.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0C2">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4.2 Information Preservation Verification (V13–V20)</w:t>
      </w:r>
    </w:p>
    <w:p w:rsidR="00000000" w:rsidDel="00000000" w:rsidP="00000000" w:rsidRDefault="00000000" w:rsidRPr="00000000" w14:paraId="000000C4">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Z-Spin specific dynamics on the full 36-dimensional Hilbert space H_X ⊗ H_Z ⊗ H_Y with H = H_X + H_Z + H_Y + H_XZ + H_ZY and H_XY = 0.</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00"/>
        <w:gridCol w:w="1800"/>
        <w:gridCol w:w="900"/>
        <w:gridCol w:w="1560"/>
        <w:tblGridChange w:id="0">
          <w:tblGrid>
            <w:gridCol w:w="900"/>
            <w:gridCol w:w="4200"/>
            <w:gridCol w:w="1800"/>
            <w:gridCol w:w="900"/>
            <w:gridCol w:w="1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 = H_X+H_Z+H_Y+H_XZ+H_ZY, H_XY=0 (Hermitian)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||H−H†||=0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Global S=0 throughout evolution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 &lt; 10⁻¹⁴</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2.6×10⁻¹⁵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X-sector entropy &gt; 0 (local mixedness)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S_X &gt;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I(X:Y) ≤ 2·ln(2) = 1.39 (Z-channel bound)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I ≤ 1.39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J² = I (seam involution on 36-dim space)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||J²−I||=0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u_seam ∈ [0,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Bounded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S(R) = ln(3) (full info redistribution to Z∪Y)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I(X:Y)_ZSpin &lt; I(X:Y)_generic (L_XY=0 constrains)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Ratio &gt;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0F2">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12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22/22 PASS. Zero free parameters.</w:t>
      </w:r>
    </w:p>
    <w:p w:rsidR="00000000" w:rsidDel="00000000" w:rsidP="00000000" w:rsidRDefault="00000000" w:rsidRPr="00000000" w14:paraId="000000F4">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 Falsification Gates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00"/>
        <w:gridCol w:w="2200"/>
        <w:gridCol w:w="2260"/>
        <w:tblGridChange w:id="0">
          <w:tblGrid>
            <w:gridCol w:w="1400"/>
            <w:gridCol w:w="3500"/>
            <w:gridCol w:w="22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What dies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Construct explicit CCC for B0→B1 Lawvere 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Lawvere 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Prove: Frobenius → ℂ → dim(Z)=2 is unique minimal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Frobenius 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 hyperoperation minimality as peer-reviewed theorem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H₃ minimality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 Ŵ²=I from bootstrap (not just gauge structure)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Möbius–seam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If η_topo diverges from Ω_m by &gt;1%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closure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 (0.06%)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If a second attractive branch of z=i^z is found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k_W=0 uniqueness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 (scan)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Formalize: info loss ⇔ fixed-point destabilization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Self-ref → info link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Z-mediated unitary model where recovery is impossible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C2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F-BOOT-9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Alternative scrambling map outperforms i-tetration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C4 hypothesis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tl w:val="0"/>
              </w:rPr>
            </w:r>
          </w:p>
        </w:tc>
      </w:tr>
    </w:tbl>
    <w:p w:rsidR="00000000" w:rsidDel="00000000" w:rsidP="00000000" w:rsidRDefault="00000000" w:rsidRPr="00000000" w14:paraId="0000011D">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F-BOOT-1 through F-BOOT-4 and F-BOOT-7 through F-BOOT-9 are formalization targets. Their resolution would upgrade the corresponding segments. F-BOOT-5 and F-BOOT-6 are already passed.</w:t>
      </w:r>
    </w:p>
    <w:p w:rsidR="00000000" w:rsidDel="00000000" w:rsidP="00000000" w:rsidRDefault="00000000" w:rsidRPr="00000000" w14:paraId="0000011F">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6. Status Map: Closed vs Open</w:t>
      </w:r>
    </w:p>
    <w:p w:rsidR="00000000" w:rsidDel="00000000" w:rsidP="00000000" w:rsidRDefault="00000000" w:rsidRPr="00000000" w14:paraId="00000120">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6.1 Closed Links (PROVEN/DERIVED/VERIFIED)</w:t>
      </w:r>
    </w:p>
    <w:p w:rsidR="00000000" w:rsidDel="00000000" w:rsidP="00000000" w:rsidRDefault="00000000" w:rsidRPr="00000000" w14:paraId="00000121">
      <w:pPr>
        <w:spacing w:after="120" w:line="276" w:lineRule="auto"/>
        <w:ind w:firstLine="360"/>
        <w:jc w:val="both"/>
        <w:rPr>
          <w:rFonts w:ascii="Times New Roman" w:cs="Times New Roman" w:eastAsia="Times New Roman" w:hAnsi="Times New Roman"/>
        </w:rPr>
      </w:pPr>
      <w:r w:rsidDel="00000000" w:rsidR="00000000" w:rsidRPr="00000000">
        <w:rPr>
          <w:rFonts w:ascii="Andika" w:cs="Andika" w:eastAsia="Andika" w:hAnsi="Andika"/>
          <w:rtl w:val="0"/>
        </w:rPr>
        <w:t xml:space="preserve">z = iᶻ → z* = 0.4383 + 0.3606i [PROVEN, Lambert W]</w:t>
      </w:r>
    </w:p>
    <w:p w:rsidR="00000000" w:rsidDel="00000000" w:rsidP="00000000" w:rsidRDefault="00000000" w:rsidRPr="00000000" w14:paraId="00000122">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k_W = 0 uniquely attractive, |f′| = 0.8915 &lt; 1 [PROVEN, exhaustive scan]</w:t>
      </w:r>
    </w:p>
    <w:p w:rsidR="00000000" w:rsidDel="00000000" w:rsidP="00000000" w:rsidRDefault="00000000" w:rsidRPr="00000000" w14:paraId="00000123">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η_topo = |z*|² = 0.3221 ≈ Ω_m = 39/121 = 0.3223 (0.06%) [VERIFIED]</w:t>
      </w:r>
    </w:p>
    <w:p w:rsidR="00000000" w:rsidDel="00000000" w:rsidP="00000000" w:rsidRDefault="00000000" w:rsidRPr="00000000" w14:paraId="00000124">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35/437 [LOCKED, ZS-F2]</w:t>
      </w:r>
    </w:p>
    <w:p w:rsidR="00000000" w:rsidDel="00000000" w:rsidP="00000000" w:rsidRDefault="00000000" w:rsidRPr="00000000" w14:paraId="00000125">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11, (Z,X,Y) = (2,3,6) [PROVEN, ZS-F5]</w:t>
      </w:r>
    </w:p>
    <w:p w:rsidR="00000000" w:rsidDel="00000000" w:rsidP="00000000" w:rsidRDefault="00000000" w:rsidRPr="00000000" w14:paraId="0000012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J² = I (seam involution) [PROVEN, ZS-M3]</w:t>
      </w:r>
    </w:p>
    <w:p w:rsidR="00000000" w:rsidDel="00000000" w:rsidP="00000000" w:rsidRDefault="00000000" w:rsidRPr="00000000" w14:paraId="00000127">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unitarity + local X-sector mixedness under Z-Spin dynamics [VERIFIED]</w:t>
      </w:r>
    </w:p>
    <w:p w:rsidR="00000000" w:rsidDel="00000000" w:rsidP="00000000" w:rsidRDefault="00000000" w:rsidRPr="00000000" w14:paraId="00000128">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I(X:Y) ≤ 2·ln(2) under L_XY = 0 [DERIVED + VERIFIED]</w:t>
      </w:r>
    </w:p>
    <w:p w:rsidR="00000000" w:rsidDel="00000000" w:rsidP="00000000" w:rsidRDefault="00000000" w:rsidRPr="00000000" w14:paraId="00000129">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Full information redistribution to Z∪Y: S(R) = ln(3) [VERIFIED]</w:t>
      </w:r>
    </w:p>
    <w:p w:rsidR="00000000" w:rsidDel="00000000" w:rsidP="00000000" w:rsidRDefault="00000000" w:rsidRPr="00000000" w14:paraId="0000012A">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6.2 Open Links (BOOTSTRAP-PROGRAMME / BOOTSTRAP-HYPOTHESIS)</w:t>
      </w:r>
    </w:p>
    <w:p w:rsidR="00000000" w:rsidDel="00000000" w:rsidP="00000000" w:rsidRDefault="00000000" w:rsidRPr="00000000" w14:paraId="0000012B">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B0 (non-existence is self-contradictory) → META-LOGICAL AXIOM</w:t>
      </w:r>
    </w:p>
    <w:p w:rsidR="00000000" w:rsidDel="00000000" w:rsidP="00000000" w:rsidRDefault="00000000" w:rsidRPr="00000000" w14:paraId="0000012C">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B0 → B1 (Lawvere bridge) → BOOTSTRAP-PROGRAMME (F-BOOT-1)</w:t>
      </w:r>
    </w:p>
    <w:p w:rsidR="00000000" w:rsidDel="00000000" w:rsidP="00000000" w:rsidRDefault="00000000" w:rsidRPr="00000000" w14:paraId="0000012D">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B1 → B2 (Frobenius extension) → BOOTSTRAP-PROGRAMME (F-BOOT-2)</w:t>
      </w:r>
    </w:p>
    <w:p w:rsidR="00000000" w:rsidDel="00000000" w:rsidP="00000000" w:rsidRDefault="00000000" w:rsidRPr="00000000" w14:paraId="0000012E">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B2 → B3 (hyperoperation minimality) → BOOTSTRAP-PROGRAMME (F-BOOT-3)</w:t>
      </w:r>
    </w:p>
    <w:p w:rsidR="00000000" w:rsidDel="00000000" w:rsidP="00000000" w:rsidRDefault="00000000" w:rsidRPr="00000000" w14:paraId="0000012F">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Ŵ² = I from ontological bootstrap → BOOTSTRAP-PROGRAMME (F-BOOT-4)</w:t>
      </w:r>
    </w:p>
    <w:p w:rsidR="00000000" w:rsidDel="00000000" w:rsidP="00000000" w:rsidRDefault="00000000" w:rsidRPr="00000000" w14:paraId="00000130">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Self-reference → information preservation → BOOTSTRAP-HYPOTHESIS (F-BOOT-7)</w:t>
      </w:r>
    </w:p>
    <w:p w:rsidR="00000000" w:rsidDel="00000000" w:rsidP="00000000" w:rsidRDefault="00000000" w:rsidRPr="00000000" w14:paraId="00000131">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i-tetration as scrambling substrate → BOOTSTRAP-HYPOTHESIS (F-BOOT-9)</w:t>
      </w:r>
    </w:p>
    <w:p w:rsidR="00000000" w:rsidDel="00000000" w:rsidP="00000000" w:rsidRDefault="00000000" w:rsidRPr="00000000" w14:paraId="0000013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6.3 Honest One-Sentence Summary</w:t>
      </w:r>
    </w:p>
    <w:p w:rsidR="00000000" w:rsidDel="00000000" w:rsidP="00000000" w:rsidRDefault="00000000" w:rsidRPr="00000000" w14:paraId="00000133">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"The core physics-mathematics segment (i-tetration → η_topo ≈ Ω_m, Z-mediated information redistribution) is strongly closed; the ontological first chain (B0 → Lawvere → ℂ → i) and the self-reference–information link remain at the axiom-plus-programme stage."</w:t>
      </w: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7. Discussion</w:t>
      </w:r>
    </w:p>
    <w:p w:rsidR="00000000" w:rsidDel="00000000" w:rsidP="00000000" w:rsidRDefault="00000000" w:rsidRPr="00000000" w14:paraId="00000136">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7.1 Relation to Existing Philosophical Positions</w:t>
      </w:r>
    </w:p>
    <w:p w:rsidR="00000000" w:rsidDel="00000000" w:rsidP="00000000" w:rsidRDefault="00000000" w:rsidRPr="00000000" w14:paraId="00000137">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bootstrap programme intersects several philosophical traditions without reducing to any of them. Spinoza’s geometric necessitarianism (existence from logical necessity) resonates with B0, but Z-Spin adds mathematical structure that Spinoza lacked. Leibniz’s Principle of Sufficient Reason (“why this and not otherwise?”) is addressed by the uniqueness theorems (Lawvere, Frobenius, hyperoperation minimality), though the chain is not yet fully closed. Wheeler’s “It from Bit” programme is partially realized but transcended: Z-Spin shows that “bit” (Boolean) is insufficient and must be extended to “phase” (complex).</w:t>
      </w:r>
    </w:p>
    <w:p w:rsidR="00000000" w:rsidDel="00000000" w:rsidP="00000000" w:rsidRDefault="00000000" w:rsidRPr="00000000" w14:paraId="00000138">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7.2 What Would Closing the Open Links Mean?</w:t>
      </w:r>
    </w:p>
    <w:p w:rsidR="00000000" w:rsidDel="00000000" w:rsidP="00000000" w:rsidRDefault="00000000" w:rsidRPr="00000000" w14:paraId="00000139">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F-BOOT-1 through F-BOOT-4 are resolved, the entire chain from B0 to A = 35/437 becomes DERIVED (conditional on the founding axiom B0). This would constitute a conditional proof that any self-descriptive universe must have Q = 11 and A = 35/437 — the strongest form of “why this universe?” achievable within physics.</w:t>
      </w:r>
    </w:p>
    <w:p w:rsidR="00000000" w:rsidDel="00000000" w:rsidP="00000000" w:rsidRDefault="00000000" w:rsidRPr="00000000" w14:paraId="0000013A">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7.3 Recommended Formal Summaries</w:t>
      </w:r>
    </w:p>
    <w:p w:rsidR="00000000" w:rsidDel="00000000" w:rsidP="00000000" w:rsidRDefault="00000000" w:rsidRPr="00000000" w14:paraId="0000013B">
      <w:pPr>
        <w:spacing w:after="12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7.3.1 Ontological Bootstrap</w:t>
      </w:r>
      <w:r w:rsidDel="00000000" w:rsidR="00000000" w:rsidRPr="00000000">
        <w:rPr>
          <w:rtl w:val="0"/>
        </w:rPr>
      </w:r>
    </w:p>
    <w:p w:rsidR="00000000" w:rsidDel="00000000" w:rsidP="00000000" w:rsidRDefault="00000000" w:rsidRPr="00000000" w14:paraId="0000013C">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 Hypothesis. </w:t>
      </w:r>
      <w:r w:rsidDel="00000000" w:rsidR="00000000" w:rsidRPr="00000000">
        <w:rPr>
          <w:rFonts w:ascii="Times New Roman" w:cs="Times New Roman" w:eastAsia="Times New Roman" w:hAnsi="Times New Roman"/>
          <w:i w:val="1"/>
          <w:iCs w:val="1"/>
          <w:rtl w:val="0"/>
        </w:rPr>
        <w:t xml:space="preserve">Bare Boolean non-being does not support self-descriptive ontological closure. This motivates an enriched phase-valued state space; within the minimal recursive candidates explored in Z-Spin, z = i</w:t>
      </w:r>
      <w:r w:rsidDel="00000000" w:rsidR="00000000" w:rsidRPr="00000000">
        <w:rPr>
          <w:rFonts w:ascii="Times New Roman" w:cs="Times New Roman" w:eastAsia="Times New Roman" w:hAnsi="Times New Roman"/>
          <w:i w:val="1"/>
          <w:iCs w:val="1"/>
          <w:vertAlign w:val="superscript"/>
          <w:rtl w:val="0"/>
        </w:rPr>
        <w:t xml:space="preserve">z</w:t>
      </w:r>
      <w:r w:rsidDel="00000000" w:rsidR="00000000" w:rsidRPr="00000000">
        <w:rPr>
          <w:rFonts w:ascii="Times New Roman" w:cs="Times New Roman" w:eastAsia="Times New Roman" w:hAnsi="Times New Roman"/>
          <w:i w:val="1"/>
          <w:iCs w:val="1"/>
          <w:rtl w:val="0"/>
        </w:rPr>
        <w:t xml:space="preserve"> yields the unique attractive fixed point, and its topological magnitude |z*|² converges independently with the polyhedral sector-counting route.</w:t>
      </w:r>
      <w:r w:rsidDel="00000000" w:rsidR="00000000" w:rsidRPr="00000000">
        <w:rPr>
          <w:rtl w:val="0"/>
        </w:rPr>
      </w:r>
    </w:p>
    <w:p w:rsidR="00000000" w:rsidDel="00000000" w:rsidP="00000000" w:rsidRDefault="00000000" w:rsidRPr="00000000" w14:paraId="0000013D">
      <w:pPr>
        <w:spacing w:after="12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7.3.2 Information Preservation</w:t>
      </w:r>
      <w:r w:rsidDel="00000000" w:rsidR="00000000" w:rsidRPr="00000000">
        <w:rPr>
          <w:rtl w:val="0"/>
        </w:rPr>
      </w:r>
    </w:p>
    <w:p w:rsidR="00000000" w:rsidDel="00000000" w:rsidP="00000000" w:rsidRDefault="00000000" w:rsidRPr="00000000" w14:paraId="0000013E">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 Hypothesis: Z-Mediated Information Preservation. </w:t>
      </w:r>
      <w:r w:rsidDel="00000000" w:rsidR="00000000" w:rsidRPr="00000000">
        <w:rPr>
          <w:rFonts w:ascii="Gungsuh" w:cs="Gungsuh" w:eastAsia="Gungsuh" w:hAnsi="Gungsuh"/>
          <w:i w:val="1"/>
          <w:iCs w:val="1"/>
          <w:rtl w:val="0"/>
        </w:rPr>
        <w:t xml:space="preserve">In the Z-Spin framework, the full X ⊗ Z ⊗ Y state evolves unitarily, while local observers restricted to the X-sector generally encounter entropy growth after tracing out Z ∪ Y. Because the direct X–Y block vanishes, this apparent information loss is more naturally interpreted as Z-mediated scrambling than as fundamental destruction. The i-tetration fixed point z* = i</w:t>
      </w:r>
      <w:r w:rsidDel="00000000" w:rsidR="00000000" w:rsidRPr="00000000">
        <w:rPr>
          <w:rFonts w:ascii="Times New Roman" w:cs="Times New Roman" w:eastAsia="Times New Roman" w:hAnsi="Times New Roman"/>
          <w:i w:val="1"/>
          <w:iCs w:val="1"/>
          <w:vertAlign w:val="superscript"/>
          <w:rtl w:val="0"/>
        </w:rPr>
        <w:t xml:space="preserve">z*</w:t>
      </w:r>
      <w:r w:rsidDel="00000000" w:rsidR="00000000" w:rsidRPr="00000000">
        <w:rPr>
          <w:rFonts w:ascii="Times New Roman" w:cs="Times New Roman" w:eastAsia="Times New Roman" w:hAnsi="Times New Roman"/>
          <w:i w:val="1"/>
          <w:iCs w:val="1"/>
          <w:rtl w:val="0"/>
        </w:rPr>
        <w:t xml:space="preserve"> provides a distinguished phase structure for the Z-sector; we therefore propose, as a bootstrap hypothesis rather than a derived theorem, that this phase structure may act as the microscopic substrate of information preservation. This interpretation is consistent with the current Z-Spin architecture, but it does not yet constitute a complete solution of the black-hole information paradox.</w:t>
      </w: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8. Self-Reference as Information Preservation [BOOTSTRAP-HYPOTHESIS]</w:t>
      </w:r>
    </w:p>
    <w:p w:rsidR="00000000" w:rsidDel="00000000" w:rsidP="00000000" w:rsidRDefault="00000000" w:rsidRPr="00000000" w14:paraId="00000141">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[BOOTSTRAP-HYPOTHESIS] </w:t>
      </w:r>
      <w:r w:rsidDel="00000000" w:rsidR="00000000" w:rsidRPr="00000000">
        <w:rPr>
          <w:rFonts w:ascii="Cardo" w:cs="Cardo" w:eastAsia="Cardo" w:hAnsi="Cardo"/>
          <w:rtl w:val="0"/>
        </w:rPr>
        <w:t xml:space="preserve">The ontological bootstrap mechanism (B0→B8) is structurally identical to information preservation: the universe’s self-referential existence implies that information about itself cannot be destroyed.</w:t>
      </w:r>
    </w:p>
    <w:p w:rsidR="00000000" w:rsidDel="00000000" w:rsidP="00000000" w:rsidRDefault="00000000" w:rsidRPr="00000000" w14:paraId="0000014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8.1 The Conceptual Link</w:t>
      </w:r>
    </w:p>
    <w:p w:rsidR="00000000" w:rsidDel="00000000" w:rsidP="00000000" w:rsidRDefault="00000000" w:rsidRPr="00000000" w14:paraId="00000143">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bootstrap chain (§2) establishes that existence arises from self-referential contradiction: the universe describes itself through the i-tetration fixed point z* = i^{z*}. Self-reference, by definition, is the system retaining information about its own state. If this self-referential structure were to lose information, the fixed point would be destabilized, and the contradiction that sustains existence would collapse.</w:t>
      </w:r>
    </w:p>
    <w:p w:rsidR="00000000" w:rsidDel="00000000" w:rsidP="00000000" w:rsidRDefault="00000000" w:rsidRPr="00000000" w14:paraId="00000144">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precisely: the i-tetration fixed point is an attractor (|f′(z*)| = 0.892 &lt; 1). Perturbations decay back to z*. This attractivity IS stability of the self-referential information. If information were fundamentally destroyed (rather than redistributed), the attractivity condition |f′| &lt; 1 would be violated, and the fixed point would cease to exist as a stable equilibrium.</w:t>
      </w:r>
    </w:p>
    <w:p w:rsidR="00000000" w:rsidDel="00000000" w:rsidP="00000000" w:rsidRDefault="00000000" w:rsidRPr="00000000" w14:paraId="00000145">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 identification: </w:t>
      </w:r>
      <w:r w:rsidDel="00000000" w:rsidR="00000000" w:rsidRPr="00000000">
        <w:rPr>
          <w:rFonts w:ascii="Times New Roman" w:cs="Times New Roman" w:eastAsia="Times New Roman" w:hAnsi="Times New Roman"/>
          <w:rtl w:val="0"/>
        </w:rPr>
        <w:t xml:space="preserve">This conceptual argument connects self-reference to information preservation at the level of analogy, not derivation. Formalizing this requires showing that “information loss” in the quantum-mechanical sense (non-unitary evolution) is equivalent to “fixed-point destabilization” in the i-tetration sense. This is F-BOOT-7 (open).</w:t>
      </w:r>
    </w:p>
    <w:p w:rsidR="00000000" w:rsidDel="00000000" w:rsidP="00000000" w:rsidRDefault="00000000" w:rsidRPr="00000000" w14:paraId="00000146">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8.2 Z-Mediated Information Redistribution [DERIVED]</w:t>
      </w:r>
    </w:p>
    <w:p w:rsidR="00000000" w:rsidDel="00000000" w:rsidP="00000000" w:rsidRDefault="00000000" w:rsidRPr="00000000" w14:paraId="00000147">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Z-Spin framework (independent of the bootstrap programme), the information preservation structure is well-established:</w:t>
      </w:r>
    </w:p>
    <w:p w:rsidR="00000000" w:rsidDel="00000000" w:rsidP="00000000" w:rsidRDefault="00000000" w:rsidRPr="00000000" w14:paraId="00000148">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(1) The full X ⊗ Z ⊗ Y state evolves unitarily (36-dimensional Hilbert space). The global entropy remains exactly zero throughout evolution (V14: S_global &lt; 2.6 × 10⁻¹⁵). [STANDARD]</w:t>
      </w:r>
    </w:p>
    <w:p w:rsidR="00000000" w:rsidDel="00000000" w:rsidP="00000000" w:rsidRDefault="00000000" w:rsidRPr="00000000" w14:paraId="00000149">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(2) The L_XY = 0 constraint (PROVEN, ZS-F1) forces all X ↔ Y transitions through the Z-sector. Consequently, apparent information loss in the X-sector is not fundamental destruction but Z-mediated redistribution to the Y-sector. [DERIVED]</w:t>
      </w:r>
    </w:p>
    <w:p w:rsidR="00000000" w:rsidDel="00000000" w:rsidP="00000000" w:rsidRDefault="00000000" w:rsidRPr="00000000" w14:paraId="0000014A">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(3) The Z-bottleneck bounds the X-Y mutual information: I(X:Y) ≤ 2·ln(dim Z) = 2·ln(2) ≈ 1.39. Numerical verification confirms I(X:Y) = 0.31, well within the bound. A generic model (with H_XY ≠ 0) produces I(X:Y) = 1.08 — 3.5× larger, demonstrating that L_XY = 0 provides genuine information-flow constraint. [DERIVED + VERIFIED]</w:t>
      </w:r>
    </w:p>
    <w:p w:rsidR="00000000" w:rsidDel="00000000" w:rsidP="00000000" w:rsidRDefault="00000000" w:rsidRPr="00000000" w14:paraId="0000014B">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(4) The decoupling test confirms that X-sector information is fully transferred to Z ∪ Y: the reference system R achieves maximal entropy S(R) = ln(3) = 1.099 and purity 1/3 (maximally mixed). No information is lost; it is redistributed. [VERIFIED]</w:t>
      </w:r>
    </w:p>
    <w:p w:rsidR="00000000" w:rsidDel="00000000" w:rsidP="00000000" w:rsidRDefault="00000000" w:rsidRPr="00000000" w14:paraId="0000014C">
      <w:pPr>
        <w:spacing w:after="120" w:line="276" w:lineRule="auto"/>
        <w:ind w:firstLine="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(5) The Z-sector at equilibrium achieves near-maximal entropy S(Z) = 0.693 ≈ ln(2) = 0.693, confirming that the 2-dimensional bottleneck operates at saturation capacity. [VERIFIED]</w:t>
      </w:r>
    </w:p>
    <w:p w:rsidR="00000000" w:rsidDel="00000000" w:rsidP="00000000" w:rsidRDefault="00000000" w:rsidRPr="00000000" w14:paraId="0000014D">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8.3 The i-Tetration Phase Structure as Scrambling Substrate [BOOTSTRAP-HYPOTHESIS]</w:t>
      </w:r>
    </w:p>
    <w:p w:rsidR="00000000" w:rsidDel="00000000" w:rsidP="00000000" w:rsidRDefault="00000000" w:rsidRPr="00000000" w14:paraId="0000014E">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[BOOTSTRAP-HYPOTHESIS] </w:t>
      </w:r>
      <w:r w:rsidDel="00000000" w:rsidR="00000000" w:rsidRPr="00000000">
        <w:rPr>
          <w:rFonts w:ascii="Times New Roman" w:cs="Times New Roman" w:eastAsia="Times New Roman" w:hAnsi="Times New Roman"/>
          <w:rtl w:val="0"/>
        </w:rPr>
        <w:t xml:space="preserve">We propose, following the research programme of C4, that the i-tetration fixed point z* provides the microscopic scrambling substrate of Z-mediated information preservation.</w:t>
      </w:r>
    </w:p>
    <w:p w:rsidR="00000000" w:rsidDel="00000000" w:rsidP="00000000" w:rsidRDefault="00000000" w:rsidRPr="00000000" w14:paraId="0000014F">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supporting evidence is structural, not derivational:</w:t>
      </w:r>
    </w:p>
    <w:p w:rsidR="00000000" w:rsidDel="00000000" w:rsidP="00000000" w:rsidRDefault="00000000" w:rsidRPr="00000000" w14:paraId="00000150">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(a) The Z-sector has dim(Z) = 2, matching the binary structure of the i-tetration fixed point equation z = i^z (which operates in ℂ ≅ ℝ²). [CONSISTENT]</w:t>
      </w:r>
    </w:p>
    <w:p w:rsidR="00000000" w:rsidDel="00000000" w:rsidP="00000000" w:rsidRDefault="00000000" w:rsidRPr="00000000" w14:paraId="00000151">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stability budget S = |z*| · π/2 = 0.8915 sets the maximum rate at which the fixed point can absorb and process information without destabilization. This is the same quantity that determines the three-generation limit (ZS-A5) and confinement threshold (ZS-A5). [DERIVED]</w:t>
      </w:r>
    </w:p>
    <w:p w:rsidR="00000000" w:rsidDel="00000000" w:rsidP="00000000" w:rsidRDefault="00000000" w:rsidRPr="00000000" w14:paraId="00000152">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(c) The topological magnitude η_topo = |z*|² = 0.3221 determines the fraction of the total state space that is “matter” (observable from the X-sector perspective), converging with Ω_m = 39/121 to 0.06%. The remaining 1 − η_topo ≈ 68% is the dark energy fraction (“information stored in the Y-sector phase space”). [VERIFIED]</w:t>
      </w:r>
    </w:p>
    <w:p w:rsidR="00000000" w:rsidDel="00000000" w:rsidP="00000000" w:rsidRDefault="00000000" w:rsidRPr="00000000" w14:paraId="00000153">
      <w:pPr>
        <w:spacing w:after="120" w:line="276" w:lineRule="auto"/>
        <w:ind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(d) The Z-Telomere cyclic cosmology (ZS-A6) uses the same phase accumulation δφ = A per cycle, reaching 2π after N = 2π/A ≈ 78.45 cycles. This phase accumulation IS the i-tetration tower building up toward z*. [CONSISTENT]</w:t>
      </w:r>
    </w:p>
    <w:p w:rsidR="00000000" w:rsidDel="00000000" w:rsidP="00000000" w:rsidRDefault="00000000" w:rsidRPr="00000000" w14:paraId="00000154">
      <w:pPr>
        <w:spacing w:after="120" w:line="276"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9. Conclusion</w:t>
      </w:r>
    </w:p>
    <w:p w:rsidR="00000000" w:rsidDel="00000000" w:rsidP="00000000" w:rsidRDefault="00000000" w:rsidRPr="00000000" w14:paraId="0000015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presented a bootstrap programme addressing the deepest foundational question of Z-Spin cosmology: why the universe follows the geometric structure A = 35/437. The programme distinguishes sharply between proven mathematical results and open philosophical-mathematical bridges.</w:t>
      </w:r>
    </w:p>
    <w:p w:rsidR="00000000" w:rsidDel="00000000" w:rsidP="00000000" w:rsidRDefault="00000000" w:rsidRPr="00000000" w14:paraId="00000157">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closed segment — from i-tetration through the unique attractive fixed point to the 0.06% convergence with sector counting, and the Z-mediated information redistribution confirmed on the full 36-dimensional Hilbert space — is among the strongest results in the Z-Spin corpus. The open segment — from the founding axiom B0 through Lawvere, Frobenius, and hyperoperation minimality to the complex plane, and the self-reference–information-preservation link — constitutes a well-defined research programme with seven identifiable formalization targets (F-BOOT-1 through F-BOOT-4, F-BOOT-7 through F-BOOT-9).</w:t>
      </w:r>
    </w:p>
    <w:p w:rsidR="00000000" w:rsidDel="00000000" w:rsidP="00000000" w:rsidRDefault="00000000" w:rsidRPr="00000000" w14:paraId="00000158">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founding axiom B0 (“non-existence is self-contradictory”) plays the same structural role as Euclid’s parallel postulate, Einstein’s light-speed axiom, or Peano’s successor axiom: everything after it is a theorem; it alone stands as the starting point. Whether this is a feature (physics requires a founding postulate) or a limitation (the postulate itself is unproven) is a question for philosophy, not physics.</w:t>
      </w:r>
    </w:p>
    <w:p w:rsidR="00000000" w:rsidDel="00000000" w:rsidP="00000000" w:rsidRDefault="00000000" w:rsidRPr="00000000" w14:paraId="00000159">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free parameters were introduced. All verification tests pass (22/22). The programme is ready for formalization.</w:t>
      </w:r>
    </w:p>
    <w:p w:rsidR="00000000" w:rsidDel="00000000" w:rsidP="00000000" w:rsidRDefault="00000000" w:rsidRPr="00000000" w14:paraId="0000015A">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(Python/mpmath, 50-digit precision) is publicly available.</w:t>
      </w:r>
    </w:p>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1"/>
        <w:keepNext w:val="0"/>
        <w:keepLines w:val="0"/>
        <w:spacing w:after="200" w:before="360" w:line="240" w:lineRule="auto"/>
        <w:rPr>
          <w:rFonts w:ascii="Times New Roman" w:cs="Times New Roman" w:eastAsia="Times New Roman" w:hAnsi="Times New Roman"/>
          <w:b w:val="1"/>
          <w:bCs w:val="1"/>
          <w:sz w:val="28"/>
          <w:szCs w:val="28"/>
        </w:rPr>
      </w:pPr>
      <w:bookmarkStart w:colFirst="0" w:colLast="0" w:name="_a1qyuqqihz82" w:id="0"/>
      <w:bookmarkEnd w:id="0"/>
      <w:r w:rsidDel="00000000" w:rsidR="00000000" w:rsidRPr="00000000">
        <w:rPr>
          <w:rFonts w:ascii="Times New Roman" w:cs="Times New Roman" w:eastAsia="Times New Roman" w:hAnsi="Times New Roman"/>
          <w:b w:val="1"/>
          <w:bCs w:val="1"/>
          <w:sz w:val="28"/>
          <w:szCs w:val="28"/>
          <w:rtl w:val="0"/>
        </w:rPr>
        <w:t xml:space="preserve">Appendix A: Cross-Reference Table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600"/>
        <w:gridCol w:w="1800"/>
        <w:gridCol w:w="1400"/>
        <w:gridCol w:w="2260"/>
        <w:tblGridChange w:id="0">
          <w:tblGrid>
            <w:gridCol w:w="1300"/>
            <w:gridCol w:w="2600"/>
            <w:gridCol w:w="1800"/>
            <w:gridCol w:w="1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Paper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Content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Direction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S, L_XY =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 35/437, δ-uniqueness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Q=11, (Z,X,Y)=(2,3,6)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ZS-M3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J² = I, seam involution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§3.4, §4.2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ZS-A4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u_seam, Δ₂ protocol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Parallel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ZS-A5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i-tetration, z*, η_topo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ZS-Q1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CPTP, dim(Z)=2, Born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Parallel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§3.4, §8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ZS-Q7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Arrow of time, master eq.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Parallel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ZS-A6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Z-Telomere, phase accum.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Parallel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HYPOTHESIS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§8.3</w:t>
            </w:r>
            <w:r w:rsidDel="00000000" w:rsidR="00000000" w:rsidRPr="00000000">
              <w:rPr>
                <w:rtl w:val="0"/>
              </w:rPr>
            </w:r>
          </w:p>
        </w:tc>
      </w:tr>
    </w:tbl>
    <w:p w:rsidR="00000000" w:rsidDel="00000000" w:rsidP="00000000" w:rsidRDefault="00000000" w:rsidRPr="00000000" w14:paraId="0000018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93">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(Z-Spin series)</w:t>
      </w:r>
    </w:p>
    <w:p w:rsidR="00000000" w:rsidDel="00000000" w:rsidP="00000000" w:rsidRDefault="00000000" w:rsidRPr="00000000" w14:paraId="0000019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 K. Kang, "The Z-Spin Action &amp; U(1) Completion," ZS-F1 v1.0 (2026).</w:t>
      </w:r>
    </w:p>
    <w:p w:rsidR="00000000" w:rsidDel="00000000" w:rsidP="00000000" w:rsidRDefault="00000000" w:rsidRPr="00000000" w14:paraId="0000019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[ZS-M3] K. Kang, "Regge-Holonomy, Immirzi &amp; Z-Telomere," ZS-M3 v1.0 (2026).</w:t>
      </w:r>
    </w:p>
    <w:p w:rsidR="00000000" w:rsidDel="00000000" w:rsidP="00000000" w:rsidRDefault="00000000" w:rsidRPr="00000000" w14:paraId="0000019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[ZS-A4] K. Kang, Black Hole Information &amp; Quantum Protocol (v1.0, 2026).</w:t>
      </w:r>
    </w:p>
    <w:p w:rsidR="00000000" w:rsidDel="00000000" w:rsidP="00000000" w:rsidRDefault="00000000" w:rsidRPr="00000000" w14:paraId="0000019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[ZS-A5] K. Kang, Dark Matter &amp; ε-Halo (v1.0, 2026).</w:t>
      </w:r>
    </w:p>
    <w:p w:rsidR="00000000" w:rsidDel="00000000" w:rsidP="00000000" w:rsidRDefault="00000000" w:rsidRPr="00000000" w14:paraId="0000019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[ZS-Q1] K. Kang, Geometric Decoherence (v1.0, 2026).</w:t>
      </w:r>
    </w:p>
    <w:p w:rsidR="00000000" w:rsidDel="00000000" w:rsidP="00000000" w:rsidRDefault="00000000" w:rsidRPr="00000000" w14:paraId="0000019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[ZS-Q7] K. Kang, Structural Arrow of Time (v1.0, 2026).</w:t>
      </w:r>
    </w:p>
    <w:p w:rsidR="00000000" w:rsidDel="00000000" w:rsidP="00000000" w:rsidRDefault="00000000" w:rsidRPr="00000000" w14:paraId="0000019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[ZS-A6] K. Kang, Boundary Physics (v1.0, 2026).</w:t>
      </w:r>
    </w:p>
    <w:p w:rsidR="00000000" w:rsidDel="00000000" w:rsidP="00000000" w:rsidRDefault="00000000" w:rsidRPr="00000000" w14:paraId="0000019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p w:rsidR="00000000" w:rsidDel="00000000" w:rsidP="00000000" w:rsidRDefault="00000000" w:rsidRPr="00000000" w14:paraId="0000019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F.W. Lawvere, “Diagonal arguments and Cartesian closed categories,” Repr. Theory Appl. Categ. 15, 1–13 (2006; orig. 1969).</w:t>
      </w:r>
    </w:p>
    <w:p w:rsidR="00000000" w:rsidDel="00000000" w:rsidP="00000000" w:rsidRDefault="00000000" w:rsidRPr="00000000" w14:paraId="0000019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F.G. Frobenius, “Über die Composition der Formen,” J. Reine Angew. Math. 84, 1–63 (1878).</w:t>
      </w:r>
    </w:p>
    <w:p w:rsidR="00000000" w:rsidDel="00000000" w:rsidP="00000000" w:rsidRDefault="00000000" w:rsidRPr="00000000" w14:paraId="0000019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 von Neumann, “Zur Einführung der transfiniten Zahlen,” Acta Sci. Math. 1, 199–208 (1923).</w:t>
      </w:r>
    </w:p>
    <w:p w:rsidR="00000000" w:rsidDel="00000000" w:rsidP="00000000" w:rsidRDefault="00000000" w:rsidRPr="00000000" w14:paraId="0000019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Planck Collaboration, A&amp;A 641, A6 (2020).</w:t>
      </w:r>
    </w:p>
    <w:p w:rsidR="00000000" w:rsidDel="00000000" w:rsidP="00000000" w:rsidRDefault="00000000" w:rsidRPr="00000000" w14:paraId="000001A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 Penrose, The Road to Reality, Ch. 16 &amp; 27 (Jonathan Cape, 2004).</w:t>
      </w:r>
    </w:p>
    <w:p w:rsidR="00000000" w:rsidDel="00000000" w:rsidP="00000000" w:rsidRDefault="00000000" w:rsidRPr="00000000" w14:paraId="000001A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J.A. Wheeler, “Information, physics, quantum: the search for links,” in Complexity, Entropy, and the Physics of Information (Addison-Wesley, 1990).</w:t>
      </w:r>
    </w:p>
    <w:p w:rsidR="00000000" w:rsidDel="00000000" w:rsidP="00000000" w:rsidRDefault="00000000" w:rsidRPr="00000000" w14:paraId="000001A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 Hayden &amp; J. Preskill, JHEP 09, 120 (2007).</w:t>
      </w:r>
    </w:p>
    <w:p w:rsidR="00000000" w:rsidDel="00000000" w:rsidP="00000000" w:rsidRDefault="00000000" w:rsidRPr="00000000" w14:paraId="000001A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 Spinoza, Ethica Ordine Geometrico Demonstrata (1677).</w:t>
      </w:r>
    </w:p>
    <w:p w:rsidR="00000000" w:rsidDel="00000000" w:rsidP="00000000" w:rsidRDefault="00000000" w:rsidRPr="00000000" w14:paraId="000001A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G.W. Leibniz, Monadologie (1714).</w:t>
      </w:r>
    </w:p>
    <w:p w:rsidR="00000000" w:rsidDel="00000000" w:rsidP="00000000" w:rsidRDefault="00000000" w:rsidRPr="00000000" w14:paraId="000001A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History</w:t>
      </w:r>
    </w:p>
    <w:p w:rsidR="00000000" w:rsidDel="00000000" w:rsidP="00000000" w:rsidRDefault="00000000" w:rsidRPr="00000000" w14:paraId="000001A6">
      <w:pPr>
        <w:spacing w:after="12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w:t>
      </w:r>
      <w:r w:rsidDel="00000000" w:rsidR="00000000" w:rsidRPr="00000000">
        <w:rPr>
          <w:rFonts w:ascii="Cardo" w:cs="Cardo" w:eastAsia="Cardo" w:hAnsi="Cardo"/>
          <w:rtl w:val="0"/>
        </w:rPr>
        <w:t xml:space="preserve">(March 2026): Initial public release. (Consolidated from internal Z-Spin Collaboration research notes up to v1.1.0.) Bootstrap chain B0→B8. Self-reference as information preservation (BOOTSTRAP-HYPOTHESIS). Z-mediated dynamics verification on 36-dim Hilbert space. 22/22 PASS. 9 falsification gates (2 PASS, 7 OPEN). Zero free parameters.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ZS-F1</w:t>
      </w:r>
      <w:r w:rsidDel="00000000" w:rsidR="00000000" w:rsidRPr="00000000">
        <w:rPr>
          <w:rtl w:val="0"/>
        </w:rPr>
      </w:r>
    </w:p>
    <w:p w:rsidR="00000000" w:rsidDel="00000000" w:rsidP="00000000" w:rsidRDefault="00000000" w:rsidRPr="00000000" w14:paraId="000001D5">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Z-Spin Action &amp; U(1) Completion</w:t>
      </w:r>
      <w:r w:rsidDel="00000000" w:rsidR="00000000" w:rsidRPr="00000000">
        <w:rPr>
          <w:rtl w:val="0"/>
        </w:rPr>
      </w:r>
    </w:p>
    <w:p w:rsidR="00000000" w:rsidDel="00000000" w:rsidP="00000000" w:rsidRDefault="00000000" w:rsidRPr="00000000" w14:paraId="000001D6">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Covariant Dynamics of Geometric Impedance with Vortex Topology</w:t>
      </w:r>
      <w:r w:rsidDel="00000000" w:rsidR="00000000" w:rsidRPr="00000000">
        <w:rPr>
          <w:rtl w:val="0"/>
        </w:rPr>
      </w:r>
    </w:p>
    <w:p w:rsidR="00000000" w:rsidDel="00000000" w:rsidP="00000000" w:rsidRDefault="00000000" w:rsidRPr="00000000" w14:paraId="000001D7">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Kenny Kang</w:t>
      </w:r>
    </w:p>
    <w:p w:rsidR="00000000" w:rsidDel="00000000" w:rsidP="00000000" w:rsidRDefault="00000000" w:rsidRPr="00000000" w14:paraId="000001D8">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2026</w:t>
      </w:r>
    </w:p>
    <w:p w:rsidR="00000000" w:rsidDel="00000000" w:rsidP="00000000" w:rsidRDefault="00000000" w:rsidRPr="00000000" w14:paraId="000001D9">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 — March 2026</w:t>
      </w:r>
    </w:p>
    <w:p w:rsidR="00000000" w:rsidDel="00000000" w:rsidP="00000000" w:rsidRDefault="00000000" w:rsidRPr="00000000" w14:paraId="000001DA">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Theme: Foundations [ZS-F] | ZS-F1 v1.0</w:t>
      </w:r>
      <w:r w:rsidDel="00000000" w:rsidR="00000000" w:rsidRPr="00000000">
        <w:rPr>
          <w:rtl w:val="0"/>
        </w:rPr>
      </w:r>
    </w:p>
    <w:p w:rsidR="00000000" w:rsidDel="00000000" w:rsidP="00000000" w:rsidRDefault="00000000" w:rsidRPr="00000000" w14:paraId="000001DB">
      <w:pPr>
        <w:spacing w:after="120" w:line="276" w:lineRule="auto"/>
        <w:rPr>
          <w:rFonts w:ascii="Cambria" w:cs="Cambria" w:eastAsia="Cambria" w:hAnsi="Cambria"/>
          <w:sz w:val="24"/>
          <w:szCs w:val="24"/>
        </w:rPr>
      </w:pPr>
      <w:r w:rsidDel="00000000" w:rsidR="00000000" w:rsidRPr="00000000">
        <w:rPr>
          <w:rFonts w:ascii="Times New Roman" w:cs="Times New Roman" w:eastAsia="Times New Roman" w:hAnsi="Times New Roman"/>
          <w:sz w:val="20"/>
          <w:szCs w:val="20"/>
          <w:rtl w:val="0"/>
        </w:rPr>
        <w:t xml:space="preserve">Verification: 49/49 PASS | Zero Free Parameters</w:t>
      </w:r>
      <w:r w:rsidDel="00000000" w:rsidR="00000000" w:rsidRPr="00000000">
        <w:rPr>
          <w:rtl w:val="0"/>
        </w:rPr>
      </w:r>
    </w:p>
    <w:bookmarkStart w:colFirst="0" w:colLast="0" w:name="kix.qpykeplhwqx0" w:id="1"/>
    <w:bookmarkEnd w:id="1"/>
    <w:p w:rsidR="00000000" w:rsidDel="00000000" w:rsidP="00000000" w:rsidRDefault="00000000" w:rsidRPr="00000000" w14:paraId="000001DC">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Abstract</w:t>
      </w:r>
    </w:p>
    <w:p w:rsidR="00000000" w:rsidDel="00000000" w:rsidP="00000000" w:rsidRDefault="00000000" w:rsidRPr="00000000" w14:paraId="000001DD">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present the foundational action of Z-Spin Cosmology: a scalar-tensor effective field theory in which the geometric impedance coefficient A = 35/437 (derived in ZS-F2) enters through a complex Z-bias field Φ(x) = |Φ| exp(iθ) ∈ ℂ non-minimally coupled to gravity. The action is</w:t>
      </w:r>
    </w:p>
    <w:p w:rsidR="00000000" w:rsidDel="00000000" w:rsidP="00000000" w:rsidRDefault="00000000" w:rsidRPr="00000000" w14:paraId="000001DE">
      <w:pPr>
        <w:spacing w:after="180" w:before="180" w:line="276"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 = ∫ d⁴x √(−g) [ ½M²_P(1 + A|Φ|²)R − ½M²_P|∂Φ|² − V(Φ) ] + S_m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F">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with V(Φ) = (λ/4)M⁴_P(|Φ|² − 1)² and zero free parameters beyond A. Three principal results: (1) Spontaneous U(1) breaking at |Φ| = 1 produces a massless Goldstone mode θ and a sub-Planckian heavy radial mode (m_ρ = 2A × M_P = 0.16 M_P), resolving the ε-Mass Paradox. (2) The homotopy group π₁(U(1)) = ℤ forces |Φ| = 0 at vortex centers, upgrading the Z-anchor from hypothesis to topological necessity. (3) The Goldstone mode θ contributes ΔN_eff = 0 exactly in FRW, leaving all cosmological predictions unchanged. The theory belongs to the Horndeski class with c_T = 1 (GW170817 satisfied). Zero new free parameters are introduced.</w:t>
      </w:r>
    </w:p>
    <w:bookmarkStart w:colFirst="0" w:colLast="0" w:name="kix.u4lomu4a3g7g" w:id="2"/>
    <w:bookmarkEnd w:id="2"/>
    <w:p w:rsidR="00000000" w:rsidDel="00000000" w:rsidP="00000000" w:rsidRDefault="00000000" w:rsidRPr="00000000" w14:paraId="000001E0">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 Epistemic Status Legend</w:t>
      </w:r>
    </w:p>
    <w:p w:rsidR="00000000" w:rsidDel="00000000" w:rsidP="00000000" w:rsidRDefault="00000000" w:rsidRPr="00000000" w14:paraId="000001E1">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LOCKED: Core constant derived and fixed; no downstream paper may modify. PROVEN: Mathematical theorem, verified to machine precision. DERIVED: Follows from Z-Spin action + prior papers, zero free parameters. DERIVED-CONDITIONAL: Derived under an explicitly stated assumption. VERIFIED: Numerical confirmation of derived/proven result. STANDARD: Established result in QFT/cosmology textbooks. TESTABLE: Quantitative prediction with explicit falsification condition. HYPOTHESIS: Motivated by framework, requires experimental or theoretical verification. STRUCTURAL: Framework-level logical constraint, not a derived equation. OPEN: Recognized gap requiring future work.</w:t>
      </w:r>
    </w:p>
    <w:p w:rsidR="00000000" w:rsidDel="00000000" w:rsidP="00000000" w:rsidRDefault="00000000" w:rsidRPr="00000000" w14:paraId="000001E2">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 and Scope</w:t>
      </w:r>
    </w:p>
    <w:bookmarkStart w:colFirst="0" w:colLast="0" w:name="kix.2zdgvx4yrwfs" w:id="3"/>
    <w:bookmarkEnd w:id="3"/>
    <w:p w:rsidR="00000000" w:rsidDel="00000000" w:rsidP="00000000" w:rsidRDefault="00000000" w:rsidRPr="00000000" w14:paraId="000001E3">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What This Paper Answers</w:t>
      </w:r>
    </w:p>
    <w:p w:rsidR="00000000" w:rsidDel="00000000" w:rsidP="00000000" w:rsidRDefault="00000000" w:rsidRPr="00000000" w14:paraId="000001E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dimensionless geometric coefficient A = 35/437 derived from polyhedral decomposition (ZS-F2), how can it produce cosmic acceleration through a physically consistent mechanism?</w:t>
      </w:r>
    </w:p>
    <w:p w:rsidR="00000000" w:rsidDel="00000000" w:rsidP="00000000" w:rsidRDefault="00000000" w:rsidRPr="00000000" w14:paraId="000001E5">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provides the covariant dynamics: the action, its symmetries, spontaneous symmetry breaking, the mode spectrum, FRW cosmology, vortex topology, and the Z-anchor boundary condition. It is the dynamical foundation upon which all subsequent papers rest.</w:t>
      </w:r>
    </w:p>
    <w:bookmarkStart w:colFirst="0" w:colLast="0" w:name="kix.7pyn5wy9gxyn" w:id="4"/>
    <w:bookmarkEnd w:id="4"/>
    <w:p w:rsidR="00000000" w:rsidDel="00000000" w:rsidP="00000000" w:rsidRDefault="00000000" w:rsidRPr="00000000" w14:paraId="000001E6">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Locked Inputs</w:t>
      </w:r>
    </w:p>
    <w:tbl>
      <w:tblPr>
        <w:tblStyle w:val="Table7"/>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shd w:fill="f3f3f3" w:val="clear"/>
          </w:tcPr>
          <w:p w:rsidR="00000000" w:rsidDel="00000000" w:rsidP="00000000" w:rsidRDefault="00000000" w:rsidRPr="00000000" w14:paraId="000001E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shd w:fill="f3f3f3" w:val="clear"/>
          </w:tcPr>
          <w:p w:rsidR="00000000" w:rsidDel="00000000" w:rsidP="00000000" w:rsidRDefault="00000000" w:rsidRPr="00000000" w14:paraId="000001E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c>
          <w:tcPr>
            <w:shd w:fill="f3f3f3" w:val="clear"/>
          </w:tcPr>
          <w:p w:rsidR="00000000" w:rsidDel="00000000" w:rsidP="00000000" w:rsidRDefault="00000000" w:rsidRPr="00000000" w14:paraId="000001E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35/437</w:t>
            </w:r>
          </w:p>
        </w:tc>
        <w:tc>
          <w:tcPr/>
          <w:p w:rsidR="00000000" w:rsidDel="00000000" w:rsidP="00000000" w:rsidRDefault="00000000" w:rsidRPr="00000000" w14:paraId="000001E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0.080091533...</w:t>
            </w:r>
          </w:p>
        </w:tc>
        <w:tc>
          <w:tcPr/>
          <w:p w:rsidR="00000000" w:rsidDel="00000000" w:rsidP="00000000" w:rsidRDefault="00000000" w:rsidRPr="00000000" w14:paraId="000001E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ZS-F2</w:t>
            </w:r>
          </w:p>
        </w:tc>
      </w:tr>
      <w:tr>
        <w:trPr>
          <w:cantSplit w:val="0"/>
          <w:tblHeader w:val="0"/>
        </w:trPr>
        <w:tc>
          <w:tcPr/>
          <w:p w:rsidR="00000000" w:rsidDel="00000000" w:rsidP="00000000" w:rsidRDefault="00000000" w:rsidRPr="00000000" w14:paraId="000001E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dim(Z) = 2</w:t>
            </w:r>
          </w:p>
        </w:tc>
        <w:tc>
          <w:tcPr/>
          <w:p w:rsidR="00000000" w:rsidDel="00000000" w:rsidP="00000000" w:rsidRDefault="00000000" w:rsidRPr="00000000" w14:paraId="000001E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sector structure</w:t>
            </w:r>
          </w:p>
        </w:tc>
        <w:tc>
          <w:tcPr/>
          <w:p w:rsidR="00000000" w:rsidDel="00000000" w:rsidP="00000000" w:rsidRDefault="00000000" w:rsidRPr="00000000" w14:paraId="000001E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r>
      <w:tr>
        <w:trPr>
          <w:cantSplit w:val="0"/>
          <w:tblHeader w:val="0"/>
        </w:trPr>
        <w:tc>
          <w:tcPr/>
          <w:p w:rsidR="00000000" w:rsidDel="00000000" w:rsidP="00000000" w:rsidRDefault="00000000" w:rsidRPr="00000000" w14:paraId="000001F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11, Y = 6</w:t>
            </w:r>
          </w:p>
        </w:tc>
        <w:tc>
          <w:tcPr/>
          <w:p w:rsidR="00000000" w:rsidDel="00000000" w:rsidP="00000000" w:rsidRDefault="00000000" w:rsidRPr="00000000" w14:paraId="000001F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 register</w:t>
            </w:r>
          </w:p>
        </w:tc>
        <w:tc>
          <w:tcPr/>
          <w:p w:rsidR="00000000" w:rsidDel="00000000" w:rsidP="00000000" w:rsidRDefault="00000000" w:rsidRPr="00000000" w14:paraId="000001F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r>
    </w:tbl>
    <w:bookmarkStart w:colFirst="0" w:colLast="0" w:name="kix.1tmg0ndp9o7" w:id="5"/>
    <w:bookmarkEnd w:id="5"/>
    <w:p w:rsidR="00000000" w:rsidDel="00000000" w:rsidP="00000000" w:rsidRDefault="00000000" w:rsidRPr="00000000" w14:paraId="000001F3">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Dependencies</w:t>
      </w:r>
    </w:p>
    <w:p w:rsidR="00000000" w:rsidDel="00000000" w:rsidP="00000000" w:rsidRDefault="00000000" w:rsidRPr="00000000" w14:paraId="000001F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Depends on</w:t>
      </w:r>
      <w:r w:rsidDel="00000000" w:rsidR="00000000" w:rsidRPr="00000000">
        <w:rPr>
          <w:rFonts w:ascii="Times New Roman" w:cs="Times New Roman" w:eastAsia="Times New Roman" w:hAnsi="Times New Roman"/>
          <w:rtl w:val="0"/>
        </w:rPr>
        <w:t xml:space="preserve">: ZS-F2 (A), ZS-F5 (dim(Z) = 2, Q = 11).</w:t>
      </w:r>
    </w:p>
    <w:p w:rsidR="00000000" w:rsidDel="00000000" w:rsidP="00000000" w:rsidRDefault="00000000" w:rsidRPr="00000000" w14:paraId="000001F5">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Downstream</w:t>
      </w:r>
      <w:r w:rsidDel="00000000" w:rsidR="00000000" w:rsidRPr="00000000">
        <w:rPr>
          <w:rFonts w:ascii="Times New Roman" w:cs="Times New Roman" w:eastAsia="Times New Roman" w:hAnsi="Times New Roman"/>
          <w:rtl w:val="0"/>
        </w:rPr>
        <w:t xml:space="preserve">: ZS-F3 (phase transitions), ZS-F4 (holonomy), ZS-S2 (Lorentz structure), ZS-U1 (inflation), ZS-U4 (global fit), ZS-A1 (galactic dynamics), ZS-A3 (black holes).</w:t>
      </w:r>
    </w:p>
    <w:bookmarkStart w:colFirst="0" w:colLast="0" w:name="kix.fzhjmfydkyu2" w:id="6"/>
    <w:bookmarkEnd w:id="6"/>
    <w:p w:rsidR="00000000" w:rsidDel="00000000" w:rsidP="00000000" w:rsidRDefault="00000000" w:rsidRPr="00000000" w14:paraId="000001F6">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Unit Conventions and Definitions</w:t>
      </w:r>
    </w:p>
    <w:bookmarkStart w:colFirst="0" w:colLast="0" w:name="kix.igz3ere7wxk" w:id="7"/>
    <w:bookmarkEnd w:id="7"/>
    <w:p w:rsidR="00000000" w:rsidDel="00000000" w:rsidP="00000000" w:rsidRDefault="00000000" w:rsidRPr="00000000" w14:paraId="000001F7">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Units</w:t>
      </w:r>
    </w:p>
    <w:p w:rsidR="00000000" w:rsidDel="00000000" w:rsidP="00000000" w:rsidRDefault="00000000" w:rsidRPr="00000000" w14:paraId="000001F8">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units: ℏ = c = k_B = 1. Reduced Planck mass:</w:t>
      </w:r>
    </w:p>
    <w:p w:rsidR="00000000" w:rsidDel="00000000" w:rsidP="00000000" w:rsidRDefault="00000000" w:rsidRPr="00000000" w14:paraId="000001F9">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M_P = (8πG_N)^{−1/2} = 2.435 × 10¹⁸ GeV</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1FA">
      <w:pPr>
        <w:spacing w:after="180" w:before="18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Metric signature (−,+,+,+). Riemann convention: R &gt; 0 for de Sitter.</w:t>
      </w:r>
    </w:p>
    <w:bookmarkStart w:colFirst="0" w:colLast="0" w:name="kix.mb2qboi96bsp" w:id="8"/>
    <w:bookmarkEnd w:id="8"/>
    <w:p w:rsidR="00000000" w:rsidDel="00000000" w:rsidP="00000000" w:rsidRDefault="00000000" w:rsidRPr="00000000" w14:paraId="000001FB">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Sector Definitions</w:t>
      </w:r>
    </w:p>
    <w:p w:rsidR="00000000" w:rsidDel="00000000" w:rsidP="00000000" w:rsidRDefault="00000000" w:rsidRPr="00000000" w14:paraId="000001FC">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X-sector</w:t>
      </w:r>
      <w:r w:rsidDel="00000000" w:rsidR="00000000" w:rsidRPr="00000000">
        <w:rPr>
          <w:rFonts w:ascii="Times New Roman" w:cs="Times New Roman" w:eastAsia="Times New Roman" w:hAnsi="Times New Roman"/>
          <w:rtl w:val="0"/>
        </w:rPr>
        <w:t xml:space="preserve"> (space-particle): degrees of freedom aligned to spatial geometry. dim(X) = 3.</w:t>
      </w:r>
    </w:p>
    <w:p w:rsidR="00000000" w:rsidDel="00000000" w:rsidP="00000000" w:rsidRDefault="00000000" w:rsidRPr="00000000" w14:paraId="000001FD">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Y-sector</w:t>
      </w:r>
      <w:r w:rsidDel="00000000" w:rsidR="00000000" w:rsidRPr="00000000">
        <w:rPr>
          <w:rFonts w:ascii="Times New Roman" w:cs="Times New Roman" w:eastAsia="Times New Roman" w:hAnsi="Times New Roman"/>
          <w:rtl w:val="0"/>
        </w:rPr>
        <w:t xml:space="preserve"> (time-wave): degrees of freedom aligned to temporal dynamics and wave propagation. dim(Y) = 6.</w:t>
      </w:r>
    </w:p>
    <w:p w:rsidR="00000000" w:rsidDel="00000000" w:rsidP="00000000" w:rsidRDefault="00000000" w:rsidRPr="00000000" w14:paraId="000001FE">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Z-mediator</w:t>
      </w:r>
      <w:r w:rsidDel="00000000" w:rsidR="00000000" w:rsidRPr="00000000">
        <w:rPr>
          <w:rFonts w:ascii="Times New Roman" w:cs="Times New Roman" w:eastAsia="Times New Roman" w:hAnsi="Times New Roman"/>
          <w:rtl w:val="0"/>
        </w:rPr>
        <w:t xml:space="preserve">: local mediator of transduction between X and Y. dim(Z) = 2, proven in ZS-F5 from the gauge constraint on the Q = 11 slot register.</w:t>
      </w:r>
    </w:p>
    <w:bookmarkStart w:colFirst="0" w:colLast="0" w:name="kix.myj5nfz2ie23" w:id="9"/>
    <w:bookmarkEnd w:id="9"/>
    <w:p w:rsidR="00000000" w:rsidDel="00000000" w:rsidP="00000000" w:rsidRDefault="00000000" w:rsidRPr="00000000" w14:paraId="000001FF">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Field Content</w:t>
      </w:r>
    </w:p>
    <w:p w:rsidR="00000000" w:rsidDel="00000000" w:rsidP="00000000" w:rsidRDefault="00000000" w:rsidRPr="00000000" w14:paraId="00000200">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(Z-bias field).</w:t>
      </w:r>
      <w:r w:rsidDel="00000000" w:rsidR="00000000" w:rsidRPr="00000000">
        <w:rPr>
          <w:rFonts w:ascii="Times New Roman" w:cs="Times New Roman" w:eastAsia="Times New Roman" w:hAnsi="Times New Roman"/>
          <w:rtl w:val="0"/>
        </w:rPr>
        <w:t xml:space="preserve"> The Z-bias field is a complex scalar:</w:t>
      </w:r>
    </w:p>
    <w:p w:rsidR="00000000" w:rsidDel="00000000" w:rsidP="00000000" w:rsidRDefault="00000000" w:rsidRPr="00000000" w14:paraId="00000201">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Φ(x) = ρ(x) exp(iθ(x)) ∈ ℂ</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202">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with radial mode ρ = |Φ| and angular mode θ ∈ [0, 2π). The field space ℝ² ≅ ℂ inherits a natural U(1) symmetry.</w:t>
      </w:r>
    </w:p>
    <w:p w:rsidR="00000000" w:rsidDel="00000000" w:rsidP="00000000" w:rsidRDefault="00000000" w:rsidRPr="00000000" w14:paraId="00000203">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 from dim(Z) = 2.</w:t>
      </w:r>
      <w:r w:rsidDel="00000000" w:rsidR="00000000" w:rsidRPr="00000000">
        <w:rPr>
          <w:rFonts w:ascii="Times New Roman" w:cs="Times New Roman" w:eastAsia="Times New Roman" w:hAnsi="Times New Roman"/>
          <w:rtl w:val="0"/>
        </w:rPr>
        <w:t xml:space="preserve"> ZS-F5 proves dim(Z) = 2 from the icosahedral slot register Q = 11. A real 2-dimensional field space is isomorphic to ℂ. The U(1) symmetry is therefore derived, not assumed. [DERIVED]</w:t>
      </w:r>
    </w:p>
    <w:p w:rsidR="00000000" w:rsidDel="00000000" w:rsidP="00000000" w:rsidRDefault="00000000" w:rsidRPr="00000000" w14:paraId="0000020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Legacy notation.</w:t>
      </w:r>
      <w:r w:rsidDel="00000000" w:rsidR="00000000" w:rsidRPr="00000000">
        <w:rPr>
          <w:rFonts w:ascii="Cardo" w:cs="Cardo" w:eastAsia="Cardo" w:hAnsi="Cardo"/>
          <w:rtl w:val="0"/>
        </w:rPr>
        <w:t xml:space="preserve"> The real scalar ε used in the radial-frozen limit (|Φ| → 1, θ → const) is recovered via ε ≡ |Φ|. All expressions in prior literature using ε remain valid in this limit.</w:t>
      </w:r>
    </w:p>
    <w:bookmarkStart w:colFirst="0" w:colLast="0" w:name="kix.2mq3tpx10ne0" w:id="10"/>
    <w:bookmarkEnd w:id="10"/>
    <w:p w:rsidR="00000000" w:rsidDel="00000000" w:rsidP="00000000" w:rsidRDefault="00000000" w:rsidRPr="00000000" w14:paraId="00000205">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The Z-Spin Action</w:t>
      </w:r>
    </w:p>
    <w:bookmarkStart w:colFirst="0" w:colLast="0" w:name="kix.7y9e2gfj8r6a" w:id="11"/>
    <w:bookmarkEnd w:id="11"/>
    <w:p w:rsidR="00000000" w:rsidDel="00000000" w:rsidP="00000000" w:rsidRDefault="00000000" w:rsidRPr="00000000" w14:paraId="00000206">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Completed Action</w:t>
      </w:r>
    </w:p>
    <w:p w:rsidR="00000000" w:rsidDel="00000000" w:rsidP="00000000" w:rsidRDefault="00000000" w:rsidRPr="00000000" w14:paraId="00000207">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 (U(1)_Z-completed Z-EFT):</w:t>
      </w:r>
      <w:r w:rsidDel="00000000" w:rsidR="00000000" w:rsidRPr="00000000">
        <w:rPr>
          <w:rtl w:val="0"/>
        </w:rPr>
      </w:r>
    </w:p>
    <w:p w:rsidR="00000000" w:rsidDel="00000000" w:rsidP="00000000" w:rsidRDefault="00000000" w:rsidRPr="00000000" w14:paraId="00000208">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S[g, Φ] = ∫ d⁴x √(−g) [ ½M²_P(1 + A|Φ|²)R − ½M²_P|∂Φ|² − V(Φ) ] + S_m</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209">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A = 35/437 (ZS-F2), V(Φ) = (λ/4)M⁴_P(|Φ|² − 1)², and S_m is the minimally coupled matter action.</w:t>
      </w:r>
    </w:p>
    <w:bookmarkStart w:colFirst="0" w:colLast="0" w:name="kix.q1byqsz7bkje" w:id="12"/>
    <w:bookmarkEnd w:id="12"/>
    <w:p w:rsidR="00000000" w:rsidDel="00000000" w:rsidP="00000000" w:rsidRDefault="00000000" w:rsidRPr="00000000" w14:paraId="0000020A">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U(1)_Z Symmetry</w:t>
      </w:r>
    </w:p>
    <w:p w:rsidR="00000000" w:rsidDel="00000000" w:rsidP="00000000" w:rsidRDefault="00000000" w:rsidRPr="00000000" w14:paraId="0000020B">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(U(1) invariance).</w:t>
      </w:r>
      <w:r w:rsidDel="00000000" w:rsidR="00000000" w:rsidRPr="00000000">
        <w:rPr>
          <w:rFonts w:ascii="Cardo" w:cs="Cardo" w:eastAsia="Cardo" w:hAnsi="Cardo"/>
          <w:rtl w:val="0"/>
        </w:rPr>
        <w:t xml:space="preserve"> The action (3) is invariant under Φ → exp(iα)Φ for constant α ∈ [0, 2π).</w:t>
      </w:r>
    </w:p>
    <w:p w:rsidR="00000000" w:rsidDel="00000000" w:rsidP="00000000" w:rsidRDefault="00000000" w:rsidRPr="00000000" w14:paraId="0000020C">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w:t>
      </w:r>
      <w:r w:rsidDel="00000000" w:rsidR="00000000" w:rsidRPr="00000000">
        <w:rPr>
          <w:rFonts w:ascii="Cardo" w:cs="Cardo" w:eastAsia="Cardo" w:hAnsi="Cardo"/>
          <w:rtl w:val="0"/>
        </w:rPr>
        <w:t xml:space="preserve"> (i) |Φ|² is invariant under phase rotation. (ii) |∂Φ|² = (∂ρ)² + ρ²(∂θ)² is invariant. (iii) V depends only on |Φ|². (iv) S_m does not couple to Φ directly. □ [PROVEN]</w:t>
      </w:r>
    </w:p>
    <w:p w:rsidR="00000000" w:rsidDel="00000000" w:rsidP="00000000" w:rsidRDefault="00000000" w:rsidRPr="00000000" w14:paraId="0000020D">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necessity.</w:t>
      </w:r>
      <w:r w:rsidDel="00000000" w:rsidR="00000000" w:rsidRPr="00000000">
        <w:rPr>
          <w:rFonts w:ascii="Times New Roman" w:cs="Times New Roman" w:eastAsia="Times New Roman" w:hAnsi="Times New Roman"/>
          <w:rtl w:val="0"/>
        </w:rPr>
        <w:t xml:space="preserve"> The Z-sector measures transduction between X and Y sectors (ZS-F5). Transduction amplitude depends on |Φ|, not on the phase θ. A phase-dependent coupling would break the mediator's neutrality, contradicting its defining role.</w:t>
      </w:r>
    </w:p>
    <w:bookmarkStart w:colFirst="0" w:colLast="0" w:name="kix.3pqiv4puvi2q" w:id="13"/>
    <w:bookmarkEnd w:id="13"/>
    <w:p w:rsidR="00000000" w:rsidDel="00000000" w:rsidP="00000000" w:rsidRDefault="00000000" w:rsidRPr="00000000" w14:paraId="0000020E">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Radial-Frozen Limit</w:t>
      </w:r>
    </w:p>
    <w:p w:rsidR="00000000" w:rsidDel="00000000" w:rsidP="00000000" w:rsidRDefault="00000000" w:rsidRPr="00000000" w14:paraId="0000020F">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|Φ| = ε(x), θ = const recovers the ε-field action:</w:t>
      </w:r>
    </w:p>
    <w:p w:rsidR="00000000" w:rsidDel="00000000" w:rsidP="00000000" w:rsidRDefault="00000000" w:rsidRPr="00000000" w14:paraId="00000210">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S[g, ε] = ∫ d⁴x √(−g) [ ½M²_P(1 + Aε²)R − ½M²_P(∂ε)² − V(ε) ] + S_m</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211">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with V(ε) = (λ/4)M⁴_P(ε² − 1)². This is the form used in ZS-U1 (inflation), ZS-U4 (global fit), and ZS-F3 (phase transitions). </w:t>
      </w:r>
      <w:r w:rsidDel="00000000" w:rsidR="00000000" w:rsidRPr="00000000">
        <w:rPr>
          <w:rFonts w:ascii="Times New Roman" w:cs="Times New Roman" w:eastAsia="Times New Roman" w:hAnsi="Times New Roman"/>
          <w:b w:val="1"/>
          <w:bCs w:val="1"/>
          <w:rtl w:val="0"/>
        </w:rPr>
        <w:t xml:space="preserve">Backward compatibility</w:t>
      </w:r>
      <w:r w:rsidDel="00000000" w:rsidR="00000000" w:rsidRPr="00000000">
        <w:rPr>
          <w:rFonts w:ascii="Times New Roman" w:cs="Times New Roman" w:eastAsia="Times New Roman" w:hAnsi="Times New Roman"/>
          <w:rtl w:val="0"/>
        </w:rPr>
        <w:t xml:space="preserve">: every equation derived from (4) in prior papers remains exactly valid. [PROVEN]</w:t>
      </w:r>
    </w:p>
    <w:bookmarkStart w:colFirst="0" w:colLast="0" w:name="kix.49lpyua82u37" w:id="14"/>
    <w:bookmarkEnd w:id="14"/>
    <w:p w:rsidR="00000000" w:rsidDel="00000000" w:rsidP="00000000" w:rsidRDefault="00000000" w:rsidRPr="00000000" w14:paraId="00000212">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Horndeski Classification</w:t>
      </w:r>
    </w:p>
    <w:p w:rsidR="00000000" w:rsidDel="00000000" w:rsidP="00000000" w:rsidRDefault="00000000" w:rsidRPr="00000000" w14:paraId="00000213">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action (3) belongs to the Horndeski class:</w:t>
      </w:r>
    </w:p>
    <w:p w:rsidR="00000000" w:rsidDel="00000000" w:rsidP="00000000" w:rsidRDefault="00000000" w:rsidRPr="00000000" w14:paraId="00000214">
      <w:pPr>
        <w:spacing w:after="180" w:before="180" w:line="276" w:lineRule="auto"/>
        <w:rPr>
          <w:rFonts w:ascii="Times New Roman" w:cs="Times New Roman" w:eastAsia="Times New Roman" w:hAnsi="Times New Roman"/>
        </w:rPr>
      </w:pPr>
      <w:r w:rsidDel="00000000" w:rsidR="00000000" w:rsidRPr="00000000">
        <w:rPr>
          <w:rFonts w:ascii="Caudex" w:cs="Caudex" w:eastAsia="Caudex" w:hAnsi="Caudex"/>
          <w:i w:val="1"/>
          <w:iCs w:val="1"/>
          <w:rtl w:val="0"/>
        </w:rPr>
        <w:t xml:space="preserve">G₂ = −½M²_P|∂Φ|² − V(Φ), G₄ = ½M²_P(1 + A|Φ|²)</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215">
      <w:pPr>
        <w:spacing w:after="180" w:before="180"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with G₃ = G₅ = 0. This ensures second-order equations of motion (no Ostrogradsky ghost) and gravitational wave speed c²_T = 1 at the attractor |Φ| = 1. This satisfies the GW170817 constraint |c_T − 1| &lt; 10⁻¹⁵. [DERIVED]</w:t>
      </w:r>
    </w:p>
    <w:bookmarkStart w:colFirst="0" w:colLast="0" w:name="kix.asc6nagwv7ti" w:id="15"/>
    <w:bookmarkEnd w:id="15"/>
    <w:p w:rsidR="00000000" w:rsidDel="00000000" w:rsidP="00000000" w:rsidRDefault="00000000" w:rsidRPr="00000000" w14:paraId="00000216">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Spontaneous Symmetry Breaking and Mode Spectrum</w:t>
      </w:r>
    </w:p>
    <w:bookmarkStart w:colFirst="0" w:colLast="0" w:name="kix.pfceh96p5ytj" w:id="16"/>
    <w:bookmarkEnd w:id="16"/>
    <w:p w:rsidR="00000000" w:rsidDel="00000000" w:rsidP="00000000" w:rsidRDefault="00000000" w:rsidRPr="00000000" w14:paraId="00000217">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Potential and Vacuum</w:t>
      </w:r>
    </w:p>
    <w:p w:rsidR="00000000" w:rsidDel="00000000" w:rsidP="00000000" w:rsidRDefault="00000000" w:rsidRPr="00000000" w14:paraId="00000218">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potential V(Φ) = (λ/4)M⁴_P(|Φ|² − 1)² has:</w:t>
      </w:r>
    </w:p>
    <w:p w:rsidR="00000000" w:rsidDel="00000000" w:rsidP="00000000" w:rsidRDefault="00000000" w:rsidRPr="00000000" w14:paraId="00000219">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 maximum: |Φ| = 0 (U(1) symmetric, V = (λ/4)M⁴_P, topological core)</w:t>
      </w:r>
    </w:p>
    <w:p w:rsidR="00000000" w:rsidDel="00000000" w:rsidP="00000000" w:rsidRDefault="00000000" w:rsidRPr="00000000" w14:paraId="0000021A">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True vacuum: |Φ| = 1 (U(1) spontaneously broken, V = 0)</w:t>
      </w:r>
    </w:p>
    <w:p w:rsidR="00000000" w:rsidDel="00000000" w:rsidP="00000000" w:rsidRDefault="00000000" w:rsidRPr="00000000" w14:paraId="0000021B">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vacuum manifold M = {|Φ| = 1} ≅ S¹.</w:t>
      </w:r>
    </w:p>
    <w:bookmarkStart w:colFirst="0" w:colLast="0" w:name="kix.ays2qbobjoku" w:id="17"/>
    <w:bookmarkEnd w:id="17"/>
    <w:p w:rsidR="00000000" w:rsidDel="00000000" w:rsidP="00000000" w:rsidRDefault="00000000" w:rsidRPr="00000000" w14:paraId="0000021C">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Mode Spectrum</w:t>
      </w:r>
    </w:p>
    <w:p w:rsidR="00000000" w:rsidDel="00000000" w:rsidP="00000000" w:rsidRDefault="00000000" w:rsidRPr="00000000" w14:paraId="0000021D">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Expanding Φ = (1 + δρ) exp(iθ) around the true vacuum:</w:t>
      </w:r>
    </w:p>
    <w:p w:rsidR="00000000" w:rsidDel="00000000" w:rsidP="00000000" w:rsidRDefault="00000000" w:rsidRPr="00000000" w14:paraId="0000021E">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Radial mode δρ</w:t>
      </w:r>
      <w:r w:rsidDel="00000000" w:rsidR="00000000" w:rsidRPr="00000000">
        <w:rPr>
          <w:rFonts w:ascii="Cardo" w:cs="Cardo" w:eastAsia="Cardo" w:hAnsi="Cardo"/>
          <w:rtl w:val="0"/>
        </w:rPr>
        <w:t xml:space="preserve">: mass m_ρ = √(2λ_vac) M_P, where λ_vac denotes the quartic self-coupling evaluated at the vacuum scale (see §4.4 below). For λ_vac ~ O(1), m_ρ ~ O(M_P), and this mode is effectively frozen at all sub-Planckian energies. [DERIVED]</w:t>
      </w:r>
    </w:p>
    <w:p w:rsidR="00000000" w:rsidDel="00000000" w:rsidP="00000000" w:rsidRDefault="00000000" w:rsidRPr="00000000" w14:paraId="0000021F">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Angular mode θ</w:t>
      </w:r>
      <w:r w:rsidDel="00000000" w:rsidR="00000000" w:rsidRPr="00000000">
        <w:rPr>
          <w:rFonts w:ascii="Times New Roman" w:cs="Times New Roman" w:eastAsia="Times New Roman" w:hAnsi="Times New Roman"/>
          <w:rtl w:val="0"/>
        </w:rPr>
        <w:t xml:space="preserve">: mass m_θ = 0 (exact Goldstone boson from spontaneous U(1) breaking). This massless mode governs galactic-scale ε-field variations (ZS-A1). [DERIVED]</w:t>
      </w:r>
    </w:p>
    <w:bookmarkStart w:colFirst="0" w:colLast="0" w:name="kix.xk33lolq3dzt" w:id="18"/>
    <w:bookmarkEnd w:id="18"/>
    <w:p w:rsidR="00000000" w:rsidDel="00000000" w:rsidP="00000000" w:rsidRDefault="00000000" w:rsidRPr="00000000" w14:paraId="00000220">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Resolution of the ε-Mass Paradox</w:t>
      </w:r>
    </w:p>
    <w:p w:rsidR="00000000" w:rsidDel="00000000" w:rsidP="00000000" w:rsidRDefault="00000000" w:rsidRPr="00000000" w14:paraId="00000221">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paradox</w:t>
      </w:r>
      <w:r w:rsidDel="00000000" w:rsidR="00000000" w:rsidRPr="00000000">
        <w:rPr>
          <w:rFonts w:ascii="Times New Roman" w:cs="Times New Roman" w:eastAsia="Times New Roman" w:hAnsi="Times New Roman"/>
          <w:rtl w:val="0"/>
        </w:rPr>
        <w:t xml:space="preserve"> (identified in ZS-A1): Galactic rotation curves require field variation on ~10 kpc scales, but a heavy scalar (m_ρ = 0.16 M_P) has Compton wavelength ~10⁻³⁵ m.</w:t>
      </w:r>
    </w:p>
    <w:p w:rsidR="00000000" w:rsidDel="00000000" w:rsidP="00000000" w:rsidRDefault="00000000" w:rsidRPr="00000000" w14:paraId="00000222">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resolution</w:t>
      </w:r>
      <w:r w:rsidDel="00000000" w:rsidR="00000000" w:rsidRPr="00000000">
        <w:rPr>
          <w:rFonts w:ascii="Cardo" w:cs="Cardo" w:eastAsia="Cardo" w:hAnsi="Cardo"/>
          <w:rtl w:val="0"/>
        </w:rPr>
        <w:t xml:space="preserve">: The galactic-scale variation is not the massive radial mode ρ. It is the exactly massless Goldstone mode θ. The profile θ(r) = ln(r/r₀)/L produces energy density ρ_θ ∝ 1/r² — the isothermal halo profile. [DERIVED]</w:t>
      </w:r>
    </w:p>
    <w:tbl>
      <w:tblPr>
        <w:tblStyle w:val="Table8"/>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shd w:fill="f3f3f3" w:val="clear"/>
          </w:tcPr>
          <w:p w:rsidR="00000000" w:rsidDel="00000000" w:rsidP="00000000" w:rsidRDefault="00000000" w:rsidRPr="00000000" w14:paraId="0000022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Aspect</w:t>
            </w:r>
            <w:r w:rsidDel="00000000" w:rsidR="00000000" w:rsidRPr="00000000">
              <w:rPr>
                <w:rtl w:val="0"/>
              </w:rPr>
            </w:r>
          </w:p>
        </w:tc>
        <w:tc>
          <w:tcPr>
            <w:shd w:fill="f3f3f3" w:val="clear"/>
          </w:tcPr>
          <w:p w:rsidR="00000000" w:rsidDel="00000000" w:rsidP="00000000" w:rsidRDefault="00000000" w:rsidRPr="00000000" w14:paraId="0000022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 Status</w:t>
            </w:r>
            <w:r w:rsidDel="00000000" w:rsidR="00000000" w:rsidRPr="00000000">
              <w:rPr>
                <w:rtl w:val="0"/>
              </w:rPr>
            </w:r>
          </w:p>
        </w:tc>
        <w:tc>
          <w:tcPr>
            <w:shd w:fill="f3f3f3" w:val="clear"/>
          </w:tcPr>
          <w:p w:rsidR="00000000" w:rsidDel="00000000" w:rsidP="00000000" w:rsidRDefault="00000000" w:rsidRPr="00000000" w14:paraId="0000022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Status</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ε-Mass Paradox</w:t>
            </w:r>
          </w:p>
        </w:tc>
        <w:tc>
          <w:tcPr/>
          <w:p w:rsidR="00000000" w:rsidDel="00000000" w:rsidP="00000000" w:rsidRDefault="00000000" w:rsidRPr="00000000" w14:paraId="0000022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22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(Goldstone θ)</w:t>
            </w:r>
          </w:p>
        </w:tc>
      </w:tr>
      <w:tr>
        <w:trPr>
          <w:cantSplit w:val="0"/>
          <w:tblHeader w:val="0"/>
        </w:trPr>
        <w:tc>
          <w:tcPr/>
          <w:p w:rsidR="00000000" w:rsidDel="00000000" w:rsidP="00000000" w:rsidRDefault="00000000" w:rsidRPr="00000000" w14:paraId="0000022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Galactic ε(r)</w:t>
            </w:r>
          </w:p>
        </w:tc>
        <w:tc>
          <w:tcPr/>
          <w:p w:rsidR="00000000" w:rsidDel="00000000" w:rsidP="00000000" w:rsidRDefault="00000000" w:rsidRPr="00000000" w14:paraId="0000022A">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Required m_ε → 0</w:t>
            </w:r>
          </w:p>
        </w:tc>
        <w:tc>
          <w:tcPr/>
          <w:p w:rsidR="00000000" w:rsidDel="00000000" w:rsidP="00000000" w:rsidRDefault="00000000" w:rsidRPr="00000000" w14:paraId="0000022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θ(r) is exactly massless</w:t>
            </w:r>
          </w:p>
        </w:tc>
      </w:tr>
      <w:tr>
        <w:trPr>
          <w:cantSplit w:val="0"/>
          <w:tblHeader w:val="0"/>
        </w:trPr>
        <w:tc>
          <w:tcPr/>
          <w:p w:rsidR="00000000" w:rsidDel="00000000" w:rsidP="00000000" w:rsidRDefault="00000000" w:rsidRPr="00000000" w14:paraId="0000022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Z-anchor</w:t>
            </w:r>
          </w:p>
        </w:tc>
        <w:tc>
          <w:tcPr/>
          <w:p w:rsidR="00000000" w:rsidDel="00000000" w:rsidP="00000000" w:rsidRDefault="00000000" w:rsidRPr="00000000" w14:paraId="0000022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p w:rsidR="00000000" w:rsidDel="00000000" w:rsidP="00000000" w:rsidRDefault="00000000" w:rsidRPr="00000000" w14:paraId="0000022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(topology, §5); BH realization TESTABLE</w:t>
            </w:r>
          </w:p>
        </w:tc>
      </w:tr>
    </w:tbl>
    <w:bookmarkStart w:colFirst="0" w:colLast="0" w:name="kix.o11rjbq18eab" w:id="19"/>
    <w:bookmarkEnd w:id="19"/>
    <w:p w:rsidR="00000000" w:rsidDel="00000000" w:rsidP="00000000" w:rsidRDefault="00000000" w:rsidRPr="00000000" w14:paraId="0000022F">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Self-Coupling Scale Hierarchy</w:t>
      </w:r>
    </w:p>
    <w:p w:rsidR="00000000" w:rsidDel="00000000" w:rsidP="00000000" w:rsidRDefault="00000000" w:rsidRPr="00000000" w14:paraId="00000230">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quartic coupling λ in V(Φ) = (λ/4)M⁴_P(|Φ|² − 1)² is energy-scale dependent through radiative corrections. Two physically distinct scales enter the Z-Spin framework:</w:t>
      </w:r>
    </w:p>
    <w:p w:rsidR="00000000" w:rsidDel="00000000" w:rsidP="00000000" w:rsidRDefault="00000000" w:rsidRPr="00000000" w14:paraId="00000231">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Inflationary scale</w:t>
      </w:r>
      <w:r w:rsidDel="00000000" w:rsidR="00000000" w:rsidRPr="00000000">
        <w:rPr>
          <w:rFonts w:ascii="Cardo" w:cs="Cardo" w:eastAsia="Cardo" w:hAnsi="Cardo"/>
          <w:rtl w:val="0"/>
        </w:rPr>
        <w:t xml:space="preserve"> λ_inf = 7.63 × 10⁻¹² — fixed uniquely by the CMB scalar amplitude A_s = 2.1 × 10⁻⁹ (Planck 2018) at the horizon-exit energy E_inf ~ 10¹⁶ GeV (ZS-U1 §4.2). This determines the inflationary plateau height V_∞ = λ_inf/(4A²).</w:t>
      </w:r>
    </w:p>
    <w:p w:rsidR="00000000" w:rsidDel="00000000" w:rsidP="00000000" w:rsidRDefault="00000000" w:rsidRPr="00000000" w14:paraId="00000232">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Vacuum scale</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sz w:val="24"/>
          <w:szCs w:val="24"/>
          <w:rtl w:val="0"/>
        </w:rPr>
        <w:t xml:space="preserve">λ_vac = 2A² = 0.01283 [DERIVED-CONDITIONAL, ZS-U5 v1.0 §8] --- the IR-stable fixed point of the one-loop RG equation β_λ = (3/16π²)(λ − 6A²)(λ − 2A²). The corresponding radial-mode mass m_ρ = 2A × M_P = 0.1602 M_P ensures Yukawa suppression of the fifth force at all macroscopic distances (ZS-S3 §4). The previous representative estimate λ_vac ~ O(1) is superseded; all late-time predictions are independent of the specific value (see below).</w:t>
      </w:r>
      <w:r w:rsidDel="00000000" w:rsidR="00000000" w:rsidRPr="00000000">
        <w:rPr>
          <w:rtl w:val="0"/>
        </w:rPr>
      </w:r>
    </w:p>
    <w:p w:rsidR="00000000" w:rsidDel="00000000" w:rsidP="00000000" w:rsidRDefault="00000000" w:rsidRPr="00000000" w14:paraId="00000233">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 λ_vac/λ_inf ~ 10¹¹ implies substantial running between E_inf and M_P. In the pure ε⁴ theory, the 1-loop β-function β_λ = 3λ²/(2π²) is too weak to produce this running alone. However, the ε-Higgs portal coupling (ZS-S4 §2) and the conformal trace-anomaly decay channels (ZS-U2 §4) provide additional threshold contributions at the electroweak and GUT scales that can bridge the gap. The complete RG trajectory connecting λ_inf to λ_vac, including ε-Higgs threshold corrections, is the subject of ZS-U5 (UV completion).</w:t>
      </w:r>
    </w:p>
    <w:p w:rsidR="00000000" w:rsidDel="00000000" w:rsidP="00000000" w:rsidRDefault="00000000" w:rsidRPr="00000000" w14:paraId="0000023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all late-time predictions (H₀, Ω_m, S₈, w₀), the relevant quantity is the attractor condition |Φ| = 1, which is independent of the precise value of λ_vac (the attractor location is topological, not dynamical). The value of λ_vac matters only for:</w:t>
      </w:r>
    </w:p>
    <w:p w:rsidR="00000000" w:rsidDel="00000000" w:rsidP="00000000" w:rsidRDefault="00000000" w:rsidRPr="00000000" w14:paraId="00000235">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radial-mode mass m_ρ (fifth-force suppression),</w:t>
      </w:r>
    </w:p>
    <w:p w:rsidR="00000000" w:rsidDel="00000000" w:rsidP="00000000" w:rsidRDefault="00000000" w:rsidRPr="00000000" w14:paraId="00000236">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Compton wavelength λ_C = ℏ/(m_ρ c) (screening range),</w:t>
      </w:r>
    </w:p>
    <w:p w:rsidR="00000000" w:rsidDel="00000000" w:rsidP="00000000" w:rsidRDefault="00000000" w:rsidRPr="00000000" w14:paraId="00000237">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reheating dynamics (ZS-U2).</w:t>
      </w:r>
    </w:p>
    <w:p w:rsidR="00000000" w:rsidDel="00000000" w:rsidP="00000000" w:rsidRDefault="00000000" w:rsidRPr="00000000" w14:paraId="00000238">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all three cases, the physical requirement is m_ρ ≫ H₀, which is satisfied for any λ_vac &gt; 10⁻¹²⁰ — an astronomically weak condition. The precise value λ_vac ~ O(1) quoted in this paper and downstream papers (ZS-S3, ZS-A1) should be understood as a representative order-of-magnitude estimate pending full RG closure in ZS-U5.</w:t>
      </w:r>
    </w:p>
    <w:p w:rsidR="00000000" w:rsidDel="00000000" w:rsidP="00000000" w:rsidRDefault="00000000" w:rsidRPr="00000000" w14:paraId="00000239">
      <w:pPr>
        <w:spacing w:after="180" w:before="180" w:line="276" w:lineRule="auto"/>
        <w:rPr>
          <w:rFonts w:ascii="Times New Roman" w:cs="Times New Roman" w:eastAsia="Times New Roman" w:hAnsi="Times New Roman"/>
        </w:rPr>
      </w:pPr>
      <w:r w:rsidDel="00000000" w:rsidR="00000000" w:rsidRPr="00000000">
        <w:rPr>
          <w:rFonts w:ascii="Cambria" w:cs="Cambria" w:eastAsia="Cambria" w:hAnsi="Cambria"/>
          <w:sz w:val="24"/>
          <w:szCs w:val="24"/>
          <w:rtl w:val="0"/>
        </w:rPr>
        <w:t xml:space="preserve">[STATUS: DERIVED-CONDITIONAL --- λ_vac = 2A² from ZS-U5 v1.0 §8 (IR RG fixed point). Late-time predictions are independent of λ_vac to O(10⁻¹²⁰). Fifth-force suppression robust for any λ_vac &gt; 10⁻¹²⁰.]</w:t>
      </w:r>
      <w:r w:rsidDel="00000000" w:rsidR="00000000" w:rsidRPr="00000000">
        <w:rPr>
          <w:rtl w:val="0"/>
        </w:rPr>
      </w:r>
    </w:p>
    <w:bookmarkStart w:colFirst="0" w:colLast="0" w:name="kix.lwbyh3i1igmd" w:id="20"/>
    <w:bookmarkEnd w:id="20"/>
    <w:p w:rsidR="00000000" w:rsidDel="00000000" w:rsidP="00000000" w:rsidRDefault="00000000" w:rsidRPr="00000000" w14:paraId="0000023A">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Vortex Topology and the Z-Anchor</w:t>
      </w:r>
    </w:p>
    <w:bookmarkStart w:colFirst="0" w:colLast="0" w:name="kix.ws41ulbbaid3" w:id="21"/>
    <w:bookmarkEnd w:id="21"/>
    <w:p w:rsidR="00000000" w:rsidDel="00000000" w:rsidP="00000000" w:rsidRDefault="00000000" w:rsidRPr="00000000" w14:paraId="0000023B">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Homotopy Classification</w:t>
      </w:r>
    </w:p>
    <w:p w:rsidR="00000000" w:rsidDel="00000000" w:rsidP="00000000" w:rsidRDefault="00000000" w:rsidRPr="00000000" w14:paraId="0000023C">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vacuum manifold M = S¹ has first homotopy group:</w:t>
      </w:r>
    </w:p>
    <w:p w:rsidR="00000000" w:rsidDel="00000000" w:rsidP="00000000" w:rsidRDefault="00000000" w:rsidRPr="00000000" w14:paraId="0000023D">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π₁(S¹) = π₁(U(1)) = ℤ</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23E">
      <w:pPr>
        <w:spacing w:after="180" w:before="18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Vortices with winding number n ≠ 0 are topologically stable — they cannot be removed by continuous deformation. [PROVEN]</w:t>
      </w:r>
    </w:p>
    <w:bookmarkStart w:colFirst="0" w:colLast="0" w:name="kix.fxh3isqh7wbp" w:id="22"/>
    <w:bookmarkEnd w:id="22"/>
    <w:p w:rsidR="00000000" w:rsidDel="00000000" w:rsidP="00000000" w:rsidRDefault="00000000" w:rsidRPr="00000000" w14:paraId="0000023F">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Z-Anchor as Topological Necessity</w:t>
      </w:r>
    </w:p>
    <w:p w:rsidR="00000000" w:rsidDel="00000000" w:rsidP="00000000" w:rsidRDefault="00000000" w:rsidRPr="00000000" w14:paraId="00000240">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(Z-Anchor).</w:t>
      </w:r>
      <w:r w:rsidDel="00000000" w:rsidR="00000000" w:rsidRPr="00000000">
        <w:rPr>
          <w:rFonts w:ascii="Cardo" w:cs="Cardo" w:eastAsia="Cardo" w:hAnsi="Cardo"/>
          <w:rtl w:val="0"/>
        </w:rPr>
        <w:t xml:space="preserve"> Let Φ(x) be a field configuration with non-zero winding number n ≠ 0 around a point x₀. Then |Φ(x₀)| = 0.</w:t>
      </w:r>
    </w:p>
    <w:p w:rsidR="00000000" w:rsidDel="00000000" w:rsidP="00000000" w:rsidRDefault="00000000" w:rsidRPr="00000000" w14:paraId="00000241">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w:t>
      </w:r>
      <w:r w:rsidDel="00000000" w:rsidR="00000000" w:rsidRPr="00000000">
        <w:rPr>
          <w:rFonts w:ascii="Cardo" w:cs="Cardo" w:eastAsia="Cardo" w:hAnsi="Cardo"/>
          <w:rtl w:val="0"/>
        </w:rPr>
        <w:t xml:space="preserve"> Suppose |Φ(x₀)| ≠ 0. Then Φ(x₀) = |Φ(x₀)| exp(iθ(x₀)) requires θ(x₀) to be well-defined. But ∮ dθ = 2πn ≠ 0 implies θ is multivalued at x₀. Contradiction. Therefore |Φ(x₀)| = 0. □ [PROVEN]</w:t>
      </w:r>
    </w:p>
    <w:p w:rsidR="00000000" w:rsidDel="00000000" w:rsidP="00000000" w:rsidRDefault="00000000" w:rsidRPr="00000000" w14:paraId="00000242">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w:t>
      </w:r>
      <w:r w:rsidDel="00000000" w:rsidR="00000000" w:rsidRPr="00000000">
        <w:rPr>
          <w:rFonts w:ascii="Times New Roman" w:cs="Times New Roman" w:eastAsia="Times New Roman" w:hAnsi="Times New Roman"/>
          <w:rtl w:val="0"/>
        </w:rPr>
        <w:t xml:space="preserve"> Every field configuration with non-trivial winding forces |Φ(x₀)| = 0 (PROVEN, topological theorem). The astrophysical realization — that every SMBH hosts such a winding — is TESTABLE (F-F1.2), not PROVEN. This is the Z-anchor boundary condition — the starting point for galactic rotation curve derivation (ZS-A1) and black hole physics (ZS-A3).</w:t>
      </w:r>
    </w:p>
    <w:bookmarkStart w:colFirst="0" w:colLast="0" w:name="kix.wss7ah92rvto" w:id="23"/>
    <w:bookmarkEnd w:id="23"/>
    <w:p w:rsidR="00000000" w:rsidDel="00000000" w:rsidP="00000000" w:rsidRDefault="00000000" w:rsidRPr="00000000" w14:paraId="00000243">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Vortex Core Structure</w:t>
      </w:r>
    </w:p>
    <w:p w:rsidR="00000000" w:rsidDel="00000000" w:rsidP="00000000" w:rsidRDefault="00000000" w:rsidRPr="00000000" w14:paraId="0000024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Region I (core, r ~ ξ)</w:t>
      </w:r>
      <w:r w:rsidDel="00000000" w:rsidR="00000000" w:rsidRPr="00000000">
        <w:rPr>
          <w:rFonts w:ascii="Cardo" w:cs="Cardo" w:eastAsia="Cardo" w:hAnsi="Cardo"/>
          <w:rtl w:val="0"/>
        </w:rPr>
        <w:t xml:space="preserve">: |Φ| rises from 0 to 1 over ξ = ℏc/m_ρ ≈ 31 l_P ≈ 5 × 10⁻³⁴ m. Entirely within any astrophysical horizon. [DERIVED]</w:t>
      </w:r>
    </w:p>
    <w:p w:rsidR="00000000" w:rsidDel="00000000" w:rsidP="00000000" w:rsidRDefault="00000000" w:rsidRPr="00000000" w14:paraId="00000245">
      <w:pPr>
        <w:spacing w:after="180" w:before="180"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Region II (galactic, r_s ≪ r ≪ r_Z)</w:t>
      </w:r>
      <w:r w:rsidDel="00000000" w:rsidR="00000000" w:rsidRPr="00000000">
        <w:rPr>
          <w:rFonts w:ascii="Cardo" w:cs="Cardo" w:eastAsia="Cardo" w:hAnsi="Cardo"/>
          <w:rtl w:val="0"/>
        </w:rPr>
        <w:t xml:space="preserve">: |Φ| ≈ 1 (frozen). Only θ(r) varies, producing ρ_θ = M²_P/(2L²r²) — the isothermal halo for flat rotation curves (ZS-A1). [DERIVED]</w:t>
      </w:r>
    </w:p>
    <w:p w:rsidR="00000000" w:rsidDel="00000000" w:rsidP="00000000" w:rsidRDefault="00000000" w:rsidRPr="00000000" w14:paraId="00000246">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Region III (cosmological, r → r_Z)</w:t>
      </w:r>
      <w:r w:rsidDel="00000000" w:rsidR="00000000" w:rsidRPr="00000000">
        <w:rPr>
          <w:rFonts w:ascii="Cardo" w:cs="Cardo" w:eastAsia="Cardo" w:hAnsi="Cardo"/>
          <w:rtl w:val="0"/>
        </w:rPr>
        <w:t xml:space="preserve">: |Φ| = 1, θ → const. FRW attractor recovered (ZS-U4). [DERIVED]</w:t>
      </w:r>
    </w:p>
    <w:bookmarkStart w:colFirst="0" w:colLast="0" w:name="kix.wi81gqc6lwo" w:id="24"/>
    <w:bookmarkEnd w:id="24"/>
    <w:p w:rsidR="00000000" w:rsidDel="00000000" w:rsidP="00000000" w:rsidRDefault="00000000" w:rsidRPr="00000000" w14:paraId="00000247">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FRW Cosmology</w:t>
      </w:r>
    </w:p>
    <w:bookmarkStart w:colFirst="0" w:colLast="0" w:name="kix.xg4vr0bffswe" w:id="25"/>
    <w:bookmarkEnd w:id="25"/>
    <w:p w:rsidR="00000000" w:rsidDel="00000000" w:rsidP="00000000" w:rsidRDefault="00000000" w:rsidRPr="00000000" w14:paraId="00000248">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Modified Friedmann Equations</w:t>
      </w:r>
    </w:p>
    <w:p w:rsidR="00000000" w:rsidDel="00000000" w:rsidP="00000000" w:rsidRDefault="00000000" w:rsidRPr="00000000" w14:paraId="00000249">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radial-frozen limit (ε ≡ |Φ|, θ = const by FRW homogeneity):</w:t>
      </w:r>
    </w:p>
    <w:p w:rsidR="00000000" w:rsidDel="00000000" w:rsidP="00000000" w:rsidRDefault="00000000" w:rsidRPr="00000000" w14:paraId="0000024A">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3M²_* H² = ρ_m + ½M²_P ε̇² + V(ε) + 6AM²_P Hεε̇</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24B">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M²_* = M²_P(1 + Aε²) is the effective Planck mass.</w:t>
      </w:r>
    </w:p>
    <w:bookmarkStart w:colFirst="0" w:colLast="0" w:name="kix.8d9ah9h688r6" w:id="26"/>
    <w:bookmarkEnd w:id="26"/>
    <w:p w:rsidR="00000000" w:rsidDel="00000000" w:rsidP="00000000" w:rsidRDefault="00000000" w:rsidRPr="00000000" w14:paraId="0000024C">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Attractor at ε = 1</w:t>
      </w:r>
    </w:p>
    <w:p w:rsidR="00000000" w:rsidDel="00000000" w:rsidP="00000000" w:rsidRDefault="00000000" w:rsidRPr="00000000" w14:paraId="0000024D">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late-time attractor at ε = 1 gives V(1) = 0, V'(1) = 0, M²_* = M²_P(1 + A). The effective equation of state is w = −1 exactly (cosmological constant behavior). [DERIVED]</w:t>
      </w:r>
    </w:p>
    <w:bookmarkStart w:colFirst="0" w:colLast="0" w:name="kix.zgwpv8a1m2r8" w:id="27"/>
    <w:bookmarkEnd w:id="27"/>
    <w:p w:rsidR="00000000" w:rsidDel="00000000" w:rsidP="00000000" w:rsidRDefault="00000000" w:rsidRPr="00000000" w14:paraId="0000024E">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Effective Gravitational Constant</w:t>
      </w:r>
    </w:p>
    <w:p w:rsidR="00000000" w:rsidDel="00000000" w:rsidP="00000000" w:rsidRDefault="00000000" w:rsidRPr="00000000" w14:paraId="0000024F">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G_eff = G_N / (1 + A) = 0.9258 G_N</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250">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7.4% reduction is the origin of the Hubble tension resolution: H₀^local/H₀^CMB = e^A (derived in ZS-F3, tested in ZS-U4). [DERIVED]</w:t>
      </w:r>
    </w:p>
    <w:bookmarkStart w:colFirst="0" w:colLast="0" w:name="kix.jfghlmu8wis6" w:id="28"/>
    <w:bookmarkEnd w:id="28"/>
    <w:p w:rsidR="00000000" w:rsidDel="00000000" w:rsidP="00000000" w:rsidRDefault="00000000" w:rsidRPr="00000000" w14:paraId="00000251">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V₀ Constraint</w:t>
      </w:r>
    </w:p>
    <w:p w:rsidR="00000000" w:rsidDel="00000000" w:rsidP="00000000" w:rsidRDefault="00000000" w:rsidRPr="00000000" w14:paraId="00000252">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V₀ is NOT a free parameter.</w:t>
      </w:r>
      <w:r w:rsidDel="00000000" w:rsidR="00000000" w:rsidRPr="00000000">
        <w:rPr>
          <w:rFonts w:ascii="Times New Roman" w:cs="Times New Roman" w:eastAsia="Times New Roman" w:hAnsi="Times New Roman"/>
          <w:rtl w:val="0"/>
        </w:rPr>
        <w:t xml:space="preserve"> At ε = 1, V(1) = 0 fixes the cosmological constant to arise from the (1 + A) gravity modification. The observed Λ is reproduced without residual vacuum energy. [DERIVED]</w:t>
      </w:r>
    </w:p>
    <w:bookmarkStart w:colFirst="0" w:colLast="0" w:name="kix.3fftyjb505l9" w:id="29"/>
    <w:bookmarkEnd w:id="29"/>
    <w:p w:rsidR="00000000" w:rsidDel="00000000" w:rsidP="00000000" w:rsidRDefault="00000000" w:rsidRPr="00000000" w14:paraId="00000253">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Role of A</w:t>
      </w:r>
    </w:p>
    <w:p w:rsidR="00000000" w:rsidDel="00000000" w:rsidP="00000000" w:rsidRDefault="00000000" w:rsidRPr="00000000" w14:paraId="0000025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parameter A controls: non-minimal coupling (1 + Aε²)R, effective gravity G_eff = G/(1+A), Hubble tension e^A, matter density 39/[121(1+A)], and vortex core size ξ ~ l_P. No other free parameter enters the gravitational sector.</w:t>
      </w:r>
    </w:p>
    <w:bookmarkStart w:colFirst="0" w:colLast="0" w:name="kix.h02xgbcq1n70" w:id="30"/>
    <w:bookmarkEnd w:id="30"/>
    <w:p w:rsidR="00000000" w:rsidDel="00000000" w:rsidP="00000000" w:rsidRDefault="00000000" w:rsidRPr="00000000" w14:paraId="00000255">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Cosmological Safety of the Goldstone Mode</w:t>
      </w:r>
    </w:p>
    <w:bookmarkStart w:colFirst="0" w:colLast="0" w:name="kix.lkm69oryizui" w:id="31"/>
    <w:bookmarkEnd w:id="31"/>
    <w:p w:rsidR="00000000" w:rsidDel="00000000" w:rsidP="00000000" w:rsidRDefault="00000000" w:rsidRPr="00000000" w14:paraId="00000256">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ΔN_eff = 0 (Exact in FRW)</w:t>
      </w:r>
    </w:p>
    <w:p w:rsidR="00000000" w:rsidDel="00000000" w:rsidP="00000000" w:rsidRDefault="00000000" w:rsidRPr="00000000" w14:paraId="00000257">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homogeneous FRW, θ(t, x) = θ₀ = const by isotropy:</w:t>
      </w:r>
    </w:p>
    <w:p w:rsidR="00000000" w:rsidDel="00000000" w:rsidP="00000000" w:rsidRDefault="00000000" w:rsidRPr="00000000" w14:paraId="00000258">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ρ_θ = ½M²_P(∂θ)² = 0 ⟹ ΔN_eff(θ) = 0 (exact)</w:t>
      </w:r>
      <w:r w:rsidDel="00000000" w:rsidR="00000000" w:rsidRPr="00000000">
        <w:rPr>
          <w:rFonts w:ascii="Times New Roman" w:cs="Times New Roman" w:eastAsia="Times New Roman" w:hAnsi="Times New Roman"/>
          <w:rtl w:val="0"/>
        </w:rPr>
        <w:t xml:space="preserve"> (9)</w:t>
      </w:r>
    </w:p>
    <w:p w:rsidR="00000000" w:rsidDel="00000000" w:rsidP="00000000" w:rsidRDefault="00000000" w:rsidRPr="00000000" w14:paraId="00000259">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bookmarkStart w:colFirst="0" w:colLast="0" w:name="kix.l00yq1qmn132" w:id="32"/>
    <w:bookmarkEnd w:id="32"/>
    <w:p w:rsidR="00000000" w:rsidDel="00000000" w:rsidP="00000000" w:rsidRDefault="00000000" w:rsidRPr="00000000" w14:paraId="0000025A">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θ Never Thermalizes</w:t>
      </w:r>
    </w:p>
    <w:p w:rsidR="00000000" w:rsidDel="00000000" w:rsidP="00000000" w:rsidRDefault="00000000" w:rsidRPr="00000000" w14:paraId="0000025B">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attractor (|Φ| = 1), the conformal factor Ω² = 1 + A = const, giving θ zero direct coupling to matter. At BBN energies (~1 MeV): coupling ~ 10⁻²², thermal rate Γ/H ~ 10⁻⁶³. The Goldstone is completely inert. ZS-U4 predictions unchanged. [DERIVED]</w:t>
      </w:r>
    </w:p>
    <w:bookmarkStart w:colFirst="0" w:colLast="0" w:name="kix.v9wwv2ljt0tf" w:id="33"/>
    <w:bookmarkEnd w:id="33"/>
    <w:p w:rsidR="00000000" w:rsidDel="00000000" w:rsidP="00000000" w:rsidRDefault="00000000" w:rsidRPr="00000000" w14:paraId="0000025C">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Claims and Non-Claims</w:t>
      </w:r>
    </w:p>
    <w:bookmarkStart w:colFirst="0" w:colLast="0" w:name="kix.y73ooqhsu1eq" w:id="34"/>
    <w:bookmarkEnd w:id="34"/>
    <w:p w:rsidR="00000000" w:rsidDel="00000000" w:rsidP="00000000" w:rsidRDefault="00000000" w:rsidRPr="00000000" w14:paraId="0000025D">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Claims</w:t>
      </w:r>
    </w:p>
    <w:tbl>
      <w:tblPr>
        <w:tblStyle w:val="Table9"/>
        <w:tblW w:w="7713.0" w:type="dxa"/>
        <w:jc w:val="left"/>
        <w:tblInd w:w="-108.0" w:type="dxa"/>
        <w:tblLayout w:type="fixed"/>
        <w:tblLook w:val="0020"/>
      </w:tblPr>
      <w:tblGrid>
        <w:gridCol w:w="925"/>
        <w:gridCol w:w="5040"/>
        <w:gridCol w:w="1748"/>
        <w:tblGridChange w:id="0">
          <w:tblGrid>
            <w:gridCol w:w="925"/>
            <w:gridCol w:w="5040"/>
            <w:gridCol w:w="1748"/>
          </w:tblGrid>
        </w:tblGridChange>
      </w:tblGrid>
      <w:tr>
        <w:trPr>
          <w:cantSplit w:val="0"/>
          <w:tblHeader w:val="1"/>
        </w:trPr>
        <w:tc>
          <w:tcPr>
            <w:shd w:fill="f3f3f3" w:val="clear"/>
          </w:tcPr>
          <w:p w:rsidR="00000000" w:rsidDel="00000000" w:rsidP="00000000" w:rsidRDefault="00000000" w:rsidRPr="00000000" w14:paraId="0000025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shd w:fill="f3f3f3" w:val="clear"/>
          </w:tcPr>
          <w:p w:rsidR="00000000" w:rsidDel="00000000" w:rsidP="00000000" w:rsidRDefault="00000000" w:rsidRPr="00000000" w14:paraId="0000025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Statement</w:t>
            </w:r>
            <w:r w:rsidDel="00000000" w:rsidR="00000000" w:rsidRPr="00000000">
              <w:rPr>
                <w:rtl w:val="0"/>
              </w:rPr>
            </w:r>
          </w:p>
        </w:tc>
        <w:tc>
          <w:tcPr>
            <w:shd w:fill="f3f3f3" w:val="clear"/>
          </w:tcPr>
          <w:p w:rsidR="00000000" w:rsidDel="00000000" w:rsidP="00000000" w:rsidRDefault="00000000" w:rsidRPr="00000000" w14:paraId="0000026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p w:rsidR="00000000" w:rsidDel="00000000" w:rsidP="00000000" w:rsidRDefault="00000000" w:rsidRPr="00000000" w14:paraId="0000026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Diffeomorphism-invariant EFT with internal U(1)_Z</w:t>
            </w:r>
          </w:p>
        </w:tc>
        <w:tc>
          <w:tcPr/>
          <w:p w:rsidR="00000000" w:rsidDel="00000000" w:rsidP="00000000" w:rsidRDefault="00000000" w:rsidRPr="00000000" w14:paraId="0000026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r>
      <w:tr>
        <w:trPr>
          <w:cantSplit w:val="0"/>
          <w:tblHeader w:val="0"/>
        </w:trPr>
        <w:tc>
          <w:tcPr/>
          <w:p w:rsidR="00000000" w:rsidDel="00000000" w:rsidP="00000000" w:rsidRDefault="00000000" w:rsidRPr="00000000" w14:paraId="0000026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c>
          <w:tcPr/>
          <w:p w:rsidR="00000000" w:rsidDel="00000000" w:rsidP="00000000" w:rsidRDefault="00000000" w:rsidRPr="00000000" w14:paraId="0000026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from ZS-F2; zero new free parameters</w:t>
            </w:r>
          </w:p>
        </w:tc>
        <w:tc>
          <w:tcPr/>
          <w:p w:rsidR="00000000" w:rsidDel="00000000" w:rsidP="00000000" w:rsidRDefault="00000000" w:rsidRPr="00000000" w14:paraId="0000026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w:t>
            </w:r>
          </w:p>
        </w:tc>
      </w:tr>
      <w:tr>
        <w:trPr>
          <w:cantSplit w:val="0"/>
          <w:tblHeader w:val="0"/>
        </w:trPr>
        <w:tc>
          <w:tcPr/>
          <w:p w:rsidR="00000000" w:rsidDel="00000000" w:rsidP="00000000" w:rsidRDefault="00000000" w:rsidRPr="00000000" w14:paraId="0000026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p w:rsidR="00000000" w:rsidDel="00000000" w:rsidP="00000000" w:rsidRDefault="00000000" w:rsidRPr="00000000" w14:paraId="00000268">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Acceleration from ε = 1 attractor with w = −1</w:t>
            </w:r>
          </w:p>
        </w:tc>
        <w:tc>
          <w:tcPr/>
          <w:p w:rsidR="00000000" w:rsidDel="00000000" w:rsidP="00000000" w:rsidRDefault="00000000" w:rsidRPr="00000000" w14:paraId="0000026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r>
      <w:tr>
        <w:trPr>
          <w:cantSplit w:val="0"/>
          <w:tblHeader w:val="0"/>
        </w:trPr>
        <w:tc>
          <w:tcPr/>
          <w:p w:rsidR="00000000" w:rsidDel="00000000" w:rsidP="00000000" w:rsidRDefault="00000000" w:rsidRPr="00000000" w14:paraId="0000026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p w:rsidR="00000000" w:rsidDel="00000000" w:rsidP="00000000" w:rsidRDefault="00000000" w:rsidRPr="00000000" w14:paraId="0000026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V₀ constrained by A (not free)</w:t>
            </w:r>
          </w:p>
        </w:tc>
        <w:tc>
          <w:tcPr/>
          <w:p w:rsidR="00000000" w:rsidDel="00000000" w:rsidP="00000000" w:rsidRDefault="00000000" w:rsidRPr="00000000" w14:paraId="0000026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r>
      <w:tr>
        <w:trPr>
          <w:cantSplit w:val="0"/>
          <w:tblHeader w:val="0"/>
        </w:trPr>
        <w:tc>
          <w:tcPr/>
          <w:p w:rsidR="00000000" w:rsidDel="00000000" w:rsidP="00000000" w:rsidRDefault="00000000" w:rsidRPr="00000000" w14:paraId="0000026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p w:rsidR="00000000" w:rsidDel="00000000" w:rsidP="00000000" w:rsidRDefault="00000000" w:rsidRPr="00000000" w14:paraId="0000026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Z-anchor |Φ(x₀)| = 0 from π₁(U(1)) = ℤ</w:t>
            </w:r>
          </w:p>
        </w:tc>
        <w:tc>
          <w:tcPr/>
          <w:p w:rsidR="00000000" w:rsidDel="00000000" w:rsidP="00000000" w:rsidRDefault="00000000" w:rsidRPr="00000000" w14:paraId="0000026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r>
      <w:tr>
        <w:trPr>
          <w:cantSplit w:val="0"/>
          <w:tblHeader w:val="0"/>
        </w:trPr>
        <w:tc>
          <w:tcPr/>
          <w:p w:rsidR="00000000" w:rsidDel="00000000" w:rsidP="00000000" w:rsidRDefault="00000000" w:rsidRPr="00000000" w14:paraId="0000027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p w:rsidR="00000000" w:rsidDel="00000000" w:rsidP="00000000" w:rsidRDefault="00000000" w:rsidRPr="00000000" w14:paraId="0000027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ε-Mass Paradox resolved by Goldstone mechanism</w:t>
            </w:r>
          </w:p>
        </w:tc>
        <w:tc>
          <w:tcPr/>
          <w:p w:rsidR="00000000" w:rsidDel="00000000" w:rsidP="00000000" w:rsidRDefault="00000000" w:rsidRPr="00000000" w14:paraId="0000027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r>
      <w:tr>
        <w:trPr>
          <w:cantSplit w:val="0"/>
          <w:tblHeader w:val="0"/>
        </w:trPr>
        <w:tc>
          <w:tcPr/>
          <w:p w:rsidR="00000000" w:rsidDel="00000000" w:rsidP="00000000" w:rsidRDefault="00000000" w:rsidRPr="00000000" w14:paraId="0000027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p w:rsidR="00000000" w:rsidDel="00000000" w:rsidP="00000000" w:rsidRDefault="00000000" w:rsidRPr="00000000" w14:paraId="0000027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Goldstone θ: ΔN_eff = 0 exact in FRW</w:t>
            </w:r>
          </w:p>
        </w:tc>
        <w:tc>
          <w:tcPr/>
          <w:p w:rsidR="00000000" w:rsidDel="00000000" w:rsidP="00000000" w:rsidRDefault="00000000" w:rsidRPr="00000000" w14:paraId="0000027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r>
    </w:tbl>
    <w:bookmarkStart w:colFirst="0" w:colLast="0" w:name="kix.yu4pxj2ehmb7" w:id="35"/>
    <w:bookmarkEnd w:id="35"/>
    <w:p w:rsidR="00000000" w:rsidDel="00000000" w:rsidP="00000000" w:rsidRDefault="00000000" w:rsidRPr="00000000" w14:paraId="00000276">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Non-Claims</w:t>
      </w:r>
    </w:p>
    <w:p w:rsidR="00000000" w:rsidDel="00000000" w:rsidP="00000000" w:rsidRDefault="00000000" w:rsidRPr="00000000" w14:paraId="00000277">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NC1</w:t>
      </w:r>
      <w:r w:rsidDel="00000000" w:rsidR="00000000" w:rsidRPr="00000000">
        <w:rPr>
          <w:rFonts w:ascii="Times New Roman" w:cs="Times New Roman" w:eastAsia="Times New Roman" w:hAnsi="Times New Roman"/>
          <w:rtl w:val="0"/>
        </w:rPr>
        <w:t xml:space="preserve">: V₀ is constrained, not derived from first principles. Microscopic origin of λ remains open (ZS-U2).</w:t>
      </w:r>
    </w:p>
    <w:p w:rsidR="00000000" w:rsidDel="00000000" w:rsidP="00000000" w:rsidRDefault="00000000" w:rsidRPr="00000000" w14:paraId="00000278">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NC2</w:t>
      </w:r>
      <w:r w:rsidDel="00000000" w:rsidR="00000000" w:rsidRPr="00000000">
        <w:rPr>
          <w:rFonts w:ascii="Times New Roman" w:cs="Times New Roman" w:eastAsia="Times New Roman" w:hAnsi="Times New Roman"/>
          <w:rtl w:val="0"/>
        </w:rPr>
        <w:t xml:space="preserve">: Vortex core energy (~M_P) does NOT determine SMBH mass. Topology sets location; accretion sets mass.</w:t>
      </w:r>
    </w:p>
    <w:p w:rsidR="00000000" w:rsidDel="00000000" w:rsidP="00000000" w:rsidRDefault="00000000" w:rsidRPr="00000000" w14:paraId="00000279">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w:t>
      </w:r>
      <w:r w:rsidDel="00000000" w:rsidR="00000000" w:rsidRPr="00000000">
        <w:rPr>
          <w:rFonts w:ascii="Times New Roman" w:cs="Times New Roman" w:eastAsia="Times New Roman" w:hAnsi="Times New Roman"/>
          <w:rtl w:val="0"/>
        </w:rPr>
        <w:t xml:space="preserve">: θ quasi-normal modes have amplitude ~ A²/L² ~ 10⁻⁶ — practically unobservable.</w:t>
      </w:r>
    </w:p>
    <w:p w:rsidR="00000000" w:rsidDel="00000000" w:rsidP="00000000" w:rsidRDefault="00000000" w:rsidRPr="00000000" w14:paraId="0000027A">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NC4</w:t>
      </w:r>
      <w:r w:rsidDel="00000000" w:rsidR="00000000" w:rsidRPr="00000000">
        <w:rPr>
          <w:rFonts w:ascii="Times New Roman" w:cs="Times New Roman" w:eastAsia="Times New Roman" w:hAnsi="Times New Roman"/>
          <w:rtl w:val="0"/>
        </w:rPr>
        <w:t xml:space="preserve">: The galaxy-vortex correspondence is structural, not literal. Φ contributes to dark sector energy density.</w:t>
      </w:r>
    </w:p>
    <w:bookmarkStart w:colFirst="0" w:colLast="0" w:name="kix.tqu2qgbtj4ys" w:id="36"/>
    <w:bookmarkEnd w:id="36"/>
    <w:p w:rsidR="00000000" w:rsidDel="00000000" w:rsidP="00000000" w:rsidRDefault="00000000" w:rsidRPr="00000000" w14:paraId="0000027B">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Falsification Conditions</w:t>
      </w:r>
    </w:p>
    <w:tbl>
      <w:tblPr>
        <w:tblStyle w:val="Table10"/>
        <w:tblW w:w="7732.0" w:type="dxa"/>
        <w:jc w:val="left"/>
        <w:tblInd w:w="-108.0" w:type="dxa"/>
        <w:tblLayout w:type="fixed"/>
        <w:tblLook w:val="0020"/>
      </w:tblPr>
      <w:tblGrid>
        <w:gridCol w:w="931"/>
        <w:gridCol w:w="1770"/>
        <w:gridCol w:w="1863"/>
        <w:gridCol w:w="1584"/>
        <w:gridCol w:w="1584"/>
        <w:tblGridChange w:id="0">
          <w:tblGrid>
            <w:gridCol w:w="931"/>
            <w:gridCol w:w="1770"/>
            <w:gridCol w:w="1863"/>
            <w:gridCol w:w="1584"/>
            <w:gridCol w:w="1584"/>
          </w:tblGrid>
        </w:tblGridChange>
      </w:tblGrid>
      <w:tr>
        <w:trPr>
          <w:cantSplit w:val="0"/>
          <w:tblHeader w:val="1"/>
        </w:trPr>
        <w:tc>
          <w:tcPr>
            <w:shd w:fill="f3f3f3" w:val="clear"/>
          </w:tcPr>
          <w:p w:rsidR="00000000" w:rsidDel="00000000" w:rsidP="00000000" w:rsidRDefault="00000000" w:rsidRPr="00000000" w14:paraId="0000027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shd w:fill="f3f3f3" w:val="clear"/>
          </w:tcPr>
          <w:p w:rsidR="00000000" w:rsidDel="00000000" w:rsidP="00000000" w:rsidRDefault="00000000" w:rsidRPr="00000000" w14:paraId="0000027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Prediction</w:t>
            </w:r>
            <w:r w:rsidDel="00000000" w:rsidR="00000000" w:rsidRPr="00000000">
              <w:rPr>
                <w:rtl w:val="0"/>
              </w:rPr>
            </w:r>
          </w:p>
        </w:tc>
        <w:tc>
          <w:tcPr>
            <w:shd w:fill="f3f3f3" w:val="clear"/>
          </w:tcPr>
          <w:p w:rsidR="00000000" w:rsidDel="00000000" w:rsidP="00000000" w:rsidRDefault="00000000" w:rsidRPr="00000000" w14:paraId="0000027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Falsification</w:t>
            </w:r>
            <w:r w:rsidDel="00000000" w:rsidR="00000000" w:rsidRPr="00000000">
              <w:rPr>
                <w:rtl w:val="0"/>
              </w:rPr>
            </w:r>
          </w:p>
        </w:tc>
        <w:tc>
          <w:tcPr>
            <w:shd w:fill="f3f3f3" w:val="clear"/>
          </w:tcPr>
          <w:p w:rsidR="00000000" w:rsidDel="00000000" w:rsidP="00000000" w:rsidRDefault="00000000" w:rsidRPr="00000000" w14:paraId="0000027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w:t>
            </w:r>
            <w:r w:rsidDel="00000000" w:rsidR="00000000" w:rsidRPr="00000000">
              <w:rPr>
                <w:rtl w:val="0"/>
              </w:rPr>
            </w:r>
          </w:p>
        </w:tc>
        <w:tc>
          <w:tcPr>
            <w:shd w:fill="f3f3f3" w:val="clear"/>
          </w:tcPr>
          <w:p w:rsidR="00000000" w:rsidDel="00000000" w:rsidP="00000000" w:rsidRDefault="00000000" w:rsidRPr="00000000" w14:paraId="0000028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Timeline</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F-F1.1</w:t>
            </w:r>
          </w:p>
        </w:tc>
        <w:tc>
          <w:tcPr/>
          <w:p w:rsidR="00000000" w:rsidDel="00000000" w:rsidP="00000000" w:rsidRDefault="00000000" w:rsidRPr="00000000" w14:paraId="0000028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ΔN_eff(θ) = 0</w:t>
            </w:r>
          </w:p>
        </w:tc>
        <w:tc>
          <w:tcPr/>
          <w:p w:rsidR="00000000" w:rsidDel="00000000" w:rsidP="00000000" w:rsidRDefault="00000000" w:rsidRPr="00000000" w14:paraId="0000028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ΔN_eff &gt; 0.1</w:t>
            </w:r>
          </w:p>
        </w:tc>
        <w:tc>
          <w:tcPr/>
          <w:p w:rsidR="00000000" w:rsidDel="00000000" w:rsidP="00000000" w:rsidRDefault="00000000" w:rsidRPr="00000000" w14:paraId="0000028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CMB-S4</w:t>
            </w:r>
          </w:p>
        </w:tc>
        <w:tc>
          <w:tcPr/>
          <w:p w:rsidR="00000000" w:rsidDel="00000000" w:rsidP="00000000" w:rsidRDefault="00000000" w:rsidRPr="00000000" w14:paraId="0000028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w:t>
            </w:r>
          </w:p>
        </w:tc>
      </w:tr>
      <w:tr>
        <w:trPr>
          <w:cantSplit w:val="0"/>
          <w:tblHeader w:val="0"/>
        </w:trPr>
        <w:tc>
          <w:tcPr/>
          <w:p w:rsidR="00000000" w:rsidDel="00000000" w:rsidP="00000000" w:rsidRDefault="00000000" w:rsidRPr="00000000" w14:paraId="0000028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F-F1.2</w:t>
            </w:r>
          </w:p>
        </w:tc>
        <w:tc>
          <w:tcPr/>
          <w:p w:rsidR="00000000" w:rsidDel="00000000" w:rsidP="00000000" w:rsidRDefault="00000000" w:rsidRPr="00000000" w14:paraId="0000028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 = 0 at all SMBH</w:t>
            </w:r>
          </w:p>
        </w:tc>
        <w:tc>
          <w:tcPr/>
          <w:p w:rsidR="00000000" w:rsidDel="00000000" w:rsidP="00000000" w:rsidRDefault="00000000" w:rsidRPr="00000000" w14:paraId="0000028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SMBH-less merger</w:t>
            </w:r>
          </w:p>
        </w:tc>
        <w:tc>
          <w:tcPr/>
          <w:p w:rsidR="00000000" w:rsidDel="00000000" w:rsidP="00000000" w:rsidRDefault="00000000" w:rsidRPr="00000000" w14:paraId="0000028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JWST/VLBI</w:t>
            </w:r>
          </w:p>
        </w:tc>
        <w:tc>
          <w:tcPr/>
          <w:p w:rsidR="00000000" w:rsidDel="00000000" w:rsidP="00000000" w:rsidRDefault="00000000" w:rsidRPr="00000000" w14:paraId="0000028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w:t>
            </w:r>
          </w:p>
        </w:tc>
      </w:tr>
      <w:tr>
        <w:trPr>
          <w:cantSplit w:val="0"/>
          <w:tblHeader w:val="0"/>
        </w:trPr>
        <w:tc>
          <w:tcPr/>
          <w:p w:rsidR="00000000" w:rsidDel="00000000" w:rsidP="00000000" w:rsidRDefault="00000000" w:rsidRPr="00000000" w14:paraId="0000028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F-F1.3</w:t>
            </w:r>
          </w:p>
        </w:tc>
        <w:tc>
          <w:tcPr/>
          <w:p w:rsidR="00000000" w:rsidDel="00000000" w:rsidP="00000000" w:rsidRDefault="00000000" w:rsidRPr="00000000" w14:paraId="0000028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spiral dominant</w:t>
            </w:r>
          </w:p>
        </w:tc>
        <w:tc>
          <w:tcPr/>
          <w:p w:rsidR="00000000" w:rsidDel="00000000" w:rsidP="00000000" w:rsidRDefault="00000000" w:rsidRPr="00000000" w14:paraId="0000028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&lt; 15%</w:t>
            </w:r>
          </w:p>
        </w:tc>
        <w:tc>
          <w:tcPr/>
          <w:p w:rsidR="00000000" w:rsidDel="00000000" w:rsidP="00000000" w:rsidRDefault="00000000" w:rsidRPr="00000000" w14:paraId="0000028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Galaxy Zoo</w:t>
            </w:r>
          </w:p>
        </w:tc>
        <w:tc>
          <w:tcPr/>
          <w:p w:rsidR="00000000" w:rsidDel="00000000" w:rsidP="00000000" w:rsidRDefault="00000000" w:rsidRPr="00000000" w14:paraId="0000028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w:t>
            </w:r>
          </w:p>
        </w:tc>
      </w:tr>
      <w:tr>
        <w:trPr>
          <w:cantSplit w:val="0"/>
          <w:tblHeader w:val="0"/>
        </w:trPr>
        <w:tc>
          <w:tcPr/>
          <w:p w:rsidR="00000000" w:rsidDel="00000000" w:rsidP="00000000" w:rsidRDefault="00000000" w:rsidRPr="00000000" w14:paraId="0000029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F-F1.4</w:t>
            </w:r>
          </w:p>
        </w:tc>
        <w:tc>
          <w:tcPr/>
          <w:p w:rsidR="00000000" w:rsidDel="00000000" w:rsidP="00000000" w:rsidRDefault="00000000" w:rsidRPr="00000000" w14:paraId="0000029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c_T = 1 (exact)</w:t>
            </w:r>
          </w:p>
        </w:tc>
        <w:tc>
          <w:tcPr/>
          <w:p w:rsidR="00000000" w:rsidDel="00000000" w:rsidP="00000000" w:rsidRDefault="00000000" w:rsidRPr="00000000" w14:paraId="00000292">
            <w:pPr>
              <w:spacing w:after="36" w:before="36"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|c_T−1| &gt; 10⁻¹⁵</w:t>
            </w:r>
          </w:p>
        </w:tc>
        <w:tc>
          <w:tcPr/>
          <w:p w:rsidR="00000000" w:rsidDel="00000000" w:rsidP="00000000" w:rsidRDefault="00000000" w:rsidRPr="00000000" w14:paraId="0000029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 detectors</w:t>
            </w:r>
          </w:p>
        </w:tc>
        <w:tc>
          <w:tcPr/>
          <w:p w:rsidR="00000000" w:rsidDel="00000000" w:rsidP="00000000" w:rsidRDefault="00000000" w:rsidRPr="00000000" w14:paraId="0000029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w:t>
            </w:r>
          </w:p>
        </w:tc>
      </w:tr>
      <w:tr>
        <w:trPr>
          <w:cantSplit w:val="0"/>
          <w:tblHeader w:val="0"/>
        </w:trPr>
        <w:tc>
          <w:tcPr/>
          <w:p w:rsidR="00000000" w:rsidDel="00000000" w:rsidP="00000000" w:rsidRDefault="00000000" w:rsidRPr="00000000" w14:paraId="0000029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F-F1.5</w:t>
            </w:r>
          </w:p>
        </w:tc>
        <w:tc>
          <w:tcPr/>
          <w:p w:rsidR="00000000" w:rsidDel="00000000" w:rsidP="00000000" w:rsidRDefault="00000000" w:rsidRPr="00000000" w14:paraId="0000029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 never thermalizes</w:t>
            </w:r>
          </w:p>
        </w:tc>
        <w:tc>
          <w:tcPr/>
          <w:p w:rsidR="00000000" w:rsidDel="00000000" w:rsidP="00000000" w:rsidRDefault="00000000" w:rsidRPr="00000000" w14:paraId="0000029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coupling &gt; 10⁻¹⁰</w:t>
            </w:r>
          </w:p>
        </w:tc>
        <w:tc>
          <w:tcPr/>
          <w:p w:rsidR="00000000" w:rsidDel="00000000" w:rsidP="00000000" w:rsidRDefault="00000000" w:rsidRPr="00000000" w14:paraId="0000029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Collider</w:t>
            </w:r>
          </w:p>
        </w:tc>
        <w:tc>
          <w:tcPr/>
          <w:p w:rsidR="00000000" w:rsidDel="00000000" w:rsidP="00000000" w:rsidRDefault="00000000" w:rsidRPr="00000000" w14:paraId="0000029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~2035</w:t>
            </w:r>
          </w:p>
        </w:tc>
      </w:tr>
    </w:tbl>
    <w:bookmarkStart w:colFirst="0" w:colLast="0" w:name="kix.5ojukharjmke" w:id="37"/>
    <w:bookmarkEnd w:id="37"/>
    <w:p w:rsidR="00000000" w:rsidDel="00000000" w:rsidP="00000000" w:rsidRDefault="00000000" w:rsidRPr="00000000" w14:paraId="0000029A">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Verification Suite</w:t>
      </w:r>
    </w:p>
    <w:tbl>
      <w:tblPr>
        <w:tblStyle w:val="Table11"/>
        <w:tblW w:w="7713.0" w:type="dxa"/>
        <w:jc w:val="left"/>
        <w:tblInd w:w="-108.0" w:type="dxa"/>
        <w:tblLayout w:type="fixed"/>
        <w:tblLook w:val="0020"/>
      </w:tblPr>
      <w:tblGrid>
        <w:gridCol w:w="1131"/>
        <w:gridCol w:w="2571"/>
        <w:gridCol w:w="2674"/>
        <w:gridCol w:w="1337"/>
        <w:tblGridChange w:id="0">
          <w:tblGrid>
            <w:gridCol w:w="1131"/>
            <w:gridCol w:w="2571"/>
            <w:gridCol w:w="2674"/>
            <w:gridCol w:w="1337"/>
          </w:tblGrid>
        </w:tblGridChange>
      </w:tblGrid>
      <w:tr>
        <w:trPr>
          <w:cantSplit w:val="0"/>
          <w:tblHeader w:val="1"/>
        </w:trPr>
        <w:tc>
          <w:tcPr>
            <w:shd w:fill="f3f3f3" w:val="clear"/>
          </w:tcPr>
          <w:p w:rsidR="00000000" w:rsidDel="00000000" w:rsidP="00000000" w:rsidRDefault="00000000" w:rsidRPr="00000000" w14:paraId="0000029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w:t>
            </w:r>
            <w:r w:rsidDel="00000000" w:rsidR="00000000" w:rsidRPr="00000000">
              <w:rPr>
                <w:rtl w:val="0"/>
              </w:rPr>
            </w:r>
          </w:p>
        </w:tc>
        <w:tc>
          <w:tcPr>
            <w:shd w:fill="f3f3f3" w:val="clear"/>
          </w:tcPr>
          <w:p w:rsidR="00000000" w:rsidDel="00000000" w:rsidP="00000000" w:rsidRDefault="00000000" w:rsidRPr="00000000" w14:paraId="0000029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shd w:fill="f3f3f3" w:val="clear"/>
          </w:tcPr>
          <w:p w:rsidR="00000000" w:rsidDel="00000000" w:rsidP="00000000" w:rsidRDefault="00000000" w:rsidRPr="00000000" w14:paraId="0000029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c>
          <w:tcPr>
            <w:shd w:fill="f3f3f3" w:val="clear"/>
          </w:tcPr>
          <w:p w:rsidR="00000000" w:rsidDel="00000000" w:rsidP="00000000" w:rsidRDefault="00000000" w:rsidRPr="00000000" w14:paraId="0000029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T-F1.1</w:t>
            </w:r>
          </w:p>
        </w:tc>
        <w:tc>
          <w:tcPr/>
          <w:p w:rsidR="00000000" w:rsidDel="00000000" w:rsidP="00000000" w:rsidRDefault="00000000" w:rsidRPr="00000000" w14:paraId="000002A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U(1) invariance of action</w:t>
            </w:r>
          </w:p>
        </w:tc>
        <w:tc>
          <w:tcPr/>
          <w:p w:rsidR="00000000" w:rsidDel="00000000" w:rsidP="00000000" w:rsidRDefault="00000000" w:rsidRPr="00000000" w14:paraId="000002A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Algebraic identity confirmed</w:t>
            </w:r>
          </w:p>
        </w:tc>
        <w:tc>
          <w:tcPr/>
          <w:p w:rsidR="00000000" w:rsidDel="00000000" w:rsidP="00000000" w:rsidRDefault="00000000" w:rsidRPr="00000000" w14:paraId="000002A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A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T-F1.2</w:t>
            </w:r>
          </w:p>
        </w:tc>
        <w:tc>
          <w:tcPr/>
          <w:p w:rsidR="00000000" w:rsidDel="00000000" w:rsidP="00000000" w:rsidRDefault="00000000" w:rsidRPr="00000000" w14:paraId="000002A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M²_* &gt; 0 for all ε</w:t>
            </w:r>
          </w:p>
        </w:tc>
        <w:tc>
          <w:tcPr/>
          <w:p w:rsidR="00000000" w:rsidDel="00000000" w:rsidP="00000000" w:rsidRDefault="00000000" w:rsidRPr="00000000" w14:paraId="000002A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(1+Aε²)M²_P &gt; 0 always</w:t>
            </w:r>
          </w:p>
        </w:tc>
        <w:tc>
          <w:tcPr/>
          <w:p w:rsidR="00000000" w:rsidDel="00000000" w:rsidP="00000000" w:rsidRDefault="00000000" w:rsidRPr="00000000" w14:paraId="000002A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A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T-F1.3</w:t>
            </w:r>
          </w:p>
        </w:tc>
        <w:tc>
          <w:tcPr/>
          <w:p w:rsidR="00000000" w:rsidDel="00000000" w:rsidP="00000000" w:rsidRDefault="00000000" w:rsidRPr="00000000" w14:paraId="000002A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c²_s = 1 both modes</w:t>
            </w:r>
          </w:p>
        </w:tc>
        <w:tc>
          <w:tcPr/>
          <w:p w:rsidR="00000000" w:rsidDel="00000000" w:rsidP="00000000" w:rsidRDefault="00000000" w:rsidRPr="00000000" w14:paraId="000002A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Canonical kinetic terms</w:t>
            </w:r>
          </w:p>
        </w:tc>
        <w:tc>
          <w:tcPr/>
          <w:p w:rsidR="00000000" w:rsidDel="00000000" w:rsidP="00000000" w:rsidRDefault="00000000" w:rsidRPr="00000000" w14:paraId="000002A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A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T-F1.4</w:t>
            </w:r>
          </w:p>
        </w:tc>
        <w:tc>
          <w:tcPr/>
          <w:p w:rsidR="00000000" w:rsidDel="00000000" w:rsidP="00000000" w:rsidRDefault="00000000" w:rsidRPr="00000000" w14:paraId="000002A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c²_T = 1 at attractor</w:t>
            </w:r>
          </w:p>
        </w:tc>
        <w:tc>
          <w:tcPr/>
          <w:p w:rsidR="00000000" w:rsidDel="00000000" w:rsidP="00000000" w:rsidRDefault="00000000" w:rsidRPr="00000000" w14:paraId="000002A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G_{4X} = 0 at |Φ|=1</w:t>
            </w:r>
          </w:p>
        </w:tc>
        <w:tc>
          <w:tcPr/>
          <w:p w:rsidR="00000000" w:rsidDel="00000000" w:rsidP="00000000" w:rsidRDefault="00000000" w:rsidRPr="00000000" w14:paraId="000002A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A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T-F1.5</w:t>
            </w:r>
          </w:p>
        </w:tc>
        <w:tc>
          <w:tcPr/>
          <w:p w:rsidR="00000000" w:rsidDel="00000000" w:rsidP="00000000" w:rsidRDefault="00000000" w:rsidRPr="00000000" w14:paraId="000002B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ΔN_eff(θ) = 0 in FRW</w:t>
            </w:r>
          </w:p>
        </w:tc>
        <w:tc>
          <w:tcPr/>
          <w:p w:rsidR="00000000" w:rsidDel="00000000" w:rsidP="00000000" w:rsidRDefault="00000000" w:rsidRPr="00000000" w14:paraId="000002B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 = const by isotropy</w:t>
            </w:r>
          </w:p>
        </w:tc>
        <w:tc>
          <w:tcPr/>
          <w:p w:rsidR="00000000" w:rsidDel="00000000" w:rsidP="00000000" w:rsidRDefault="00000000" w:rsidRPr="00000000" w14:paraId="000002B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B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T-F1.6</w:t>
            </w:r>
          </w:p>
        </w:tc>
        <w:tc>
          <w:tcPr/>
          <w:p w:rsidR="00000000" w:rsidDel="00000000" w:rsidP="00000000" w:rsidRDefault="00000000" w:rsidRPr="00000000" w14:paraId="000002B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 = 0 attractor</w:t>
            </w:r>
          </w:p>
        </w:tc>
        <w:tc>
          <w:tcPr/>
          <w:p w:rsidR="00000000" w:rsidDel="00000000" w:rsidP="00000000" w:rsidRDefault="00000000" w:rsidRPr="00000000" w14:paraId="000002B5">
            <w:pPr>
              <w:spacing w:after="36" w:before="36"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(1²−1)² = 0</w:t>
            </w:r>
          </w:p>
        </w:tc>
        <w:tc>
          <w:tcPr/>
          <w:p w:rsidR="00000000" w:rsidDel="00000000" w:rsidP="00000000" w:rsidRDefault="00000000" w:rsidRPr="00000000" w14:paraId="000002B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B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T-F1.7</w:t>
            </w:r>
          </w:p>
        </w:tc>
        <w:tc>
          <w:tcPr/>
          <w:p w:rsidR="00000000" w:rsidDel="00000000" w:rsidP="00000000" w:rsidRDefault="00000000" w:rsidRPr="00000000" w14:paraId="000002B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 = 0 at winding center</w:t>
            </w:r>
          </w:p>
        </w:tc>
        <w:tc>
          <w:tcPr/>
          <w:p w:rsidR="00000000" w:rsidDel="00000000" w:rsidP="00000000" w:rsidRDefault="00000000" w:rsidRPr="00000000" w14:paraId="000002B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π₁ proof verified</w:t>
            </w:r>
          </w:p>
        </w:tc>
        <w:tc>
          <w:tcPr/>
          <w:p w:rsidR="00000000" w:rsidDel="00000000" w:rsidP="00000000" w:rsidRDefault="00000000" w:rsidRPr="00000000" w14:paraId="000002B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2B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T-F1.8</w:t>
            </w:r>
          </w:p>
        </w:tc>
        <w:tc>
          <w:tcPr/>
          <w:p w:rsidR="00000000" w:rsidDel="00000000" w:rsidP="00000000" w:rsidRDefault="00000000" w:rsidRPr="00000000" w14:paraId="000002B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Backward compatibility</w:t>
            </w:r>
          </w:p>
        </w:tc>
        <w:tc>
          <w:tcPr/>
          <w:p w:rsidR="00000000" w:rsidDel="00000000" w:rsidP="00000000" w:rsidRDefault="00000000" w:rsidRPr="00000000" w14:paraId="000002B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limit exact</w:t>
            </w:r>
          </w:p>
        </w:tc>
        <w:tc>
          <w:tcPr/>
          <w:p w:rsidR="00000000" w:rsidDel="00000000" w:rsidP="00000000" w:rsidRDefault="00000000" w:rsidRPr="00000000" w14:paraId="000002B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2BF">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8/8 PASS (100%)</w:t>
      </w:r>
      <w:r w:rsidDel="00000000" w:rsidR="00000000" w:rsidRPr="00000000">
        <w:rPr>
          <w:rtl w:val="0"/>
        </w:rPr>
      </w:r>
    </w:p>
    <w:bookmarkStart w:colFirst="0" w:colLast="0" w:name="kix.m54jeavpptz" w:id="38"/>
    <w:bookmarkEnd w:id="38"/>
    <w:p w:rsidR="00000000" w:rsidDel="00000000" w:rsidP="00000000" w:rsidRDefault="00000000" w:rsidRPr="00000000" w14:paraId="000002C0">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Galaxy Morphology Selection Rules</w:t>
      </w:r>
    </w:p>
    <w:p w:rsidR="00000000" w:rsidDel="00000000" w:rsidP="00000000" w:rsidRDefault="00000000" w:rsidRPr="00000000" w14:paraId="000002C1">
      <w:pPr>
        <w:spacing w:after="180" w:before="18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U(1)-completed theory, azimuthal modes of θ are classified by m ∈ ℤ. The Z₂ subgroup energetically favors m = 2 (grand-design spirals), but odd modes (m = 1, 3) are suppressed, not forbidden. Galaxy Zoo: m = 2 dominant (~30%), m = 1 (~10%), m = 3 (~15%). [DERIVED]</w:t>
      </w:r>
    </w:p>
    <w:p w:rsidR="00000000" w:rsidDel="00000000" w:rsidP="00000000" w:rsidRDefault="00000000" w:rsidRPr="00000000" w14:paraId="000002C2">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problem</w:t>
      </w:r>
      <w:r w:rsidDel="00000000" w:rsidR="00000000" w:rsidRPr="00000000">
        <w:rPr>
          <w:rFonts w:ascii="Cardo" w:cs="Cardo" w:eastAsia="Cardo" w:hAnsi="Cardo"/>
          <w:rtl w:val="0"/>
        </w:rPr>
        <w:t xml:space="preserve">: Extension to elliptical galaxies. 3D spherical geometry gives ρ_θ ∝ 1/r⁴ (Keplerian). The θ-halo currently applies only to disk galaxies. [OPEN]</w:t>
      </w:r>
    </w:p>
    <w:bookmarkStart w:colFirst="0" w:colLast="0" w:name="kix.8b4tt8s7rz95" w:id="39"/>
    <w:bookmarkEnd w:id="39"/>
    <w:p w:rsidR="00000000" w:rsidDel="00000000" w:rsidP="00000000" w:rsidRDefault="00000000" w:rsidRPr="00000000" w14:paraId="000002C3">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Conclusion</w:t>
      </w:r>
    </w:p>
    <w:p w:rsidR="00000000" w:rsidDel="00000000" w:rsidP="00000000" w:rsidRDefault="00000000" w:rsidRPr="00000000" w14:paraId="000002C4">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presented the foundational action of Z-Spin Cosmology: a scalar-tensor EFT in which the geometric impedance A = 35/437 enters through a complex Z-bias field Φ non-minimally coupled to gravity. The U(1) completion resolves the ε-Mass Paradox through the Goldstone mechanism, upgrades the Z-anchor from hypothesis to topological necessity via π₁(U(1)) = ℤ, and ensures cosmological safety with ΔN_eff = 0 exactly in FRW. The theory belongs to the Horndeski class with c_T = 1 (GW170817 satisfied). The self-coupling scale hierarchy distinguishes λ_inf (CMB-fixed) from λ_vac = 2A² (IR RG fixed point), with all late-time predictions independent of the precise value. Zero new free parameters are introduced beyond A.</w:t>
      </w:r>
    </w:p>
    <w:p w:rsidR="00000000" w:rsidDel="00000000" w:rsidP="00000000" w:rsidRDefault="00000000" w:rsidRPr="00000000" w14:paraId="000002C5">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Acknowledgements</w:t>
      </w:r>
    </w:p>
    <w:p w:rsidR="00000000" w:rsidDel="00000000" w:rsidP="00000000" w:rsidRDefault="00000000" w:rsidRPr="00000000" w14:paraId="000002C6">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2C7">
      <w:pPr>
        <w:pStyle w:val="Heading2"/>
        <w:spacing w:after="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Availability</w:t>
      </w:r>
    </w:p>
    <w:p w:rsidR="00000000" w:rsidDel="00000000" w:rsidP="00000000" w:rsidRDefault="00000000" w:rsidRPr="00000000" w14:paraId="000002C8">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script: ZS-F1_verify_v1_0.py. Dependencies: Python 3.10+, NumPy. Execution: python3 ZS-F1_verify_v1_0.py. Expected output: 49/49 PASS, exit code 0. Covers locked inputs, action symmetries, Horndeski classification, SSB mode spectrum, vortex topology, FRW cosmology, Goldstone safety, galaxy morphology, backward compatibility, falsification gates, and cross-paper consistency. The verification suite is publicly available. No external data files required.</w:t>
      </w:r>
    </w:p>
    <w:p w:rsidR="00000000" w:rsidDel="00000000" w:rsidP="00000000" w:rsidRDefault="00000000" w:rsidRPr="00000000" w14:paraId="000002C9">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A: Derivation Chain</w:t>
      </w:r>
    </w:p>
    <w:tbl>
      <w:tblPr>
        <w:tblStyle w:val="Table12"/>
        <w:tblW w:w="7722.0" w:type="dxa"/>
        <w:jc w:val="left"/>
        <w:tblInd w:w="-108.0" w:type="dxa"/>
        <w:tblLayout w:type="fixed"/>
        <w:tblLook w:val="0020"/>
      </w:tblPr>
      <w:tblGrid>
        <w:gridCol w:w="880"/>
        <w:gridCol w:w="2444"/>
        <w:gridCol w:w="1662"/>
        <w:gridCol w:w="1368"/>
        <w:gridCol w:w="1368"/>
        <w:tblGridChange w:id="0">
          <w:tblGrid>
            <w:gridCol w:w="880"/>
            <w:gridCol w:w="2444"/>
            <w:gridCol w:w="1662"/>
            <w:gridCol w:w="1368"/>
            <w:gridCol w:w="1368"/>
          </w:tblGrid>
        </w:tblGridChange>
      </w:tblGrid>
      <w:tr>
        <w:trPr>
          <w:cantSplit w:val="0"/>
          <w:tblHeader w:val="1"/>
        </w:trPr>
        <w:tc>
          <w:tcPr>
            <w:shd w:fill="f3f3f3" w:val="clear"/>
          </w:tcPr>
          <w:p w:rsidR="00000000" w:rsidDel="00000000" w:rsidP="00000000" w:rsidRDefault="00000000" w:rsidRPr="00000000" w14:paraId="000002C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3f3f3" w:val="clear"/>
          </w:tcPr>
          <w:p w:rsidR="00000000" w:rsidDel="00000000" w:rsidP="00000000" w:rsidRDefault="00000000" w:rsidRPr="00000000" w14:paraId="000002C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Statement</w:t>
            </w:r>
            <w:r w:rsidDel="00000000" w:rsidR="00000000" w:rsidRPr="00000000">
              <w:rPr>
                <w:rtl w:val="0"/>
              </w:rPr>
            </w:r>
          </w:p>
        </w:tc>
        <w:tc>
          <w:tcPr>
            <w:shd w:fill="f3f3f3" w:val="clear"/>
          </w:tcPr>
          <w:p w:rsidR="00000000" w:rsidDel="00000000" w:rsidP="00000000" w:rsidRDefault="00000000" w:rsidRPr="00000000" w14:paraId="000002C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c>
          <w:tcPr>
            <w:shd w:fill="f3f3f3" w:val="clear"/>
          </w:tcPr>
          <w:p w:rsidR="00000000" w:rsidDel="00000000" w:rsidP="00000000" w:rsidRDefault="00000000" w:rsidRPr="00000000" w14:paraId="000002C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shd w:fill="f3f3f3" w:val="clear"/>
          </w:tcPr>
          <w:p w:rsidR="00000000" w:rsidDel="00000000" w:rsidP="00000000" w:rsidRDefault="00000000" w:rsidRPr="00000000" w14:paraId="000002C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Affects</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D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dim(Z) = 2</w:t>
            </w:r>
          </w:p>
        </w:tc>
        <w:tc>
          <w:tcPr/>
          <w:p w:rsidR="00000000" w:rsidDel="00000000" w:rsidP="00000000" w:rsidRDefault="00000000" w:rsidRPr="00000000" w14:paraId="000002D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c>
          <w:tcPr/>
          <w:p w:rsidR="00000000" w:rsidDel="00000000" w:rsidP="00000000" w:rsidRDefault="00000000" w:rsidRPr="00000000" w14:paraId="000002D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p w:rsidR="00000000" w:rsidDel="00000000" w:rsidP="00000000" w:rsidRDefault="00000000" w:rsidRPr="00000000" w14:paraId="000002D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below</w:t>
            </w:r>
          </w:p>
        </w:tc>
      </w:tr>
      <w:tr>
        <w:trPr>
          <w:cantSplit w:val="0"/>
          <w:tblHeader w:val="0"/>
        </w:trPr>
        <w:tc>
          <w:tcPr/>
          <w:p w:rsidR="00000000" w:rsidDel="00000000" w:rsidP="00000000" w:rsidRDefault="00000000" w:rsidRPr="00000000" w14:paraId="000002D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D5">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ℝ² ≅ ℂ ⟹ Φ ∈ ℂ</w:t>
            </w:r>
          </w:p>
        </w:tc>
        <w:tc>
          <w:tcPr/>
          <w:p w:rsidR="00000000" w:rsidDel="00000000" w:rsidP="00000000" w:rsidRDefault="00000000" w:rsidRPr="00000000" w14:paraId="000002D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 fact</w:t>
            </w:r>
          </w:p>
        </w:tc>
        <w:tc>
          <w:tcPr/>
          <w:p w:rsidR="00000000" w:rsidDel="00000000" w:rsidP="00000000" w:rsidRDefault="00000000" w:rsidRPr="00000000" w14:paraId="000002D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p w:rsidR="00000000" w:rsidDel="00000000" w:rsidP="00000000" w:rsidRDefault="00000000" w:rsidRPr="00000000" w14:paraId="000002D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content</w:t>
            </w:r>
          </w:p>
        </w:tc>
      </w:tr>
      <w:tr>
        <w:trPr>
          <w:cantSplit w:val="0"/>
          <w:tblHeader w:val="0"/>
        </w:trPr>
        <w:tc>
          <w:tcPr/>
          <w:p w:rsidR="00000000" w:rsidDel="00000000" w:rsidP="00000000" w:rsidRDefault="00000000" w:rsidRPr="00000000" w14:paraId="000002D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DA">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S[|Φ|²] ⟹ U(1)</w:t>
            </w:r>
          </w:p>
        </w:tc>
        <w:tc>
          <w:tcPr/>
          <w:p w:rsidR="00000000" w:rsidDel="00000000" w:rsidP="00000000" w:rsidRDefault="00000000" w:rsidRPr="00000000" w14:paraId="000002D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(3)</w:t>
            </w:r>
          </w:p>
        </w:tc>
        <w:tc>
          <w:tcPr/>
          <w:p w:rsidR="00000000" w:rsidDel="00000000" w:rsidP="00000000" w:rsidRDefault="00000000" w:rsidRPr="00000000" w14:paraId="000002D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p w:rsidR="00000000" w:rsidDel="00000000" w:rsidP="00000000" w:rsidRDefault="00000000" w:rsidRPr="00000000" w14:paraId="000002D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Symmetry</w:t>
            </w:r>
          </w:p>
        </w:tc>
      </w:tr>
      <w:tr>
        <w:trPr>
          <w:cantSplit w:val="0"/>
          <w:tblHeader w:val="0"/>
        </w:trPr>
        <w:tc>
          <w:tcPr/>
          <w:p w:rsidR="00000000" w:rsidDel="00000000" w:rsidP="00000000" w:rsidRDefault="00000000" w:rsidRPr="00000000" w14:paraId="000002D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DF">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|Φ|=1 vacuum ⟹ SSB</w:t>
            </w:r>
          </w:p>
        </w:tc>
        <w:tc>
          <w:tcPr/>
          <w:p w:rsidR="00000000" w:rsidDel="00000000" w:rsidP="00000000" w:rsidRDefault="00000000" w:rsidRPr="00000000" w14:paraId="000002E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(V, eq. 3)</w:t>
            </w:r>
          </w:p>
        </w:tc>
        <w:tc>
          <w:tcPr/>
          <w:p w:rsidR="00000000" w:rsidDel="00000000" w:rsidP="00000000" w:rsidRDefault="00000000" w:rsidRPr="00000000" w14:paraId="000002E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p w:rsidR="00000000" w:rsidDel="00000000" w:rsidP="00000000" w:rsidRDefault="00000000" w:rsidRPr="00000000" w14:paraId="000002E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Spectrum</w:t>
            </w:r>
          </w:p>
        </w:tc>
      </w:tr>
      <w:tr>
        <w:trPr>
          <w:cantSplit w:val="0"/>
          <w:tblHeader w:val="0"/>
        </w:trPr>
        <w:tc>
          <w:tcPr/>
          <w:p w:rsidR="00000000" w:rsidDel="00000000" w:rsidP="00000000" w:rsidRDefault="00000000" w:rsidRPr="00000000" w14:paraId="000002E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E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Goldstone θ: m_θ=0</w:t>
            </w:r>
          </w:p>
        </w:tc>
        <w:tc>
          <w:tcPr/>
          <w:p w:rsidR="00000000" w:rsidDel="00000000" w:rsidP="00000000" w:rsidRDefault="00000000" w:rsidRPr="00000000" w14:paraId="000002E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Goldstone thm</w:t>
            </w:r>
          </w:p>
        </w:tc>
        <w:tc>
          <w:tcPr/>
          <w:p w:rsidR="00000000" w:rsidDel="00000000" w:rsidP="00000000" w:rsidRDefault="00000000" w:rsidRPr="00000000" w14:paraId="000002E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p w:rsidR="00000000" w:rsidDel="00000000" w:rsidP="00000000" w:rsidRDefault="00000000" w:rsidRPr="00000000" w14:paraId="000002E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ε-Mass</w:t>
            </w:r>
          </w:p>
        </w:tc>
      </w:tr>
      <w:tr>
        <w:trPr>
          <w:cantSplit w:val="0"/>
          <w:tblHeader w:val="0"/>
        </w:trPr>
        <w:tc>
          <w:tcPr/>
          <w:p w:rsidR="00000000" w:rsidDel="00000000" w:rsidP="00000000" w:rsidRDefault="00000000" w:rsidRPr="00000000" w14:paraId="000002E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E9">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π₁(U(1))=ℤ ⟹ vortices</w:t>
            </w:r>
          </w:p>
        </w:tc>
        <w:tc>
          <w:tcPr/>
          <w:p w:rsidR="00000000" w:rsidDel="00000000" w:rsidP="00000000" w:rsidRDefault="00000000" w:rsidRPr="00000000" w14:paraId="000002E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Homotopy</w:t>
            </w:r>
          </w:p>
        </w:tc>
        <w:tc>
          <w:tcPr/>
          <w:p w:rsidR="00000000" w:rsidDel="00000000" w:rsidP="00000000" w:rsidRDefault="00000000" w:rsidRPr="00000000" w14:paraId="000002E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p w:rsidR="00000000" w:rsidDel="00000000" w:rsidP="00000000" w:rsidRDefault="00000000" w:rsidRPr="00000000" w14:paraId="000002E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Z-anchor</w:t>
            </w:r>
          </w:p>
        </w:tc>
      </w:tr>
      <w:tr>
        <w:trPr>
          <w:cantSplit w:val="0"/>
          <w:tblHeader w:val="0"/>
        </w:trPr>
        <w:tc>
          <w:tcPr/>
          <w:p w:rsidR="00000000" w:rsidDel="00000000" w:rsidP="00000000" w:rsidRDefault="00000000" w:rsidRPr="00000000" w14:paraId="000002E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E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|Φ(center)|=0</w:t>
            </w:r>
          </w:p>
        </w:tc>
        <w:tc>
          <w:tcPr/>
          <w:p w:rsidR="00000000" w:rsidDel="00000000" w:rsidP="00000000" w:rsidRDefault="00000000" w:rsidRPr="00000000" w14:paraId="000002E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 wind</w:t>
            </w:r>
          </w:p>
        </w:tc>
        <w:tc>
          <w:tcPr/>
          <w:p w:rsidR="00000000" w:rsidDel="00000000" w:rsidP="00000000" w:rsidRDefault="00000000" w:rsidRPr="00000000" w14:paraId="000002F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p w:rsidR="00000000" w:rsidDel="00000000" w:rsidP="00000000" w:rsidRDefault="00000000" w:rsidRPr="00000000" w14:paraId="000002F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ZS-A1,A3</w:t>
            </w:r>
          </w:p>
        </w:tc>
      </w:tr>
      <w:tr>
        <w:trPr>
          <w:cantSplit w:val="0"/>
          <w:tblHeader w:val="0"/>
        </w:trPr>
        <w:tc>
          <w:tcPr/>
          <w:p w:rsidR="00000000" w:rsidDel="00000000" w:rsidP="00000000" w:rsidRDefault="00000000" w:rsidRPr="00000000" w14:paraId="000002F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2F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ΔN_eff(θ)=0</w:t>
            </w:r>
          </w:p>
        </w:tc>
        <w:tc>
          <w:tcPr/>
          <w:p w:rsidR="00000000" w:rsidDel="00000000" w:rsidP="00000000" w:rsidRDefault="00000000" w:rsidRPr="00000000" w14:paraId="000002F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 + coupling</w:t>
            </w:r>
          </w:p>
        </w:tc>
        <w:tc>
          <w:tcPr/>
          <w:p w:rsidR="00000000" w:rsidDel="00000000" w:rsidP="00000000" w:rsidRDefault="00000000" w:rsidRPr="00000000" w14:paraId="000002F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p w:rsidR="00000000" w:rsidDel="00000000" w:rsidP="00000000" w:rsidRDefault="00000000" w:rsidRPr="00000000" w14:paraId="000002F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ZS-U4</w:t>
            </w:r>
          </w:p>
        </w:tc>
      </w:tr>
    </w:tbl>
    <w:bookmarkStart w:colFirst="0" w:colLast="0" w:name="kix.ys74dk76y62n" w:id="40"/>
    <w:bookmarkEnd w:id="40"/>
    <w:p w:rsidR="00000000" w:rsidDel="00000000" w:rsidP="00000000" w:rsidRDefault="00000000" w:rsidRPr="00000000" w14:paraId="000002F7">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B: Cross-Paper Compatibility</w:t>
      </w:r>
    </w:p>
    <w:tbl>
      <w:tblPr>
        <w:tblStyle w:val="Table13"/>
        <w:tblW w:w="7722.0" w:type="dxa"/>
        <w:jc w:val="left"/>
        <w:tblInd w:w="-108.0" w:type="dxa"/>
        <w:tblLayout w:type="fixed"/>
        <w:tblLook w:val="0020"/>
      </w:tblPr>
      <w:tblGrid>
        <w:gridCol w:w="1188"/>
        <w:gridCol w:w="2178"/>
        <w:gridCol w:w="2178"/>
        <w:gridCol w:w="2178"/>
        <w:tblGridChange w:id="0">
          <w:tblGrid>
            <w:gridCol w:w="1188"/>
            <w:gridCol w:w="2178"/>
            <w:gridCol w:w="2178"/>
            <w:gridCol w:w="2178"/>
          </w:tblGrid>
        </w:tblGridChange>
      </w:tblGrid>
      <w:tr>
        <w:trPr>
          <w:cantSplit w:val="0"/>
          <w:tblHeader w:val="1"/>
        </w:trPr>
        <w:tc>
          <w:tcPr>
            <w:shd w:fill="f3f3f3" w:val="clear"/>
          </w:tcPr>
          <w:p w:rsidR="00000000" w:rsidDel="00000000" w:rsidP="00000000" w:rsidRDefault="00000000" w:rsidRPr="00000000" w14:paraId="000002F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w:t>
            </w:r>
            <w:r w:rsidDel="00000000" w:rsidR="00000000" w:rsidRPr="00000000">
              <w:rPr>
                <w:rtl w:val="0"/>
              </w:rPr>
            </w:r>
          </w:p>
        </w:tc>
        <w:tc>
          <w:tcPr>
            <w:shd w:fill="f3f3f3" w:val="clear"/>
          </w:tcPr>
          <w:p w:rsidR="00000000" w:rsidDel="00000000" w:rsidP="00000000" w:rsidRDefault="00000000" w:rsidRPr="00000000" w14:paraId="000002F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Uses ε/Φ as</w:t>
            </w:r>
            <w:r w:rsidDel="00000000" w:rsidR="00000000" w:rsidRPr="00000000">
              <w:rPr>
                <w:rtl w:val="0"/>
              </w:rPr>
            </w:r>
          </w:p>
        </w:tc>
        <w:tc>
          <w:tcPr>
            <w:shd w:fill="f3f3f3" w:val="clear"/>
          </w:tcPr>
          <w:p w:rsidR="00000000" w:rsidDel="00000000" w:rsidP="00000000" w:rsidRDefault="00000000" w:rsidRPr="00000000" w14:paraId="000002F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w:t>
            </w:r>
            <w:r w:rsidDel="00000000" w:rsidR="00000000" w:rsidRPr="00000000">
              <w:rPr>
                <w:rtl w:val="0"/>
              </w:rPr>
            </w:r>
          </w:p>
        </w:tc>
        <w:tc>
          <w:tcPr>
            <w:shd w:fill="f3f3f3" w:val="clear"/>
          </w:tcPr>
          <w:p w:rsidR="00000000" w:rsidDel="00000000" w:rsidP="00000000" w:rsidRDefault="00000000" w:rsidRPr="00000000" w14:paraId="000002F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Modification?</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ZS-F2</w:t>
            </w:r>
          </w:p>
        </w:tc>
        <w:tc>
          <w:tcPr/>
          <w:p w:rsidR="00000000" w:rsidDel="00000000" w:rsidP="00000000" w:rsidRDefault="00000000" w:rsidRPr="00000000" w14:paraId="000002FD">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directly</w:t>
            </w:r>
          </w:p>
        </w:tc>
        <w:tc>
          <w:tcPr/>
          <w:p w:rsidR="00000000" w:rsidDel="00000000" w:rsidP="00000000" w:rsidRDefault="00000000" w:rsidRPr="00000000" w14:paraId="000002FE">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2F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0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c>
          <w:tcPr/>
          <w:p w:rsidR="00000000" w:rsidDel="00000000" w:rsidP="00000000" w:rsidRDefault="00000000" w:rsidRPr="00000000" w14:paraId="0000030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dim(Z) = 2</w:t>
            </w:r>
          </w:p>
        </w:tc>
        <w:tc>
          <w:tcPr/>
          <w:p w:rsidR="00000000" w:rsidDel="00000000" w:rsidP="00000000" w:rsidRDefault="00000000" w:rsidRPr="00000000" w14:paraId="00000302">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dim → field space</w:t>
            </w:r>
          </w:p>
        </w:tc>
        <w:tc>
          <w:tcPr/>
          <w:p w:rsidR="00000000" w:rsidDel="00000000" w:rsidP="00000000" w:rsidRDefault="00000000" w:rsidRPr="00000000" w14:paraId="0000030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04">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ZS-A1</w:t>
            </w:r>
          </w:p>
        </w:tc>
        <w:tc>
          <w:tcPr/>
          <w:p w:rsidR="00000000" w:rsidDel="00000000" w:rsidP="00000000" w:rsidRDefault="00000000" w:rsidRPr="00000000" w14:paraId="00000305">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ε(r) profile</w:t>
            </w:r>
          </w:p>
        </w:tc>
        <w:tc>
          <w:tcPr/>
          <w:p w:rsidR="00000000" w:rsidDel="00000000" w:rsidP="00000000" w:rsidRDefault="00000000" w:rsidRPr="00000000" w14:paraId="00000306">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 frozen, θ(r)</w:t>
            </w:r>
          </w:p>
        </w:tc>
        <w:tc>
          <w:tcPr/>
          <w:p w:rsidR="00000000" w:rsidDel="00000000" w:rsidP="00000000" w:rsidRDefault="00000000" w:rsidRPr="00000000" w14:paraId="00000307">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08">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ZS-A3</w:t>
            </w:r>
          </w:p>
        </w:tc>
        <w:tc>
          <w:tcPr/>
          <w:p w:rsidR="00000000" w:rsidDel="00000000" w:rsidP="00000000" w:rsidRDefault="00000000" w:rsidRPr="00000000" w14:paraId="00000309">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ε(r_H) = 0</w:t>
            </w:r>
          </w:p>
        </w:tc>
        <w:tc>
          <w:tcPr/>
          <w:p w:rsidR="00000000" w:rsidDel="00000000" w:rsidP="00000000" w:rsidRDefault="00000000" w:rsidRPr="00000000" w14:paraId="0000030A">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Topological theorem PROVEN; astrophysical BH realization TESTABLE</w:t>
            </w:r>
          </w:p>
        </w:tc>
        <w:tc>
          <w:tcPr/>
          <w:p w:rsidR="00000000" w:rsidDel="00000000" w:rsidP="00000000" w:rsidRDefault="00000000" w:rsidRPr="00000000" w14:paraId="0000030B">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Epistemic separation</w:t>
            </w:r>
          </w:p>
        </w:tc>
      </w:tr>
      <w:tr>
        <w:trPr>
          <w:cantSplit w:val="0"/>
          <w:tblHeader w:val="0"/>
        </w:trPr>
        <w:tc>
          <w:tcPr/>
          <w:p w:rsidR="00000000" w:rsidDel="00000000" w:rsidP="00000000" w:rsidRDefault="00000000" w:rsidRPr="00000000" w14:paraId="0000030C">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ZS-U1</w:t>
            </w:r>
          </w:p>
        </w:tc>
        <w:tc>
          <w:tcPr/>
          <w:p w:rsidR="00000000" w:rsidDel="00000000" w:rsidP="00000000" w:rsidRDefault="00000000" w:rsidRPr="00000000" w14:paraId="0000030D">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ε ≫ 1 regime</w:t>
            </w:r>
          </w:p>
        </w:tc>
        <w:tc>
          <w:tcPr/>
          <w:p w:rsidR="00000000" w:rsidDel="00000000" w:rsidP="00000000" w:rsidRDefault="00000000" w:rsidRPr="00000000" w14:paraId="0000030E">
            <w:pPr>
              <w:spacing w:after="36" w:before="36"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|Φ| ≫ 1, θ irrel.</w:t>
            </w:r>
          </w:p>
        </w:tc>
        <w:tc>
          <w:tcPr/>
          <w:p w:rsidR="00000000" w:rsidDel="00000000" w:rsidP="00000000" w:rsidRDefault="00000000" w:rsidRPr="00000000" w14:paraId="0000030F">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10">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ZS-U4</w:t>
            </w:r>
          </w:p>
        </w:tc>
        <w:tc>
          <w:tcPr/>
          <w:p w:rsidR="00000000" w:rsidDel="00000000" w:rsidP="00000000" w:rsidRDefault="00000000" w:rsidRPr="00000000" w14:paraId="00000311">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G_eff = G/(1+A)</w:t>
            </w:r>
          </w:p>
        </w:tc>
        <w:tc>
          <w:tcPr/>
          <w:p w:rsidR="00000000" w:rsidDel="00000000" w:rsidP="00000000" w:rsidRDefault="00000000" w:rsidRPr="00000000" w14:paraId="00000312">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Identical</w:t>
            </w:r>
          </w:p>
        </w:tc>
        <w:tc>
          <w:tcPr/>
          <w:p w:rsidR="00000000" w:rsidDel="00000000" w:rsidP="00000000" w:rsidRDefault="00000000" w:rsidRPr="00000000" w14:paraId="00000313">
            <w:pPr>
              <w:spacing w:after="36" w:before="36"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14">
      <w:pPr>
        <w:spacing w:after="180"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 downstream papers require modification.</w:t>
      </w:r>
      <w:r w:rsidDel="00000000" w:rsidR="00000000" w:rsidRPr="00000000">
        <w:rPr>
          <w:rFonts w:ascii="Times New Roman" w:cs="Times New Roman" w:eastAsia="Times New Roman" w:hAnsi="Times New Roman"/>
          <w:rtl w:val="0"/>
        </w:rPr>
        <w:t xml:space="preserve"> The U(1) completion is fully backward-compatible.</w:t>
      </w:r>
    </w:p>
    <w:bookmarkStart w:colFirst="0" w:colLast="0" w:name="kix.ipnhw7f3lq8q" w:id="41"/>
    <w:bookmarkEnd w:id="41"/>
    <w:p w:rsidR="00000000" w:rsidDel="00000000" w:rsidP="00000000" w:rsidRDefault="00000000" w:rsidRPr="00000000" w14:paraId="00000315">
      <w:pPr>
        <w:pStyle w:val="Heading1"/>
        <w:spacing w:after="0" w:before="3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31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[ZS-F2] K. Kang, “Geometric Impedance: A = 35/437,” ZS-F2 v1.0 (2026).</w:t>
      </w:r>
    </w:p>
    <w:p w:rsidR="00000000" w:rsidDel="00000000" w:rsidP="00000000" w:rsidRDefault="00000000" w:rsidRPr="00000000" w14:paraId="0000031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 K. Kang, “Gauge Symmetry Constraint: Q = 11,” ZS-F5 v1.0 (2026).</w:t>
      </w:r>
    </w:p>
    <w:p w:rsidR="00000000" w:rsidDel="00000000" w:rsidP="00000000" w:rsidRDefault="00000000" w:rsidRPr="00000000" w14:paraId="00000318">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[ZS-F3] K. Kang, “Dynamical Phase Transitions,” ZS-F3 v1.0 (2026).</w:t>
      </w:r>
      <w:r w:rsidDel="00000000" w:rsidR="00000000" w:rsidRPr="00000000">
        <w:rPr>
          <w:rtl w:val="0"/>
        </w:rPr>
      </w:r>
    </w:p>
    <w:p w:rsidR="00000000" w:rsidDel="00000000" w:rsidP="00000000" w:rsidRDefault="00000000" w:rsidRPr="00000000" w14:paraId="00000319">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[ZS-U1] K. Kang, “ε-Field Inflation,” ZS-U1 v1.0 (2026).</w:t>
      </w:r>
      <w:r w:rsidDel="00000000" w:rsidR="00000000" w:rsidRPr="00000000">
        <w:rPr>
          <w:rtl w:val="0"/>
        </w:rPr>
      </w:r>
    </w:p>
    <w:p w:rsidR="00000000" w:rsidDel="00000000" w:rsidP="00000000" w:rsidRDefault="00000000" w:rsidRPr="00000000" w14:paraId="0000031A">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[ZS-U2] K. Kang, “Reheating Dynamics,” ZS-U2 v1.0 (2026).</w:t>
      </w:r>
      <w:r w:rsidDel="00000000" w:rsidR="00000000" w:rsidRPr="00000000">
        <w:rPr>
          <w:rtl w:val="0"/>
        </w:rPr>
      </w:r>
    </w:p>
    <w:p w:rsidR="00000000" w:rsidDel="00000000" w:rsidP="00000000" w:rsidRDefault="00000000" w:rsidRPr="00000000" w14:paraId="0000031B">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[ZS-U4] K. Kang, “Global Cosmological Fit,” ZS-U4 v1.0 (2026).</w:t>
      </w:r>
      <w:r w:rsidDel="00000000" w:rsidR="00000000" w:rsidRPr="00000000">
        <w:rPr>
          <w:rtl w:val="0"/>
        </w:rPr>
      </w:r>
    </w:p>
    <w:p w:rsidR="00000000" w:rsidDel="00000000" w:rsidP="00000000" w:rsidRDefault="00000000" w:rsidRPr="00000000" w14:paraId="0000031C">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[ZS-U5] K. Kang, “Quantum Gravity Bridge,” ZS-U5 v1.0 (2026).</w:t>
      </w:r>
      <w:r w:rsidDel="00000000" w:rsidR="00000000" w:rsidRPr="00000000">
        <w:rPr>
          <w:rtl w:val="0"/>
        </w:rPr>
      </w:r>
    </w:p>
    <w:p w:rsidR="00000000" w:rsidDel="00000000" w:rsidP="00000000" w:rsidRDefault="00000000" w:rsidRPr="00000000" w14:paraId="0000031D">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[ZS-S3] K. Kang, “Modified Gravity Phenomenology,” ZS-S3 v1.0 (2026).</w:t>
      </w:r>
      <w:r w:rsidDel="00000000" w:rsidR="00000000" w:rsidRPr="00000000">
        <w:rPr>
          <w:rtl w:val="0"/>
        </w:rPr>
      </w:r>
    </w:p>
    <w:p w:rsidR="00000000" w:rsidDel="00000000" w:rsidP="00000000" w:rsidRDefault="00000000" w:rsidRPr="00000000" w14:paraId="0000031E">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[ZS-S4] K. Kang, “Electroweak &amp; Higgs Completion,” ZS-S4 v1.0 (2026).</w:t>
      </w:r>
      <w:r w:rsidDel="00000000" w:rsidR="00000000" w:rsidRPr="00000000">
        <w:rPr>
          <w:rtl w:val="0"/>
        </w:rPr>
      </w:r>
    </w:p>
    <w:p w:rsidR="00000000" w:rsidDel="00000000" w:rsidP="00000000" w:rsidRDefault="00000000" w:rsidRPr="00000000" w14:paraId="0000031F">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[ZS-A1] K. Kang, “Galactic Dynamics &amp; Morphology,” ZS-A1 v1.0 (2026).</w:t>
      </w:r>
      <w:r w:rsidDel="00000000" w:rsidR="00000000" w:rsidRPr="00000000">
        <w:rPr>
          <w:rtl w:val="0"/>
        </w:rPr>
      </w:r>
    </w:p>
    <w:p w:rsidR="00000000" w:rsidDel="00000000" w:rsidP="00000000" w:rsidRDefault="00000000" w:rsidRPr="00000000" w14:paraId="00000320">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[ZS-A3] K. Kang, “Black Hole Physics,” ZS-A3 v1.0 (2026).</w:t>
      </w:r>
      <w:r w:rsidDel="00000000" w:rsidR="00000000" w:rsidRPr="00000000">
        <w:rPr>
          <w:rtl w:val="0"/>
        </w:rPr>
      </w:r>
    </w:p>
    <w:p w:rsidR="00000000" w:rsidDel="00000000" w:rsidP="00000000" w:rsidRDefault="00000000" w:rsidRPr="00000000" w14:paraId="00000321">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[ZS-M3] K. Kang, “Regge-Holonomy, Immirzi &amp; Z-Telomere,” ZS-M3 v1.0 (2026).</w:t>
      </w:r>
      <w:r w:rsidDel="00000000" w:rsidR="00000000" w:rsidRPr="00000000">
        <w:rPr>
          <w:rtl w:val="0"/>
        </w:rPr>
      </w:r>
    </w:p>
    <w:p w:rsidR="00000000" w:rsidDel="00000000" w:rsidP="00000000" w:rsidRDefault="00000000" w:rsidRPr="00000000" w14:paraId="00000322">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[ZS-Q7] K. Kang, “Structural Arrow of Time,” ZS-Q7 v1.0 (2026).</w:t>
      </w:r>
      <w:r w:rsidDel="00000000" w:rsidR="00000000" w:rsidRPr="00000000">
        <w:rPr>
          <w:rtl w:val="0"/>
        </w:rPr>
      </w:r>
    </w:p>
    <w:p w:rsidR="00000000" w:rsidDel="00000000" w:rsidP="00000000" w:rsidRDefault="00000000" w:rsidRPr="00000000" w14:paraId="00000323">
      <w:pPr>
        <w:spacing w:after="0" w:before="0" w:line="276"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sz w:val="18"/>
          <w:szCs w:val="18"/>
          <w:rtl w:val="0"/>
        </w:rPr>
        <w:t xml:space="preserve">[ZS-T3] K. Kang, “Z-Sim: Forward Simulator,” ZS-T3 v1.0 (2026).</w:t>
      </w:r>
      <w:r w:rsidDel="00000000" w:rsidR="00000000" w:rsidRPr="00000000">
        <w:rPr>
          <w:rtl w:val="0"/>
        </w:rPr>
      </w:r>
    </w:p>
    <w:p w:rsidR="00000000" w:rsidDel="00000000" w:rsidP="00000000" w:rsidRDefault="00000000" w:rsidRPr="00000000" w14:paraId="0000032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Goldstone, J., Nuovo Cimento 19, 154 (1961).</w:t>
      </w:r>
    </w:p>
    <w:p w:rsidR="00000000" w:rsidDel="00000000" w:rsidP="00000000" w:rsidRDefault="00000000" w:rsidRPr="00000000" w14:paraId="0000032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Kosterlitz, J. M. &amp; Thouless, D. J., J. Phys. C 6, 1181 (1973).</w:t>
      </w:r>
    </w:p>
    <w:p w:rsidR="00000000" w:rsidDel="00000000" w:rsidP="00000000" w:rsidRDefault="00000000" w:rsidRPr="00000000" w14:paraId="0000032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Damour, T. &amp; Esposito-Farèse, G., Phys. Rev. Lett. 70, 2220 (1993).</w:t>
      </w:r>
    </w:p>
    <w:p w:rsidR="00000000" w:rsidDel="00000000" w:rsidP="00000000" w:rsidRDefault="00000000" w:rsidRPr="00000000" w14:paraId="0000032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Horndeski, G. W., Int. J. Theor. Phys. 10, 363 (1974).</w:t>
      </w:r>
    </w:p>
    <w:p w:rsidR="00000000" w:rsidDel="00000000" w:rsidP="00000000" w:rsidRDefault="00000000" w:rsidRPr="00000000" w14:paraId="0000032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Abbott, B. P. et al. (LIGO/Virgo), Phys. Rev. Lett. 119, 161101 (2017).</w:t>
      </w:r>
    </w:p>
    <w:p w:rsidR="00000000" w:rsidDel="00000000" w:rsidP="00000000" w:rsidRDefault="00000000" w:rsidRPr="00000000" w14:paraId="0000032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Planck Collaboration, A&amp;A 641, A6 (2020).</w:t>
      </w:r>
    </w:p>
    <w:p w:rsidR="00000000" w:rsidDel="00000000" w:rsidP="00000000" w:rsidRDefault="00000000" w:rsidRPr="00000000" w14:paraId="0000032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Event Horizon Telescope Collaboration, ApJL 875, L1 (2019).</w:t>
      </w:r>
    </w:p>
    <w:p w:rsidR="00000000" w:rsidDel="00000000" w:rsidP="00000000" w:rsidRDefault="00000000" w:rsidRPr="00000000" w14:paraId="0000032B">
      <w:pPr>
        <w:pStyle w:val="Heading1"/>
        <w:spacing w:after="0" w:before="360" w:line="240" w:lineRule="auto"/>
        <w:rPr>
          <w:rFonts w:ascii="Times New Roman" w:cs="Times New Roman" w:eastAsia="Times New Roman" w:hAnsi="Times New Roman"/>
          <w:b w:val="1"/>
          <w:bCs w:val="1"/>
          <w:sz w:val="26"/>
          <w:szCs w:val="26"/>
        </w:rPr>
      </w:pPr>
      <w:bookmarkStart w:colFirst="0" w:colLast="0" w:name="_99qbtb6se72d" w:id="42"/>
      <w:bookmarkEnd w:id="42"/>
      <w:r w:rsidDel="00000000" w:rsidR="00000000" w:rsidRPr="00000000">
        <w:rPr>
          <w:rFonts w:ascii="Times New Roman" w:cs="Times New Roman" w:eastAsia="Times New Roman" w:hAnsi="Times New Roman"/>
          <w:b w:val="1"/>
          <w:bCs w:val="1"/>
          <w:sz w:val="26"/>
          <w:szCs w:val="26"/>
          <w:rtl w:val="0"/>
        </w:rPr>
        <w:t xml:space="preserve">Version History</w:t>
      </w:r>
    </w:p>
    <w:p w:rsidR="00000000" w:rsidDel="00000000" w:rsidP="00000000" w:rsidRDefault="00000000" w:rsidRPr="00000000" w14:paraId="0000032C">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v1.0 </w:t>
      </w:r>
      <w:r w:rsidDel="00000000" w:rsidR="00000000" w:rsidRPr="00000000">
        <w:rPr>
          <w:rFonts w:ascii="Cambria" w:cs="Cambria" w:eastAsia="Cambria" w:hAnsi="Cambria"/>
          <w:sz w:val="24"/>
          <w:szCs w:val="24"/>
          <w:rtl w:val="0"/>
        </w:rPr>
        <w:t xml:space="preserve">(March 2026): Initial public release. (Consolidated from internal Z-Spin Collaboration research notes up to v2.2.0.) The Z-Spin Action with U(1) completion of the Z-bias field. Spontaneous symmetry breaking and Goldstone mechanism resolving the ε-Mass Paradox. Vortex topology and Z-anchor from π₁(U(1)) = ℤ. FRW cosmology with G_eff = G/(1+A). Cosmological safety ΔN_eff = 0. Self-coupling scale hierarchy λ_vac = 2A² (DERIVED-CONDITIONAL from ZS-U5). Galaxy morphology selection rules. Verification: 49/49 PASS. Zero free parameters.</w:t>
      </w:r>
    </w:p>
    <w:p w:rsidR="00000000" w:rsidDel="00000000" w:rsidP="00000000" w:rsidRDefault="00000000" w:rsidRPr="00000000" w14:paraId="0000032D">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Internal version history (consolidated): v2.0.0 (February 2026): Initial U(1) completion of the Z-bias field. v2.1.0 (February 2026): [P0-1] Corrected spurious /2 factor in radial-frozen kinetic term; [P0-2] Self-coupling scale hierarchy establishing λ_inf vs λ_vac distinction. v2.2.0 (March 2026): [P0-3] λ_vac = 2A² = 0.01283 DERIVED-CONDITIONAL from ZS-U5 §8 (IR RG fixed point); m_ρ = 2A·M_P = 0.1602 M_P. No downstream physics changed in any version.</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50">
      <w:pPr>
        <w:spacing w:before="1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ZS-F2</w:t>
      </w:r>
      <w:r w:rsidDel="00000000" w:rsidR="00000000" w:rsidRPr="00000000">
        <w:rPr>
          <w:rtl w:val="0"/>
        </w:rPr>
      </w:r>
    </w:p>
    <w:p w:rsidR="00000000" w:rsidDel="00000000" w:rsidP="00000000" w:rsidRDefault="00000000" w:rsidRPr="00000000" w14:paraId="0000035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Geometric Impedance: A = 35/437</w:t>
      </w:r>
      <w:r w:rsidDel="00000000" w:rsidR="00000000" w:rsidRPr="00000000">
        <w:rPr>
          <w:rtl w:val="0"/>
        </w:rPr>
      </w:r>
    </w:p>
    <w:p w:rsidR="00000000" w:rsidDel="00000000" w:rsidP="00000000" w:rsidRDefault="00000000" w:rsidRPr="00000000" w14:paraId="0000035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Holonomy-Forced Uniqueness, Regge Curvature Asymmetry,</w:t>
      </w:r>
      <w:r w:rsidDel="00000000" w:rsidR="00000000" w:rsidRPr="00000000">
        <w:rPr>
          <w:rtl w:val="0"/>
        </w:rPr>
      </w:r>
    </w:p>
    <w:p w:rsidR="00000000" w:rsidDel="00000000" w:rsidP="00000000" w:rsidRDefault="00000000" w:rsidRPr="00000000" w14:paraId="0000035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Product Structure, and Measure-Projection Bridge to Baryogenesis</w:t>
      </w:r>
      <w:r w:rsidDel="00000000" w:rsidR="00000000" w:rsidRPr="00000000">
        <w:rPr>
          <w:rtl w:val="0"/>
        </w:rPr>
      </w:r>
    </w:p>
    <w:p w:rsidR="00000000" w:rsidDel="00000000" w:rsidP="00000000" w:rsidRDefault="00000000" w:rsidRPr="00000000" w14:paraId="00000354">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Kenny Kang</w:t>
      </w:r>
    </w:p>
    <w:p w:rsidR="00000000" w:rsidDel="00000000" w:rsidP="00000000" w:rsidRDefault="00000000" w:rsidRPr="00000000" w14:paraId="00000356">
      <w:pPr>
        <w:spacing w:after="8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1.0 — March 2026</w:t>
      </w:r>
      <w:r w:rsidDel="00000000" w:rsidR="00000000" w:rsidRPr="00000000">
        <w:rPr>
          <w:rtl w:val="0"/>
        </w:rPr>
      </w:r>
    </w:p>
    <w:p w:rsidR="00000000" w:rsidDel="00000000" w:rsidP="00000000" w:rsidRDefault="00000000" w:rsidRPr="00000000" w14:paraId="0000035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 Foundations [ZS-F] | Paper 2 of 46</w:t>
      </w:r>
    </w:p>
    <w:p w:rsidR="00000000" w:rsidDel="00000000" w:rsidP="00000000" w:rsidRDefault="00000000" w:rsidRPr="00000000" w14:paraId="0000035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 Foundations [ZS-F] | ZS-F2 v1.0</w:t>
      </w:r>
    </w:p>
    <w:p w:rsidR="00000000" w:rsidDel="00000000" w:rsidP="00000000" w:rsidRDefault="00000000" w:rsidRPr="00000000" w14:paraId="00000359">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4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71/71 PASS | Zero Free Parameters</w:t>
      </w:r>
      <w:r w:rsidDel="00000000" w:rsidR="00000000" w:rsidRPr="00000000">
        <w:rPr>
          <w:rtl w:val="0"/>
        </w:rPr>
      </w:r>
    </w:p>
    <w:p w:rsidR="00000000" w:rsidDel="00000000" w:rsidP="00000000" w:rsidRDefault="00000000" w:rsidRPr="00000000" w14:paraId="0000035B">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Abstract</w:t>
      </w:r>
    </w:p>
    <w:p w:rsidR="00000000" w:rsidDel="00000000" w:rsidP="00000000" w:rsidRDefault="00000000" w:rsidRPr="00000000" w14:paraId="0000035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construct the dimensionless geometric impedance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Cardo" w:cs="Cardo" w:eastAsia="Cardo" w:hAnsi="Cardo"/>
          <w:sz w:val="24"/>
          <w:szCs w:val="24"/>
          <w:rtl w:val="0"/>
        </w:rPr>
        <w:t xml:space="preserve"> from polyhedral curvature asymmetries with zero adjustable parameters. The duality-deviation invariant δ(P) = |F−V|/(F+V) is the </w:t>
      </w:r>
      <w:r w:rsidDel="00000000" w:rsidR="00000000" w:rsidRPr="00000000">
        <w:rPr>
          <w:rFonts w:ascii="Times New Roman" w:cs="Times New Roman" w:eastAsia="Times New Roman" w:hAnsi="Times New Roman"/>
          <w:b w:val="1"/>
          <w:bCs w:val="1"/>
          <w:i w:val="1"/>
          <w:iCs w:val="1"/>
          <w:sz w:val="24"/>
          <w:szCs w:val="24"/>
          <w:rtl w:val="0"/>
        </w:rPr>
        <w:t xml:space="preserve">unique</w:t>
      </w:r>
      <w:r w:rsidDel="00000000" w:rsidR="00000000" w:rsidRPr="00000000">
        <w:rPr>
          <w:rFonts w:ascii="Cardo" w:cs="Cardo" w:eastAsia="Cardo" w:hAnsi="Cardo"/>
          <w:sz w:val="24"/>
          <w:szCs w:val="24"/>
          <w:rtl w:val="0"/>
        </w:rPr>
        <w:t xml:space="preserve"> function satisfying physically motivated axioms A0–A6 (scale invariance, dual/primal symmetry, separation, saturation, holonomy composition, and linearization). The composition axiom A5 — encoding the additive structure of holonomy and 1-loop log-det in a bounded observable via Einstein addition — is the decisive constraint that forces δ = |tanh(½ ln r)| = |a−b|/(a+b), with the coefficient k = ½ fixed uniquely by A6.</w:t>
      </w:r>
    </w:p>
    <w:p w:rsidR="00000000" w:rsidDel="00000000" w:rsidP="00000000" w:rsidRDefault="00000000" w:rsidRPr="00000000" w14:paraId="0000035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Measure-Projection Weight Theorem</w:t>
      </w:r>
      <w:r w:rsidDel="00000000" w:rsidR="00000000" w:rsidRPr="00000000">
        <w:rPr>
          <w:rFonts w:ascii="Gungsuh" w:cs="Gungsuh" w:eastAsia="Gungsuh" w:hAnsi="Gungsuh"/>
          <w:sz w:val="24"/>
          <w:szCs w:val="24"/>
          <w:rtl w:val="0"/>
        </w:rPr>
        <w:t xml:space="preserve"> (§9) establishes that each CP-odd saddle insertion in the path integral contributes a factor exp[−½ ln(det L</w:t>
      </w:r>
      <w:r w:rsidDel="00000000" w:rsidR="00000000" w:rsidRPr="00000000">
        <w:rPr>
          <w:rFonts w:ascii="Times New Roman" w:cs="Times New Roman" w:eastAsia="Times New Roman" w:hAnsi="Times New Roman"/>
          <w:sz w:val="20"/>
          <w:szCs w:val="20"/>
          <w:vertAlign w:val="subscript"/>
          <w:rtl w:val="0"/>
        </w:rPr>
        <w:t xml:space="preserve">tot</w:t>
      </w:r>
      <w:r w:rsidDel="00000000" w:rsidR="00000000" w:rsidRPr="00000000">
        <w:rPr>
          <w:rFonts w:ascii="Times New Roman" w:cs="Times New Roman" w:eastAsia="Times New Roman" w:hAnsi="Times New Roman"/>
          <w:sz w:val="24"/>
          <w:szCs w:val="24"/>
          <w:rtl w:val="0"/>
        </w:rPr>
        <w:t xml:space="preserve">/det L</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 Y/Q = 6/11, derived from the block-Laplacian log-determinant. The </w:t>
      </w:r>
      <w:r w:rsidDel="00000000" w:rsidR="00000000" w:rsidRPr="00000000">
        <w:rPr>
          <w:rFonts w:ascii="Times New Roman" w:cs="Times New Roman" w:eastAsia="Times New Roman" w:hAnsi="Times New Roman"/>
          <w:b w:val="1"/>
          <w:bCs w:val="1"/>
          <w:sz w:val="24"/>
          <w:szCs w:val="24"/>
          <w:rtl w:val="0"/>
        </w:rPr>
        <w:t xml:space="preserve">Minimality Lemma</w:t>
      </w:r>
      <w:r w:rsidDel="00000000" w:rsidR="00000000" w:rsidRPr="00000000">
        <w:rPr>
          <w:rFonts w:ascii="Times New Roman" w:cs="Times New Roman" w:eastAsia="Times New Roman" w:hAnsi="Times New Roman"/>
          <w:sz w:val="24"/>
          <w:szCs w:val="24"/>
          <w:rtl w:val="0"/>
        </w:rPr>
        <w:t xml:space="preserve"> (§10) proves that the minimum number of insertions is n = lcm(5,7) = 35, forced by two independent finite-order constraints (pentagonal defect and temporal layer closure). Together these yield:</w:t>
      </w:r>
    </w:p>
    <w:p w:rsidR="00000000" w:rsidDel="00000000" w:rsidP="00000000" w:rsidRDefault="00000000" w:rsidRPr="00000000" w14:paraId="0000035E">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η_B = (Y/Q)^n = (6/11)^35 = 6.117 × 10⁻¹⁰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w:t>
      </w:r>
      <w:r w:rsidDel="00000000" w:rsidR="00000000" w:rsidRPr="00000000">
        <w:rPr>
          <w:rFonts w:ascii="Times New Roman" w:cs="Times New Roman" w:eastAsia="Times New Roman" w:hAnsi="Times New Roman"/>
          <w:b w:val="1"/>
          <w:bCs w:val="1"/>
          <w:sz w:val="24"/>
          <w:szCs w:val="24"/>
          <w:rtl w:val="0"/>
        </w:rPr>
        <w:t xml:space="preserve">partition-function weight ratio</w:t>
      </w:r>
      <w:r w:rsidDel="00000000" w:rsidR="00000000" w:rsidRPr="00000000">
        <w:rPr>
          <w:rFonts w:ascii="Times New Roman" w:cs="Times New Roman" w:eastAsia="Times New Roman" w:hAnsi="Times New Roman"/>
          <w:sz w:val="24"/>
          <w:szCs w:val="24"/>
          <w:rtl w:val="0"/>
        </w:rPr>
        <w:t xml:space="preserve">, not a numerical coincidence. This bridges ZS-F2 (geometric impedance) to ZS-U3 (baryogenesis) with zero free parameters. Planck 2018 observes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(6.12 ± 0.04) × 10⁻¹⁰: pull = +0.07σ.</w:t>
      </w:r>
    </w:p>
    <w:p w:rsidR="00000000" w:rsidDel="00000000" w:rsidP="00000000" w:rsidRDefault="00000000" w:rsidRPr="00000000" w14:paraId="0000036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result remains LOCKED:</w:t>
      </w:r>
    </w:p>
    <w:p w:rsidR="00000000" w:rsidDel="00000000" w:rsidP="00000000" w:rsidRDefault="00000000" w:rsidRPr="00000000" w14:paraId="00000361">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A := δ_X × δ_Y = (5/19) × (7/23) = 35/437 ≈ 0.08009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structure derives from heat kernel factorization on Γ</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Gungsuh" w:cs="Gungsuh" w:eastAsia="Gungsuh" w:hAnsi="Gungsuh"/>
          <w:sz w:val="24"/>
          <w:szCs w:val="24"/>
          <w:rtl w:val="0"/>
        </w:rPr>
        <w:t xml:space="preserve"> ⊗ Γ</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via sector independence [su(2)</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su(2)</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Cardo" w:cs="Cardo" w:eastAsia="Cardo" w:hAnsi="Cardo"/>
          <w:sz w:val="24"/>
          <w:szCs w:val="24"/>
          <w:rtl w:val="0"/>
        </w:rPr>
        <w:t xml:space="preserve">] = 0 (ZS-M2, PROVEN). Three independent routes converge: (A) Regge 1-loop, (B) Asymptotic Safety NGFP ξ* ≈ 0.08 ± 0.03, (C) β-function spectral identity. Nine falsification gates are pre-registered, including F-COMP (composition law) and F-MPW (measure-projection log-det verification).</w:t>
      </w:r>
    </w:p>
    <w:p w:rsidR="00000000" w:rsidDel="00000000" w:rsidP="00000000" w:rsidRDefault="00000000" w:rsidRPr="00000000" w14:paraId="0000036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Keywords: geometric impedance, δ-uniqueness, Einstein addition, holonomy composition, Regge curvature asymmetry, product structure, measure-projection weight, partition function, baryogenesis bridge, anti-numerology</w:t>
      </w:r>
      <w:r w:rsidDel="00000000" w:rsidR="00000000" w:rsidRPr="00000000">
        <w:rPr>
          <w:rtl w:val="0"/>
        </w:rPr>
      </w:r>
    </w:p>
    <w:p w:rsidR="00000000" w:rsidDel="00000000" w:rsidP="00000000" w:rsidRDefault="00000000" w:rsidRPr="00000000" w14:paraId="00000364">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§0.1 Epistemic Status Legend</w:t>
      </w:r>
    </w:p>
    <w:p w:rsidR="00000000" w:rsidDel="00000000" w:rsidP="00000000" w:rsidRDefault="00000000" w:rsidRPr="00000000" w14:paraId="000003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 Core constant derived and fixed; no downstream paper may modify. PROVEN: Mathematical theorem, verified to machine precision. DERIVED: Follows from Z-Spin action + prior papers, zero free parameters. DERIVED-CONDITIONAL: Derived under an explicitly stated assumption. VERIFIED: Numerical confirmation of derived/proven result. STANDARD: Established result in QFT/cosmology textbooks. TESTABLE: Quantitative prediction with explicit falsification condition. OBSERVATION: Empirically validated but theoretical derivation pending. OPEN: Recognized gap requiring future work.</w:t>
      </w:r>
    </w:p>
    <w:p w:rsidR="00000000" w:rsidDel="00000000" w:rsidP="00000000" w:rsidRDefault="00000000" w:rsidRPr="00000000" w14:paraId="00000366">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and Scope</w:t>
      </w:r>
    </w:p>
    <w:p w:rsidR="00000000" w:rsidDel="00000000" w:rsidP="00000000" w:rsidRDefault="00000000" w:rsidRPr="00000000" w14:paraId="00000367">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What This Paper Answers</w:t>
      </w:r>
    </w:p>
    <w:p w:rsidR="00000000" w:rsidDel="00000000" w:rsidP="00000000" w:rsidRDefault="00000000" w:rsidRPr="00000000" w14:paraId="0000036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questions define the scope of ZS-F2: </w:t>
      </w: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What is A? </w:t>
      </w: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Why A = 35/437? </w:t>
      </w: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Cardo" w:cs="Cardo" w:eastAsia="Cardo" w:hAnsi="Cardo"/>
          <w:sz w:val="24"/>
          <w:szCs w:val="24"/>
          <w:rtl w:val="0"/>
        </w:rPr>
        <w:t xml:space="preserve"> Why is δ(P) = |F−V|/(F+V) the only admissible invariant? </w:t>
      </w: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Why does A factorize as δ</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·δ</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How does the geometric impedance connect to baryon asymmetry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(6/11)</w:t>
      </w:r>
      <w:r w:rsidDel="00000000" w:rsidR="00000000" w:rsidRPr="00000000">
        <w:rPr>
          <w:rFonts w:ascii="Times New Roman" w:cs="Times New Roman" w:eastAsia="Times New Roman" w:hAnsi="Times New Roman"/>
          <w:sz w:val="20"/>
          <w:szCs w:val="20"/>
          <w:vertAlign w:val="superscript"/>
          <w:rtl w:val="0"/>
        </w:rPr>
        <w:t xml:space="preserve">35</w:t>
      </w:r>
      <w:r w:rsidDel="00000000" w:rsidR="00000000" w:rsidRPr="00000000">
        <w:rPr>
          <w:rFonts w:ascii="Times New Roman" w:cs="Times New Roman" w:eastAsia="Times New Roman" w:hAnsi="Times New Roman"/>
          <w:sz w:val="24"/>
          <w:szCs w:val="24"/>
          <w:rtl w:val="0"/>
        </w:rPr>
        <w:t xml:space="preserve"> via action-level derivation?</w:t>
      </w:r>
    </w:p>
    <w:p w:rsidR="00000000" w:rsidDel="00000000" w:rsidP="00000000" w:rsidRDefault="00000000" w:rsidRPr="00000000" w14:paraId="00000369">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Structure</w:t>
      </w:r>
    </w:p>
    <w:p w:rsidR="00000000" w:rsidDel="00000000" w:rsidP="00000000" w:rsidRDefault="00000000" w:rsidRPr="00000000" w14:paraId="0000036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addition: </w:t>
      </w:r>
      <w:r w:rsidDel="00000000" w:rsidR="00000000" w:rsidRPr="00000000">
        <w:rPr>
          <w:rFonts w:ascii="Times New Roman" w:cs="Times New Roman" w:eastAsia="Times New Roman" w:hAnsi="Times New Roman"/>
          <w:sz w:val="24"/>
          <w:szCs w:val="24"/>
          <w:rtl w:val="0"/>
        </w:rPr>
        <w:t xml:space="preserve">The Measure-Projection Weight Theorem (§9) and Minimality Lemma (§10) are entirely new. They address the single most important open problem identified in ZS-U3: </w:t>
      </w:r>
      <w:r w:rsidDel="00000000" w:rsidR="00000000" w:rsidRPr="00000000">
        <w:rPr>
          <w:rFonts w:ascii="Times New Roman" w:cs="Times New Roman" w:eastAsia="Times New Roman" w:hAnsi="Times New Roman"/>
          <w:i w:val="1"/>
          <w:iCs w:val="1"/>
          <w:sz w:val="24"/>
          <w:szCs w:val="24"/>
          <w:rtl w:val="0"/>
        </w:rPr>
        <w:t xml:space="preserve">"η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 = (Y/Q)</w:t>
      </w:r>
      <w:r w:rsidDel="00000000" w:rsidR="00000000" w:rsidRPr="00000000">
        <w:rPr>
          <w:rFonts w:ascii="Times New Roman" w:cs="Times New Roman" w:eastAsia="Times New Roman" w:hAnsi="Times New Roman"/>
          <w:sz w:val="20"/>
          <w:szCs w:val="20"/>
          <w:vertAlign w:val="superscript"/>
          <w:rtl w:val="0"/>
        </w:rPr>
        <w:t xml:space="preserve">35</w:t>
      </w:r>
      <w:r w:rsidDel="00000000" w:rsidR="00000000" w:rsidRPr="00000000">
        <w:rPr>
          <w:rFonts w:ascii="Times New Roman" w:cs="Times New Roman" w:eastAsia="Times New Roman" w:hAnsi="Times New Roman"/>
          <w:i w:val="1"/>
          <w:iCs w:val="1"/>
          <w:sz w:val="24"/>
          <w:szCs w:val="24"/>
          <w:rtl w:val="0"/>
        </w:rPr>
        <w:t xml:space="preserve"> — is this derived from the action, or reverse-engineered?"</w:t>
      </w:r>
      <w:r w:rsidDel="00000000" w:rsidR="00000000" w:rsidRPr="00000000">
        <w:rPr>
          <w:rFonts w:ascii="Times New Roman" w:cs="Times New Roman" w:eastAsia="Times New Roman" w:hAnsi="Times New Roman"/>
          <w:sz w:val="24"/>
          <w:szCs w:val="24"/>
          <w:rtl w:val="0"/>
        </w:rPr>
        <w:t xml:space="preserve"> The answer: it is derived. The exponent 35 and base 6/11 both emerge from the block-Laplacian structure of the Z-Spin action, with zero numerical fitting.</w:t>
      </w:r>
    </w:p>
    <w:p w:rsidR="00000000" w:rsidDel="00000000" w:rsidP="00000000" w:rsidRDefault="00000000" w:rsidRPr="00000000" w14:paraId="0000036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δ-uniqueness theorem (§3), sector selection (§4), product structure (§7), and three-route convergence (§8) carry over verbatim. The new sections (§9–§10) extend the geometric impedance's explanatory reach from cosmological parameters (H</w:t>
      </w:r>
      <w:r w:rsidDel="00000000" w:rsidR="00000000" w:rsidRPr="00000000">
        <w:rPr>
          <w:rFonts w:ascii="Times New Roman" w:cs="Times New Roman" w:eastAsia="Times New Roman" w:hAnsi="Times New Roman"/>
          <w:sz w:val="20"/>
          <w:szCs w:val="20"/>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Ω</w:t>
      </w:r>
      <w:r w:rsidDel="00000000" w:rsidR="00000000" w:rsidRPr="00000000">
        <w:rPr>
          <w:rFonts w:ascii="Times New Roman" w:cs="Times New Roman" w:eastAsia="Times New Roman" w:hAnsi="Times New Roman"/>
          <w:sz w:val="20"/>
          <w:szCs w:val="20"/>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to particle physics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Spectral verification (peer-reviewed): </w:t>
      </w:r>
      <w:r w:rsidDel="00000000" w:rsidR="00000000" w:rsidRPr="00000000">
        <w:rPr>
          <w:rFonts w:ascii="Caudex" w:cs="Caudex" w:eastAsia="Caudex" w:hAnsi="Caudex"/>
          <w:sz w:val="24"/>
          <w:szCs w:val="24"/>
          <w:rtl w:val="0"/>
        </w:rPr>
        <w:t xml:space="preserve">Three targeted patches from peer review. (1) Verification Categories I and J Category I constructs the 11×11 block-Laplacian, verifies log-det factorization across 50 spectral configurations (max error &lt;10⁻⁶), and confirms the projection weight Tr(P_Y)/Tr(I) = Y/Q = 6/11 is stable across 200 random ensembles (topological dimensionality ratio, spectrum-independent). Category J builds the Z-mediated transfer operator with explicit Z₅×Z₇ symmetry and scans I_n for n=1…40, verifying I_n = 0 for all n &lt; 35 (F-MIN) and I₃₅ ≠ 0 (F-MIN2). (2) Conclusion language: “no phenomenological fit parameter” (consistent with NC-5/NC-6/NC-7). (3) NC status clarifications and F-MPW/F-MIN gating explicit. </w:t>
      </w:r>
    </w:p>
    <w:p w:rsidR="00000000" w:rsidDel="00000000" w:rsidP="00000000" w:rsidRDefault="00000000" w:rsidRPr="00000000" w14:paraId="0000036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 </w:t>
      </w:r>
      <w:r w:rsidDel="00000000" w:rsidR="00000000" w:rsidRPr="00000000">
        <w:rPr>
          <w:rFonts w:ascii="Times New Roman" w:cs="Times New Roman" w:eastAsia="Times New Roman" w:hAnsi="Times New Roman"/>
          <w:sz w:val="24"/>
          <w:szCs w:val="24"/>
          <w:rtl w:val="0"/>
        </w:rPr>
        <w:t xml:space="preserve">§2: Definitions. §3: δ-Uniqueness (A0–A6). §4: Sector selection. §5: Core result. §6: Regge interpretation. §7: Product structure. §8: Three-route convergence. </w:t>
      </w:r>
      <w:r w:rsidDel="00000000" w:rsidR="00000000" w:rsidRPr="00000000">
        <w:rPr>
          <w:rFonts w:ascii="Times New Roman" w:cs="Times New Roman" w:eastAsia="Times New Roman" w:hAnsi="Times New Roman"/>
          <w:b w:val="1"/>
          <w:bCs w:val="1"/>
          <w:sz w:val="24"/>
          <w:szCs w:val="24"/>
          <w:rtl w:val="0"/>
        </w:rPr>
        <w:t xml:space="preserve">§9: Measure-Projection Weight. §10: Minimality &amp; Partition Function. </w:t>
      </w:r>
      <w:r w:rsidDel="00000000" w:rsidR="00000000" w:rsidRPr="00000000">
        <w:rPr>
          <w:rFonts w:ascii="Times New Roman" w:cs="Times New Roman" w:eastAsia="Times New Roman" w:hAnsi="Times New Roman"/>
          <w:sz w:val="24"/>
          <w:szCs w:val="24"/>
          <w:rtl w:val="0"/>
        </w:rPr>
        <w:t xml:space="preserve">§11: Truncation-Dual Theorem. §12: Falsification. §13: Non-claims. §14: Verification. §15: Conclusion.</w:t>
      </w:r>
    </w:p>
    <w:p w:rsidR="00000000" w:rsidDel="00000000" w:rsidP="00000000" w:rsidRDefault="00000000" w:rsidRPr="00000000" w14:paraId="0000036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Definitions and Polyhedral Data</w:t>
      </w:r>
    </w:p>
    <w:p w:rsidR="00000000" w:rsidDel="00000000" w:rsidP="00000000" w:rsidRDefault="00000000" w:rsidRPr="00000000" w14:paraId="0000036F">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Average Curvature Densities</w:t>
      </w:r>
    </w:p>
    <w:p w:rsidR="00000000" w:rsidDel="00000000" w:rsidP="00000000" w:rsidRDefault="00000000" w:rsidRPr="00000000" w14:paraId="0000037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convex polyhedron P on S² with F faces and V vertices, the Gauss–Bonnet theorem gives total curvature Σε = 4π on both primal and dual Regge lattices. The average curvature densities are:</w:t>
      </w:r>
    </w:p>
    <w:p w:rsidR="00000000" w:rsidDel="00000000" w:rsidP="00000000" w:rsidRDefault="00000000" w:rsidRPr="00000000" w14:paraId="00000371">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ē_F := 4π/F  (dual),    ē_V := 4π/V  (primal)</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7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physical observables whose mismatch defines δ.</w:t>
      </w:r>
    </w:p>
    <w:p w:rsidR="00000000" w:rsidDel="00000000" w:rsidP="00000000" w:rsidRDefault="00000000" w:rsidRPr="00000000" w14:paraId="00000373">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Duality-Deviation Invariant</w:t>
      </w:r>
    </w:p>
    <w:p w:rsidR="00000000" w:rsidDel="00000000" w:rsidP="00000000" w:rsidRDefault="00000000" w:rsidRPr="00000000" w14:paraId="00000374">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δ(P) := |F − V| / (F + V) ∈ [0, 1)</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7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2.1 (Duality Invariance).</w:t>
      </w:r>
      <w:r w:rsidDel="00000000" w:rsidR="00000000" w:rsidRPr="00000000">
        <w:rPr>
          <w:rFonts w:ascii="Times New Roman" w:cs="Times New Roman" w:eastAsia="Times New Roman" w:hAnsi="Times New Roman"/>
          <w:sz w:val="24"/>
          <w:szCs w:val="24"/>
          <w:rtl w:val="0"/>
        </w:rPr>
        <w:t xml:space="preserve"> δ(P) = δ(P*) for any dual pair. </w:t>
      </w: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Cardo" w:cs="Cardo" w:eastAsia="Cardo" w:hAnsi="Cardo"/>
          <w:sz w:val="24"/>
          <w:szCs w:val="24"/>
          <w:rtl w:val="0"/>
        </w:rPr>
        <w:t xml:space="preserve"> Euler duality swaps F ↔ V, leaving |F−V|/(F+V) invariant. □</w:t>
      </w:r>
    </w:p>
    <w:p w:rsidR="00000000" w:rsidDel="00000000" w:rsidP="00000000" w:rsidRDefault="00000000" w:rsidRPr="00000000" w14:paraId="00000376">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Algebraic identity.</w:t>
      </w:r>
      <w:r w:rsidDel="00000000" w:rsidR="00000000" w:rsidRPr="00000000">
        <w:rPr>
          <w:rtl w:val="0"/>
        </w:rPr>
      </w:r>
    </w:p>
    <w:p w:rsidR="00000000" w:rsidDel="00000000" w:rsidP="00000000" w:rsidRDefault="00000000" w:rsidRPr="00000000" w14:paraId="00000377">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Complete Archimedean δ-Table</w:t>
      </w:r>
    </w:p>
    <w:tbl>
      <w:tblPr>
        <w:tblStyle w:val="Table1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395"/>
        <w:gridCol w:w="795"/>
        <w:gridCol w:w="1020"/>
        <w:gridCol w:w="945"/>
        <w:gridCol w:w="1050"/>
        <w:gridCol w:w="1365"/>
        <w:tblGridChange w:id="0">
          <w:tblGrid>
            <w:gridCol w:w="2805"/>
            <w:gridCol w:w="1395"/>
            <w:gridCol w:w="795"/>
            <w:gridCol w:w="1020"/>
            <w:gridCol w:w="945"/>
            <w:gridCol w:w="1050"/>
            <w:gridCol w:w="1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Polyhedron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Sym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δ</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(V+F)/G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tetrahedron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(8,12,18)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T_d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Cuboctahedron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(14,12,24)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cube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(14,24,36)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octahedron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(14,24,36)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3cd" w:val="clear"/>
            <w:tcMar>
              <w:top w:w="60.0" w:type="dxa"/>
              <w:left w:w="100.0" w:type="dxa"/>
              <w:bottom w:w="60.0" w:type="dxa"/>
              <w:right w:w="100.0" w:type="dxa"/>
            </w:tcMar>
          </w:tcPr>
          <w:p w:rsidR="00000000" w:rsidDel="00000000" w:rsidP="00000000" w:rsidRDefault="00000000" w:rsidRPr="00000000" w14:paraId="000003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SR-X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Rhombicuboctahedron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(26,24,48)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cuboctahedron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(26,48,72)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Snub cube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(38,24,60)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Icosidodecahedron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(32,30,60)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δ&lt;δ_X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dodecahedron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(32,60,90)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3cd" w:val="clear"/>
            <w:tcMar>
              <w:top w:w="60.0" w:type="dxa"/>
              <w:left w:w="100.0" w:type="dxa"/>
              <w:bottom w:w="60.0" w:type="dxa"/>
              <w:right w:w="100.0" w:type="dxa"/>
            </w:tcMar>
          </w:tcPr>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SR-Y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icosahedron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(32,60,90)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3cd" w:val="clear"/>
            <w:tcMar>
              <w:top w:w="60.0" w:type="dxa"/>
              <w:left w:w="100.0" w:type="dxa"/>
              <w:bottom w:w="60.0" w:type="dxa"/>
              <w:right w:w="100.0" w:type="dxa"/>
            </w:tcMar>
          </w:tcPr>
          <w:p w:rsidR="00000000" w:rsidDel="00000000" w:rsidP="00000000" w:rsidRDefault="00000000" w:rsidRPr="00000000" w14:paraId="000003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SR-Y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Rhombicosidodeca.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(62,60,120)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Trunc. icosidodeca.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(62,120,180)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29/91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Snub dodecahedron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(92,60,150)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3D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1. Complete Archimedean δ-table with (V+F)/G ratio for β-function connection.</w:t>
      </w:r>
      <w:r w:rsidDel="00000000" w:rsidR="00000000" w:rsidRPr="00000000">
        <w:rPr>
          <w:rtl w:val="0"/>
        </w:rPr>
      </w:r>
    </w:p>
    <w:p w:rsidR="00000000" w:rsidDel="00000000" w:rsidP="00000000" w:rsidRDefault="00000000" w:rsidRPr="00000000" w14:paraId="000003DB">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Strengthened δ-Uniqueness Theorem</w:t>
      </w:r>
    </w:p>
    <w:p w:rsidR="00000000" w:rsidDel="00000000" w:rsidP="00000000" w:rsidRDefault="00000000" w:rsidRPr="00000000" w14:paraId="000003D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the strengthened δ-uniqueness theorem, replacing the weaker axiom set (U1)–(U4) with the definitive composition axiom A5 (Einstein addition / Aczél functional equation).</w:t>
      </w:r>
    </w:p>
    <w:p w:rsidR="00000000" w:rsidDel="00000000" w:rsidP="00000000" w:rsidRDefault="00000000" w:rsidRPr="00000000" w14:paraId="000003DD">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Physical Setup</w:t>
      </w:r>
    </w:p>
    <w:p w:rsidR="00000000" w:rsidDel="00000000" w:rsidP="00000000" w:rsidRDefault="00000000" w:rsidRPr="00000000" w14:paraId="000003D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 two positive physical quantities on a polyhedron P: the average dual curvature density ē</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4π/F and the average primal curvature density ē</w:t>
      </w:r>
      <w:r w:rsidDel="00000000" w:rsidR="00000000" w:rsidRPr="00000000">
        <w:rPr>
          <w:rFonts w:ascii="Times New Roman" w:cs="Times New Roman" w:eastAsia="Times New Roman" w:hAnsi="Times New Roman"/>
          <w:sz w:val="20"/>
          <w:szCs w:val="20"/>
          <w:vertAlign w:val="subscript"/>
          <w:rtl w:val="0"/>
        </w:rPr>
        <w:t xml:space="preserve">V</w:t>
      </w:r>
      <w:r w:rsidDel="00000000" w:rsidR="00000000" w:rsidRPr="00000000">
        <w:rPr>
          <w:rFonts w:ascii="Cardo" w:cs="Cardo" w:eastAsia="Cardo" w:hAnsi="Cardo"/>
          <w:sz w:val="24"/>
          <w:szCs w:val="24"/>
          <w:rtl w:val="0"/>
        </w:rPr>
        <w:t xml:space="preserve"> = 4π/V. We seek a mismatch function δ(a,b) ∈ [0,1) satisfying physically necessary axioms.</w:t>
      </w:r>
    </w:p>
    <w:p w:rsidR="00000000" w:rsidDel="00000000" w:rsidP="00000000" w:rsidRDefault="00000000" w:rsidRPr="00000000" w14:paraId="000003DF">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Axioms A0–A6</w:t>
      </w:r>
    </w:p>
    <w:p w:rsidR="00000000" w:rsidDel="00000000" w:rsidP="00000000" w:rsidRDefault="00000000" w:rsidRPr="00000000" w14:paraId="000003E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A0 (Domain). </w:t>
      </w:r>
      <w:r w:rsidDel="00000000" w:rsidR="00000000" w:rsidRPr="00000000">
        <w:rPr>
          <w:rFonts w:ascii="Cardo" w:cs="Cardo" w:eastAsia="Cardo" w:hAnsi="Cardo"/>
          <w:i w:val="1"/>
          <w:iCs w:val="1"/>
          <w:sz w:val="24"/>
          <w:szCs w:val="24"/>
          <w:rtl w:val="0"/>
        </w:rPr>
        <w:t xml:space="preserve">δ: (0,∞)² → [0,1), continuous and C¹ near a = b.</w:t>
      </w:r>
      <w:r w:rsidDel="00000000" w:rsidR="00000000" w:rsidRPr="00000000">
        <w:rPr>
          <w:rtl w:val="0"/>
        </w:rPr>
      </w:r>
    </w:p>
    <w:p w:rsidR="00000000" w:rsidDel="00000000" w:rsidP="00000000" w:rsidRDefault="00000000" w:rsidRPr="00000000" w14:paraId="000003E1">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Times New Roman" w:cs="Times New Roman" w:eastAsia="Times New Roman" w:hAnsi="Times New Roman"/>
          <w:rtl w:val="0"/>
        </w:rPr>
        <w:t xml:space="preserve">Curvature densities are positive reals; mismatch is bounded and smooth.</w:t>
      </w:r>
      <w:r w:rsidDel="00000000" w:rsidR="00000000" w:rsidRPr="00000000">
        <w:rPr>
          <w:rtl w:val="0"/>
        </w:rPr>
      </w:r>
    </w:p>
    <w:p w:rsidR="00000000" w:rsidDel="00000000" w:rsidP="00000000" w:rsidRDefault="00000000" w:rsidRPr="00000000" w14:paraId="000003E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(Scale Invariance). </w:t>
      </w:r>
      <w:r w:rsidDel="00000000" w:rsidR="00000000" w:rsidRPr="00000000">
        <w:rPr>
          <w:rFonts w:ascii="Times New Roman" w:cs="Times New Roman" w:eastAsia="Times New Roman" w:hAnsi="Times New Roman"/>
          <w:i w:val="1"/>
          <w:iCs w:val="1"/>
          <w:sz w:val="24"/>
          <w:szCs w:val="24"/>
          <w:rtl w:val="0"/>
        </w:rPr>
        <w:t xml:space="preserve">δ(λa, λb) = δ(a,b) for all λ &gt; 0.</w:t>
      </w:r>
      <w:r w:rsidDel="00000000" w:rsidR="00000000" w:rsidRPr="00000000">
        <w:rPr>
          <w:rtl w:val="0"/>
        </w:rPr>
      </w:r>
    </w:p>
    <w:p w:rsidR="00000000" w:rsidDel="00000000" w:rsidP="00000000" w:rsidRDefault="00000000" w:rsidRPr="00000000" w14:paraId="000003E3">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Times New Roman" w:cs="Times New Roman" w:eastAsia="Times New Roman" w:hAnsi="Times New Roman"/>
          <w:rtl w:val="0"/>
        </w:rPr>
        <w:t xml:space="preserve">Absolute curvature magnitude is gauge-dependent; only the ratio a/b is observable.</w:t>
      </w:r>
      <w:r w:rsidDel="00000000" w:rsidR="00000000" w:rsidRPr="00000000">
        <w:rPr>
          <w:rtl w:val="0"/>
        </w:rPr>
      </w:r>
    </w:p>
    <w:p w:rsidR="00000000" w:rsidDel="00000000" w:rsidP="00000000" w:rsidRDefault="00000000" w:rsidRPr="00000000" w14:paraId="000003E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(Dual/Primal Symmetry). </w:t>
      </w:r>
      <w:r w:rsidDel="00000000" w:rsidR="00000000" w:rsidRPr="00000000">
        <w:rPr>
          <w:rFonts w:ascii="Times New Roman" w:cs="Times New Roman" w:eastAsia="Times New Roman" w:hAnsi="Times New Roman"/>
          <w:i w:val="1"/>
          <w:iCs w:val="1"/>
          <w:sz w:val="24"/>
          <w:szCs w:val="24"/>
          <w:rtl w:val="0"/>
        </w:rPr>
        <w:t xml:space="preserve">δ(a,b) = δ(b,a).</w:t>
      </w:r>
      <w:r w:rsidDel="00000000" w:rsidR="00000000" w:rsidRPr="00000000">
        <w:rPr>
          <w:rtl w:val="0"/>
        </w:rPr>
      </w:r>
    </w:p>
    <w:p w:rsidR="00000000" w:rsidDel="00000000" w:rsidP="00000000" w:rsidRDefault="00000000" w:rsidRPr="00000000" w14:paraId="000003E5">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Times New Roman" w:cs="Times New Roman" w:eastAsia="Times New Roman" w:hAnsi="Times New Roman"/>
          <w:rtl w:val="0"/>
        </w:rPr>
        <w:t xml:space="preserve">The distinction between primal and dual Regge lattices is a labeling convention.</w:t>
      </w:r>
      <w:r w:rsidDel="00000000" w:rsidR="00000000" w:rsidRPr="00000000">
        <w:rPr>
          <w:rtl w:val="0"/>
        </w:rPr>
      </w:r>
    </w:p>
    <w:p w:rsidR="00000000" w:rsidDel="00000000" w:rsidP="00000000" w:rsidRDefault="00000000" w:rsidRPr="00000000" w14:paraId="000003E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(Separation). </w:t>
      </w:r>
      <w:r w:rsidDel="00000000" w:rsidR="00000000" w:rsidRPr="00000000">
        <w:rPr>
          <w:rFonts w:ascii="Cardo" w:cs="Cardo" w:eastAsia="Cardo" w:hAnsi="Cardo"/>
          <w:i w:val="1"/>
          <w:iCs w:val="1"/>
          <w:sz w:val="24"/>
          <w:szCs w:val="24"/>
          <w:rtl w:val="0"/>
        </w:rPr>
        <w:t xml:space="preserve">δ(a,b) = 0 ⟺ a = b.</w:t>
      </w:r>
      <w:r w:rsidDel="00000000" w:rsidR="00000000" w:rsidRPr="00000000">
        <w:rPr>
          <w:rtl w:val="0"/>
        </w:rPr>
      </w:r>
    </w:p>
    <w:p w:rsidR="00000000" w:rsidDel="00000000" w:rsidP="00000000" w:rsidRDefault="00000000" w:rsidRPr="00000000" w14:paraId="000003E7">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Times New Roman" w:cs="Times New Roman" w:eastAsia="Times New Roman" w:hAnsi="Times New Roman"/>
          <w:rtl w:val="0"/>
        </w:rPr>
        <w:t xml:space="preserve">Zero mismatch if and only if curvature densities match exactly.</w:t>
      </w:r>
      <w:r w:rsidDel="00000000" w:rsidR="00000000" w:rsidRPr="00000000">
        <w:rPr>
          <w:rtl w:val="0"/>
        </w:rPr>
      </w:r>
    </w:p>
    <w:p w:rsidR="00000000" w:rsidDel="00000000" w:rsidP="00000000" w:rsidRDefault="00000000" w:rsidRPr="00000000" w14:paraId="000003E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 (Saturation). </w:t>
      </w:r>
      <w:r w:rsidDel="00000000" w:rsidR="00000000" w:rsidRPr="00000000">
        <w:rPr>
          <w:rFonts w:ascii="Cardo" w:cs="Cardo" w:eastAsia="Cardo" w:hAnsi="Cardo"/>
          <w:i w:val="1"/>
          <w:iCs w:val="1"/>
          <w:sz w:val="24"/>
          <w:szCs w:val="24"/>
          <w:rtl w:val="0"/>
        </w:rPr>
        <w:t xml:space="preserve">δ(a,b) → 1 as a/b → ∞.</w:t>
      </w:r>
      <w:r w:rsidDel="00000000" w:rsidR="00000000" w:rsidRPr="00000000">
        <w:rPr>
          <w:rtl w:val="0"/>
        </w:rPr>
      </w:r>
    </w:p>
    <w:p w:rsidR="00000000" w:rsidDel="00000000" w:rsidP="00000000" w:rsidRDefault="00000000" w:rsidRPr="00000000" w14:paraId="000003E9">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Times New Roman" w:cs="Times New Roman" w:eastAsia="Times New Roman" w:hAnsi="Times New Roman"/>
          <w:rtl w:val="0"/>
        </w:rPr>
        <w:t xml:space="preserve">Complete asymmetry saturates at unity.</w:t>
      </w:r>
      <w:r w:rsidDel="00000000" w:rsidR="00000000" w:rsidRPr="00000000">
        <w:rPr>
          <w:rtl w:val="0"/>
        </w:rPr>
      </w:r>
    </w:p>
    <w:p w:rsidR="00000000" w:rsidDel="00000000" w:rsidP="00000000" w:rsidRDefault="00000000" w:rsidRPr="00000000" w14:paraId="000003E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 (Holonomy Composition). </w:t>
      </w:r>
      <w:r w:rsidDel="00000000" w:rsidR="00000000" w:rsidRPr="00000000">
        <w:rPr>
          <w:rFonts w:ascii="Gungsuh" w:cs="Gungsuh" w:eastAsia="Gungsuh" w:hAnsi="Gungsuh"/>
          <w:i w:val="1"/>
          <w:iCs w:val="1"/>
          <w:sz w:val="24"/>
          <w:szCs w:val="24"/>
          <w:rtl w:val="0"/>
        </w:rPr>
        <w:t xml:space="preserve">∃ oriented s(a,b) ∈ (−1,1) with δ = |s| and s(b,a) = −s(a,b), such that s(a,c) = s(a,b) ⊕ s(b,c) where x ⊕ y := (x+y)/(1+xy).</w:t>
      </w:r>
      <w:r w:rsidDel="00000000" w:rsidR="00000000" w:rsidRPr="00000000">
        <w:rPr>
          <w:rtl w:val="0"/>
        </w:rPr>
      </w:r>
    </w:p>
    <w:p w:rsidR="00000000" w:rsidDel="00000000" w:rsidP="00000000" w:rsidRDefault="00000000" w:rsidRPr="00000000" w14:paraId="000003EB">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Gungsuh" w:cs="Gungsuh" w:eastAsia="Gungsuh" w:hAnsi="Gungsuh"/>
          <w:rtl w:val="0"/>
        </w:rPr>
        <w:t xml:space="preserve">Holonomy phases and 1-loop log-det corrections are additive in logarithmic coordinates. Einstein addition ⊕ is the unique continuous, associative, identity-preserving operation on (−1,1) that closes as a rational function (Aczél).</w:t>
      </w:r>
      <w:r w:rsidDel="00000000" w:rsidR="00000000" w:rsidRPr="00000000">
        <w:rPr>
          <w:rtl w:val="0"/>
        </w:rPr>
      </w:r>
    </w:p>
    <w:p w:rsidR="00000000" w:rsidDel="00000000" w:rsidP="00000000" w:rsidRDefault="00000000" w:rsidRPr="00000000" w14:paraId="000003E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A6 (Linearization). </w:t>
      </w:r>
      <w:r w:rsidDel="00000000" w:rsidR="00000000" w:rsidRPr="00000000">
        <w:rPr>
          <w:rFonts w:ascii="Cardo" w:cs="Cardo" w:eastAsia="Cardo" w:hAnsi="Cardo"/>
          <w:i w:val="1"/>
          <w:iCs w:val="1"/>
          <w:sz w:val="24"/>
          <w:szCs w:val="24"/>
          <w:rtl w:val="0"/>
        </w:rPr>
        <w:t xml:space="preserve">For b = a(1+ε) with |ε| ≪ 1: δ(a, a(1+ε)) = |ε|/2 + O(ε²).</w:t>
      </w:r>
      <w:r w:rsidDel="00000000" w:rsidR="00000000" w:rsidRPr="00000000">
        <w:rPr>
          <w:rtl w:val="0"/>
        </w:rPr>
      </w:r>
    </w:p>
    <w:p w:rsidR="00000000" w:rsidDel="00000000" w:rsidP="00000000" w:rsidRDefault="00000000" w:rsidRPr="00000000" w14:paraId="000003ED">
      <w:pPr>
        <w:spacing w:after="12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Physical basis: </w:t>
      </w:r>
      <w:r w:rsidDel="00000000" w:rsidR="00000000" w:rsidRPr="00000000">
        <w:rPr>
          <w:rFonts w:ascii="Times New Roman" w:cs="Times New Roman" w:eastAsia="Times New Roman" w:hAnsi="Times New Roman"/>
          <w:rtl w:val="0"/>
        </w:rPr>
        <w:t xml:space="preserve">Leading-order mismatch is half the relative deviation.</w:t>
      </w:r>
      <w:r w:rsidDel="00000000" w:rsidR="00000000" w:rsidRPr="00000000">
        <w:rPr>
          <w:rtl w:val="0"/>
        </w:rPr>
      </w:r>
    </w:p>
    <w:p w:rsidR="00000000" w:rsidDel="00000000" w:rsidP="00000000" w:rsidRDefault="00000000" w:rsidRPr="00000000" w14:paraId="000003EE">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Why A5 is the Decisive Axiom</w:t>
      </w:r>
    </w:p>
    <w:p w:rsidR="00000000" w:rsidDel="00000000" w:rsidP="00000000" w:rsidRDefault="00000000" w:rsidRPr="00000000" w14:paraId="000003EF">
      <w:pPr>
        <w:spacing w:after="12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Without A5, infinitely many functions satisfy A0–A4: |a−b|/max(a,b), 2|a−b|/(a+b), (a−b)²/(a+b)², |ln(a/b)|/π, etc. The weaker axiom set (U1)–(U4) was essentially equivalent to A0–A4 and therefore </w:t>
      </w:r>
      <w:r w:rsidDel="00000000" w:rsidR="00000000" w:rsidRPr="00000000">
        <w:rPr>
          <w:rFonts w:ascii="Times New Roman" w:cs="Times New Roman" w:eastAsia="Times New Roman" w:hAnsi="Times New Roman"/>
          <w:b w:val="1"/>
          <w:bCs w:val="1"/>
          <w:sz w:val="24"/>
          <w:szCs w:val="24"/>
          <w:rtl w:val="0"/>
        </w:rPr>
        <w:t xml:space="preserve">could not achieve uniqueness.</w:t>
      </w:r>
      <w:r w:rsidDel="00000000" w:rsidR="00000000" w:rsidRPr="00000000">
        <w:rPr>
          <w:rFonts w:ascii="Times New Roman" w:cs="Times New Roman" w:eastAsia="Times New Roman" w:hAnsi="Times New Roman"/>
          <w:sz w:val="24"/>
          <w:szCs w:val="24"/>
          <w:rtl w:val="0"/>
        </w:rPr>
        <w:t xml:space="preserve"> A5 eliminates all alternatives by encoding the specific composition structure inherited from holonomy and 1-loop physics. Computational verification: all six tested competitor functions violate A5 and/or A6.</w:t>
      </w:r>
    </w:p>
    <w:tbl>
      <w:tblPr>
        <w:tblStyle w:val="Table15"/>
        <w:tblW w:w="7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700"/>
        <w:gridCol w:w="700"/>
        <w:gridCol w:w="700"/>
        <w:gridCol w:w="700"/>
        <w:gridCol w:w="700"/>
        <w:gridCol w:w="700"/>
        <w:tblGridChange w:id="0">
          <w:tblGrid>
            <w:gridCol w:w="2200"/>
            <w:gridCol w:w="700"/>
            <w:gridCol w:w="700"/>
            <w:gridCol w:w="700"/>
            <w:gridCol w:w="700"/>
            <w:gridCol w:w="700"/>
            <w:gridCol w:w="700"/>
            <w:gridCol w:w="7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Candidate δ(a,b)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|a−b|/max(a,b)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9">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A">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B">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C">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D">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3FE">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3FF">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0">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|a−b|/√(ab)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1">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2">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3">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4">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05">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06">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07">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8">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(a−b)²/(a+b)²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9">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A">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B">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C">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D">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0E">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0F">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|ln(a/b)|/π</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1">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2">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3">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4">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15">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16">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17">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2|a−b|/(a+b)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9">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A">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B">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C">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1D">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1E">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1F">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|a−b|/(a·b)^½</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1">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2">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3">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4">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25">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26">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a" w:val="clear"/>
            <w:tcMar>
              <w:top w:w="60.0" w:type="dxa"/>
              <w:left w:w="100.0" w:type="dxa"/>
              <w:bottom w:w="60.0" w:type="dxa"/>
              <w:right w:w="100.0" w:type="dxa"/>
            </w:tcMar>
          </w:tcPr>
          <w:p w:rsidR="00000000" w:rsidDel="00000000" w:rsidP="00000000" w:rsidRDefault="00000000" w:rsidRPr="00000000" w14:paraId="00000427">
            <w:pPr>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18"/>
                <w:szCs w:val="18"/>
                <w:rtl w:val="0"/>
              </w:rPr>
              <w:t xml:space="preserve">|a−b|/(a+b) [OURS]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tl w:val="0"/>
              </w:rPr>
            </w:r>
          </w:p>
        </w:tc>
      </w:tr>
    </w:tbl>
    <w:p w:rsidR="00000000" w:rsidDel="00000000" w:rsidP="00000000" w:rsidRDefault="00000000" w:rsidRPr="00000000" w14:paraId="00000430">
      <w:pPr>
        <w:spacing w:after="12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0"/>
          <w:szCs w:val="20"/>
          <w:rtl w:val="0"/>
        </w:rPr>
        <w:t xml:space="preserve">Table 2. Axiom compliance. Only |a−b|/(a+b) passes all seven. A5 is the discriminant.</w:t>
      </w:r>
      <w:r w:rsidDel="00000000" w:rsidR="00000000" w:rsidRPr="00000000">
        <w:rPr>
          <w:rtl w:val="0"/>
        </w:rPr>
      </w:r>
    </w:p>
    <w:p w:rsidR="00000000" w:rsidDel="00000000" w:rsidP="00000000" w:rsidRDefault="00000000" w:rsidRPr="00000000" w14:paraId="00000431">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Theorem (Holonomy-Forced Uniqueness)</w:t>
      </w:r>
    </w:p>
    <w:p w:rsidR="00000000" w:rsidDel="00000000" w:rsidP="00000000" w:rsidRDefault="00000000" w:rsidRPr="00000000" w14:paraId="0000043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3.1 (δ-Uniqueness).</w:t>
      </w:r>
      <w:r w:rsidDel="00000000" w:rsidR="00000000" w:rsidRPr="00000000">
        <w:rPr>
          <w:rFonts w:ascii="Times New Roman" w:cs="Times New Roman" w:eastAsia="Times New Roman" w:hAnsi="Times New Roman"/>
          <w:sz w:val="24"/>
          <w:szCs w:val="24"/>
          <w:rtl w:val="0"/>
        </w:rPr>
        <w:t xml:space="preserve"> The unique function satisfying axioms A0–A6 is:</w:t>
      </w:r>
    </w:p>
    <w:p w:rsidR="00000000" w:rsidDel="00000000" w:rsidP="00000000" w:rsidRDefault="00000000" w:rsidRPr="00000000" w14:paraId="00000433">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δ(a,b) = |a − b| / (a + b) = |tanh(½ ln(a/b))|</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434">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5-step derivation from axioms. 6 competitor functions eliminated.</w:t>
      </w:r>
      <w:r w:rsidDel="00000000" w:rsidR="00000000" w:rsidRPr="00000000">
        <w:rPr>
          <w:rtl w:val="0"/>
        </w:rPr>
      </w:r>
    </w:p>
    <w:p w:rsidR="00000000" w:rsidDel="00000000" w:rsidP="00000000" w:rsidRDefault="00000000" w:rsidRPr="00000000" w14:paraId="00000435">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Proof</w:t>
      </w:r>
    </w:p>
    <w:p w:rsidR="00000000" w:rsidDel="00000000" w:rsidP="00000000" w:rsidRDefault="00000000" w:rsidRPr="00000000" w14:paraId="0000043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Step 1: Scale invariance (A1) reduces to a ratio function.</w:t>
      </w:r>
      <w:r w:rsidDel="00000000" w:rsidR="00000000" w:rsidRPr="00000000">
        <w:rPr>
          <w:rtl w:val="0"/>
        </w:rPr>
      </w:r>
    </w:p>
    <w:p w:rsidR="00000000" w:rsidDel="00000000" w:rsidP="00000000" w:rsidRDefault="00000000" w:rsidRPr="00000000" w14:paraId="00000437">
      <w:pPr>
        <w:spacing w:after="12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Setting λ = 1/b: δ(a,b) = δ(a/b, 1) =: g(r) where r := a/b &gt; 0, for some g: (0,∞) → [0,1). The oriented mismatch reduces to s(a,b) = h(r) with |h| = g.</w:t>
      </w:r>
    </w:p>
    <w:p w:rsidR="00000000" w:rsidDel="00000000" w:rsidP="00000000" w:rsidRDefault="00000000" w:rsidRPr="00000000" w14:paraId="0000043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Step 2: Symmetry (A2) forces antisymmetry.</w:t>
      </w:r>
      <w:r w:rsidDel="00000000" w:rsidR="00000000" w:rsidRPr="00000000">
        <w:rPr>
          <w:rtl w:val="0"/>
        </w:rPr>
      </w:r>
    </w:p>
    <w:p w:rsidR="00000000" w:rsidDel="00000000" w:rsidP="00000000" w:rsidRDefault="00000000" w:rsidRPr="00000000" w14:paraId="00000439">
      <w:pPr>
        <w:spacing w:after="12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From s(b,a) = −s(a,b): h(1/r) = −h(r). With A3: h(1) = 0. With A4: h(r) → ±1 as r → ∞ or 0.</w:t>
      </w:r>
    </w:p>
    <w:p w:rsidR="00000000" w:rsidDel="00000000" w:rsidP="00000000" w:rsidRDefault="00000000" w:rsidRPr="00000000" w14:paraId="0000043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Step 3: Composition (A5) forces the logarithmic variable.</w:t>
      </w:r>
      <w:r w:rsidDel="00000000" w:rsidR="00000000" w:rsidRPr="00000000">
        <w:rPr>
          <w:rtl w:val="0"/>
        </w:rPr>
      </w:r>
    </w:p>
    <w:p w:rsidR="00000000" w:rsidDel="00000000" w:rsidP="00000000" w:rsidRDefault="00000000" w:rsidRPr="00000000" w14:paraId="0000043B">
      <w:pPr>
        <w:spacing w:after="120" w:line="276"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composition law becomes h(r₁r₂) = h(r₁) ⊕ h(r₂). By Aczél's theorem, ∃ unique continuous strictly monotone bijection Φ: (−1,1) → ℝ with Φ(x⊕y) = Φ(x) + Φ(y). Setting u(r) := Φ(h(r)):</w:t>
      </w:r>
    </w:p>
    <w:p w:rsidR="00000000" w:rsidDel="00000000" w:rsidP="00000000" w:rsidRDefault="00000000" w:rsidRPr="00000000" w14:paraId="0000043C">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i w:val="1"/>
          <w:iCs w:val="1"/>
          <w:sz w:val="24"/>
          <w:szCs w:val="24"/>
          <w:rtl w:val="0"/>
        </w:rPr>
        <w:t xml:space="preserve">u(r₁ r₂) = u(r₁) + u(r₂)      [Cauchy's multiplicative→additive equation]</w:t>
      </w: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43D">
      <w:pPr>
        <w:spacing w:after="12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Under continuity (A0), the unique solution is u(r) = k·ln(r), k ≠ 0.</w:t>
      </w:r>
    </w:p>
    <w:p w:rsidR="00000000" w:rsidDel="00000000" w:rsidP="00000000" w:rsidRDefault="00000000" w:rsidRPr="00000000" w14:paraId="0000043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Step 4: Saturation (A4) forces Φ = artanh.</w:t>
      </w:r>
      <w:r w:rsidDel="00000000" w:rsidR="00000000" w:rsidRPr="00000000">
        <w:rPr>
          <w:rtl w:val="0"/>
        </w:rPr>
      </w:r>
    </w:p>
    <w:p w:rsidR="00000000" w:rsidDel="00000000" w:rsidP="00000000" w:rsidRDefault="00000000" w:rsidRPr="00000000" w14:paraId="0000043F">
      <w:pPr>
        <w:spacing w:after="12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Φ: (−1,1) → ℝ must be a continuous group isomorphism with ⊕ closing as rational function. The unique such function: Φ = artanh (since artanh(x) + artanh(y) = artanh((x+y)/(1+xy))). Therefore h(r) = tanh(k·ln r).</w:t>
      </w:r>
    </w:p>
    <w:p w:rsidR="00000000" w:rsidDel="00000000" w:rsidP="00000000" w:rsidRDefault="00000000" w:rsidRPr="00000000" w14:paraId="0000044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Step 5: Linearization (A6) fixes k = ½.</w:t>
      </w:r>
      <w:r w:rsidDel="00000000" w:rsidR="00000000" w:rsidRPr="00000000">
        <w:rPr>
          <w:rtl w:val="0"/>
        </w:rPr>
      </w:r>
    </w:p>
    <w:p w:rsidR="00000000" w:rsidDel="00000000" w:rsidP="00000000" w:rsidRDefault="00000000" w:rsidRPr="00000000" w14:paraId="0000044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r = 1+ε: h(1+ε) = tanh(kε + O(ε²)) = kε + O(ε³). A6 requires |k|·|ε| = |ε|/2, hence k = ½.</w:t>
      </w:r>
    </w:p>
    <w:p w:rsidR="00000000" w:rsidDel="00000000" w:rsidP="00000000" w:rsidRDefault="00000000" w:rsidRPr="00000000" w14:paraId="0000044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443">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h(r) = tanh(½ ln r) = (r−1)/(r+1),  δ = |h| = |a−b|/(a+b)   □</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444">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Application to Polyhedra</w:t>
      </w:r>
    </w:p>
    <w:p w:rsidR="00000000" w:rsidDel="00000000" w:rsidP="00000000" w:rsidRDefault="00000000" w:rsidRPr="00000000" w14:paraId="0000044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a = ē</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4π/F and b = ē</w:t>
      </w:r>
      <w:r w:rsidDel="00000000" w:rsidR="00000000" w:rsidRPr="00000000">
        <w:rPr>
          <w:rFonts w:ascii="Times New Roman" w:cs="Times New Roman" w:eastAsia="Times New Roman" w:hAnsi="Times New Roman"/>
          <w:sz w:val="20"/>
          <w:szCs w:val="20"/>
          <w:vertAlign w:val="subscript"/>
          <w:rtl w:val="0"/>
        </w:rPr>
        <w:t xml:space="preserve">V</w:t>
      </w:r>
      <w:r w:rsidDel="00000000" w:rsidR="00000000" w:rsidRPr="00000000">
        <w:rPr>
          <w:rFonts w:ascii="Times New Roman" w:cs="Times New Roman" w:eastAsia="Times New Roman" w:hAnsi="Times New Roman"/>
          <w:sz w:val="24"/>
          <w:szCs w:val="24"/>
          <w:rtl w:val="0"/>
        </w:rPr>
        <w:t xml:space="preserve"> = 4π/V:</w:t>
      </w:r>
    </w:p>
    <w:p w:rsidR="00000000" w:rsidDel="00000000" w:rsidP="00000000" w:rsidRDefault="00000000" w:rsidRPr="00000000" w14:paraId="00000446">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δ(P) = |4π/F − 4π/V| / (4π/F + 4π/V) = |V − F| / (V + F)</w:t>
      </w: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44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bCs w:val="1"/>
          <w:sz w:val="24"/>
          <w:szCs w:val="24"/>
          <w:rtl w:val="0"/>
        </w:rPr>
        <w:t xml:space="preserve">not a definition but a theorem.</w:t>
      </w:r>
      <w:r w:rsidDel="00000000" w:rsidR="00000000" w:rsidRPr="00000000">
        <w:rPr>
          <w:rFonts w:ascii="Gungsuh" w:cs="Gungsuh" w:eastAsia="Gungsuh" w:hAnsi="Gungsuh"/>
          <w:sz w:val="24"/>
          <w:szCs w:val="24"/>
          <w:rtl w:val="0"/>
        </w:rPr>
        <w:t xml:space="preserve"> The combinatorial form |F−V|/(F+V) is the unique outcome of applying axioms A0–A6 to Regge curvature densities. No step involves a choice.</w:t>
      </w:r>
    </w:p>
    <w:p w:rsidR="00000000" w:rsidDel="00000000" w:rsidP="00000000" w:rsidRDefault="00000000" w:rsidRPr="00000000" w14:paraId="00000448">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Follows from Theorem 3.1 with a = 4π/F, b = 4π/V.</w:t>
      </w:r>
      <w:r w:rsidDel="00000000" w:rsidR="00000000" w:rsidRPr="00000000">
        <w:rPr>
          <w:rtl w:val="0"/>
        </w:rPr>
      </w:r>
    </w:p>
    <w:p w:rsidR="00000000" w:rsidDel="00000000" w:rsidP="00000000" w:rsidRDefault="00000000" w:rsidRPr="00000000" w14:paraId="00000449">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Mathematical Structure: Rapidity Analogy</w:t>
      </w:r>
    </w:p>
    <w:p w:rsidR="00000000" w:rsidDel="00000000" w:rsidP="00000000" w:rsidRDefault="00000000" w:rsidRPr="00000000" w14:paraId="0000044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"curvature rapidity" ψ := ½ ln(a/b). Then s(a,b) = tanh(ψ) and composition becomes ψ</w:t>
      </w:r>
      <w:r w:rsidDel="00000000" w:rsidR="00000000" w:rsidRPr="00000000">
        <w:rPr>
          <w:rFonts w:ascii="Times New Roman" w:cs="Times New Roman" w:eastAsia="Times New Roman" w:hAnsi="Times New Roman"/>
          <w:sz w:val="20"/>
          <w:szCs w:val="20"/>
          <w:vertAlign w:val="subscript"/>
          <w:rtl w:val="0"/>
        </w:rPr>
        <w:t xml:space="preserve">ac</w:t>
      </w:r>
      <w:r w:rsidDel="00000000" w:rsidR="00000000" w:rsidRPr="00000000">
        <w:rPr>
          <w:rFonts w:ascii="Times New Roman" w:cs="Times New Roman" w:eastAsia="Times New Roman" w:hAnsi="Times New Roman"/>
          <w:sz w:val="24"/>
          <w:szCs w:val="24"/>
          <w:rtl w:val="0"/>
        </w:rPr>
        <w:t xml:space="preserve"> = ψ</w:t>
      </w:r>
      <w:r w:rsidDel="00000000" w:rsidR="00000000" w:rsidRPr="00000000">
        <w:rPr>
          <w:rFonts w:ascii="Times New Roman" w:cs="Times New Roman" w:eastAsia="Times New Roman" w:hAnsi="Times New Roman"/>
          <w:sz w:val="20"/>
          <w:szCs w:val="20"/>
          <w:vertAlign w:val="subscript"/>
          <w:rtl w:val="0"/>
        </w:rPr>
        <w:t xml:space="preserve">ab</w:t>
      </w:r>
      <w:r w:rsidDel="00000000" w:rsidR="00000000" w:rsidRPr="00000000">
        <w:rPr>
          <w:rFonts w:ascii="Times New Roman" w:cs="Times New Roman" w:eastAsia="Times New Roman" w:hAnsi="Times New Roman"/>
          <w:sz w:val="24"/>
          <w:szCs w:val="24"/>
          <w:rtl w:val="0"/>
        </w:rPr>
        <w:t xml:space="preserve"> + ψ</w:t>
      </w:r>
      <w:r w:rsidDel="00000000" w:rsidR="00000000" w:rsidRPr="00000000">
        <w:rPr>
          <w:rFonts w:ascii="Times New Roman" w:cs="Times New Roman" w:eastAsia="Times New Roman" w:hAnsi="Times New Roman"/>
          <w:sz w:val="20"/>
          <w:szCs w:val="20"/>
          <w:vertAlign w:val="subscript"/>
          <w:rtl w:val="0"/>
        </w:rPr>
        <w:t xml:space="preserve">bc</w:t>
      </w:r>
      <w:r w:rsidDel="00000000" w:rsidR="00000000" w:rsidRPr="00000000">
        <w:rPr>
          <w:rFonts w:ascii="Cardo" w:cs="Cardo" w:eastAsia="Cardo" w:hAnsi="Cardo"/>
          <w:sz w:val="24"/>
          <w:szCs w:val="24"/>
          <w:rtl w:val="0"/>
        </w:rPr>
        <w:t xml:space="preserve">: rapidities add, exactly as in special relativity. The mismatch δ = |tanh(ψ)| is the "speed" bounded in [0,1). This is not metaphor but mathematical identity: ((−1,1), ⊕) ≅ (ℝ, +) via artanh.</w:t>
      </w:r>
    </w:p>
    <w:p w:rsidR="00000000" w:rsidDel="00000000" w:rsidP="00000000" w:rsidRDefault="00000000" w:rsidRPr="00000000" w14:paraId="0000044B">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Dual-Truncation Theorem and Sector Selection</w:t>
      </w:r>
    </w:p>
    <w:p w:rsidR="00000000" w:rsidDel="00000000" w:rsidP="00000000" w:rsidRDefault="00000000" w:rsidRPr="00000000" w14:paraId="0000044C">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Dual-Truncation Invariance</w:t>
      </w:r>
    </w:p>
    <w:p w:rsidR="00000000" w:rsidDel="00000000" w:rsidP="00000000" w:rsidRDefault="00000000" w:rsidRPr="00000000" w14:paraId="0000044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4.1.</w:t>
      </w:r>
      <w:r w:rsidDel="00000000" w:rsidR="00000000" w:rsidRPr="00000000">
        <w:rPr>
          <w:rFonts w:ascii="Times New Roman" w:cs="Times New Roman" w:eastAsia="Times New Roman" w:hAnsi="Times New Roman"/>
          <w:sz w:val="24"/>
          <w:szCs w:val="24"/>
          <w:rtl w:val="0"/>
        </w:rPr>
        <w:t xml:space="preserve"> For any Platonic dual pair (P, P*): δ(Tr(P)) = δ(Tr(P*)). [PROVEN]</w:t>
      </w:r>
    </w:p>
    <w:p w:rsidR="00000000" w:rsidDel="00000000" w:rsidP="00000000" w:rsidRDefault="00000000" w:rsidRPr="00000000" w14:paraId="0000044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Truncation of P with (F</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gives Tr(P) with F = F</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V</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V = 2E</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Dual P* satisfies F</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V</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F</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Therefore δ(Tr(P*)) = δ(Tr(P)). □</w:t>
      </w:r>
    </w:p>
    <w:p w:rsidR="00000000" w:rsidDel="00000000" w:rsidP="00000000" w:rsidRDefault="00000000" w:rsidRPr="00000000" w14:paraId="0000044F">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Sector Selection Rules</w:t>
      </w:r>
    </w:p>
    <w:p w:rsidR="00000000" w:rsidDel="00000000" w:rsidP="00000000" w:rsidRDefault="00000000" w:rsidRPr="00000000" w14:paraId="000004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SR-X (Space-Filling Criterion).</w:t>
      </w:r>
      <w:r w:rsidDel="00000000" w:rsidR="00000000" w:rsidRPr="00000000">
        <w:rPr>
          <w:rFonts w:ascii="Times New Roman" w:cs="Times New Roman" w:eastAsia="Times New Roman" w:hAnsi="Times New Roman"/>
          <w:sz w:val="24"/>
          <w:szCs w:val="24"/>
          <w:rtl w:val="0"/>
        </w:rPr>
        <w:t xml:space="preserve"> The truncated octahedron is the unique Archimedean solid that tiles ℝ³ (Kelvin 1894, STANDARD). This selects the O</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sector with δ</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 5/19.</w:t>
      </w:r>
    </w:p>
    <w:p w:rsidR="00000000" w:rsidDel="00000000" w:rsidP="00000000" w:rsidRDefault="00000000" w:rsidRPr="00000000" w14:paraId="0000045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SR-Y (Isotropy Criterion).</w:t>
      </w:r>
      <w:r w:rsidDel="00000000" w:rsidR="00000000" w:rsidRPr="00000000">
        <w:rPr>
          <w:rFonts w:ascii="Times New Roman" w:cs="Times New Roman" w:eastAsia="Times New Roman" w:hAnsi="Times New Roman"/>
          <w:sz w:val="24"/>
          <w:szCs w:val="24"/>
          <w:rtl w:val="0"/>
        </w:rPr>
        <w:t xml:space="preserve"> Among Archimedean solids with δ &gt; δ</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 5/19, the I</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class minimizes the isotropy functional I(P). Verified: I(I</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)/I(O</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 1/27. This selects δ</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 7/23.</w:t>
      </w:r>
    </w:p>
    <w:p w:rsidR="00000000" w:rsidDel="00000000" w:rsidP="00000000" w:rsidRDefault="00000000" w:rsidRPr="00000000" w14:paraId="0000045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Conjecture 4.3 (SR-Y).</w:t>
      </w:r>
      <w:r w:rsidDel="00000000" w:rsidR="00000000" w:rsidRPr="00000000">
        <w:rPr>
          <w:rFonts w:ascii="Times New Roman" w:cs="Times New Roman" w:eastAsia="Times New Roman" w:hAnsi="Times New Roman"/>
          <w:sz w:val="24"/>
          <w:szCs w:val="24"/>
          <w:rtl w:val="0"/>
        </w:rPr>
        <w:t xml:space="preserve"> No Archimedean solid exists with δ &gt; 5/19 and I(P) &lt; I(I</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class). STATUS: VERIFIED (exhaustive computation over all 13 Archimedean solids), not formally proven.</w:t>
      </w:r>
    </w:p>
    <w:p w:rsidR="00000000" w:rsidDel="00000000" w:rsidP="00000000" w:rsidRDefault="00000000" w:rsidRPr="00000000" w14:paraId="00000453">
      <w:pPr>
        <w:pStyle w:val="Heading2"/>
        <w:keepNext w:val="0"/>
        <w:keepLines w:val="0"/>
        <w:spacing w:after="20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4.2A Gauge-Algebraic Necessity of I_h Symmetry</w:t>
      </w:r>
    </w:p>
    <w:p w:rsidR="00000000" w:rsidDel="00000000" w:rsidP="00000000" w:rsidRDefault="00000000" w:rsidRPr="00000000" w14:paraId="0000045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isotropy criterion (§4.2 SR-Y) selects I_h by optimization. This section establishes a stronger result: the SM gauge algebra forces I_h by representation-theoretic necessity, independent of any optimization criterion or the condition δ &gt; δ_X. The inequality δ_Y &gt; δ_X becomes a theorem, not a premise.</w:t>
      </w:r>
    </w:p>
    <w:p w:rsidR="00000000" w:rsidDel="00000000" w:rsidP="00000000" w:rsidRDefault="00000000" w:rsidRPr="00000000" w14:paraId="0000045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4.2A (Adjoint Obstruction). </w:t>
      </w:r>
      <w:r w:rsidDel="00000000" w:rsidR="00000000" w:rsidRPr="00000000">
        <w:rPr>
          <w:rFonts w:ascii="Cardo" w:cs="Cardo" w:eastAsia="Cardo" w:hAnsi="Cardo"/>
          <w:sz w:val="24"/>
          <w:szCs w:val="24"/>
          <w:rtl w:val="0"/>
        </w:rPr>
        <w:t xml:space="preserve">Among all finite subgroups Γ of SO(3), A₅ (the icosahedral rotation group) is the unique group satisfying all three conditions: (C-A) Γ possesses a 3-dimensional irreducible representation (required for SU(2) embedding). (C-B) The adjoint representation adj(SU(3)) = 3 ⊗ 3̄ − 1, restricted to Γ, is accommodated within Γ-irreps summing to 8. (C-C) The 3-dim irrep assigned to SU(2) does not appear in the adj(SU(3)) decomposition under Γ (Schur protection of gauge sector independence).</w:t>
      </w:r>
      <w:r w:rsidDel="00000000" w:rsidR="00000000" w:rsidRPr="00000000">
        <w:rPr>
          <w:rFonts w:ascii="Times New Roman" w:cs="Times New Roman" w:eastAsia="Times New Roman" w:hAnsi="Times New Roman"/>
          <w:b w:val="1"/>
          <w:bCs w:val="1"/>
          <w:sz w:val="24"/>
          <w:szCs w:val="24"/>
          <w:rtl w:val="0"/>
        </w:rPr>
        <w:t xml:space="preserve"> [STATUS: PROVEN]</w:t>
      </w:r>
      <w:r w:rsidDel="00000000" w:rsidR="00000000" w:rsidRPr="00000000">
        <w:rPr>
          <w:rtl w:val="0"/>
        </w:rPr>
      </w:r>
    </w:p>
    <w:p w:rsidR="00000000" w:rsidDel="00000000" w:rsidP="00000000" w:rsidRDefault="00000000" w:rsidRPr="00000000" w14:paraId="0000045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 </w:t>
      </w:r>
      <w:r w:rsidDel="00000000" w:rsidR="00000000" w:rsidRPr="00000000">
        <w:rPr>
          <w:rFonts w:ascii="Times New Roman" w:cs="Times New Roman" w:eastAsia="Times New Roman" w:hAnsi="Times New Roman"/>
          <w:sz w:val="24"/>
          <w:szCs w:val="24"/>
          <w:rtl w:val="0"/>
        </w:rPr>
        <w:t xml:space="preserve">The classification of finite subgroups of SO(3) (Cayley) yields five types: cyclic C_n, dihedral D_n, tetrahedral A₄, octahedral S₄, and icosahedral A₅. We compute adj(SU(3))|_Γ for each type possessing a faithful 3-dim representation.</w:t>
      </w:r>
    </w:p>
    <w:p w:rsidR="00000000" w:rsidDel="00000000" w:rsidP="00000000" w:rsidRDefault="00000000" w:rsidRPr="00000000" w14:paraId="00000457">
      <w:pPr>
        <w:spacing w:after="12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Step 1 (Exhaustive decomposition). Using the character tables and χ_adj(g) = χ₃(g)² − 1:</w:t>
      </w:r>
    </w:p>
    <w:p w:rsidR="00000000" w:rsidDel="00000000" w:rsidP="00000000" w:rsidRDefault="00000000" w:rsidRPr="00000000" w14:paraId="00000458">
      <w:pPr>
        <w:spacing w:after="120" w:line="276"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A₅: adj(SU(3))|_{A₅} = 3 ⊕ 5 [N(Γ) = 2 pieces, max dim = 5]. S₄: adj(SU(3))|_{S₄} = 2 ⊕ 3 ⊕ 3′ [N(Γ) = 3, max dim = 3]. A₄: adj(SU(3))|_{A₄} = 1_ω ⊕ 1_{ω²} ⊕ 3 ⊕ 3 [N(Γ) = 4, max dim = 3]. C_n, D_n: all irreps have dim ≤ 2; adj fragments into ≥ 4 pieces.</w:t>
      </w:r>
    </w:p>
    <w:p w:rsidR="00000000" w:rsidDel="00000000" w:rsidP="00000000" w:rsidRDefault="00000000" w:rsidRPr="00000000" w14:paraId="00000459">
      <w:pPr>
        <w:spacing w:after="12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Step 2 (Schur protection). The SM gauge algebra requires [T^{SU(3)}_a, T^{SU(2)}_b] = 0 (direct product structure). If SU(2) generators and SU(3) generators share the same irrep carrier space V, the commutator is generically nonzero (explicit computation: max ‖[T_i, T_j]‖ = √2 ≠ 0). Therefore the 3-dim irrep hosting SU(2) must not appear in adj(SU(3))|_Γ.</w:t>
      </w:r>
    </w:p>
    <w:p w:rsidR="00000000" w:rsidDel="00000000" w:rsidP="00000000" w:rsidRDefault="00000000" w:rsidRPr="00000000" w14:paraId="0000045A">
      <w:pPr>
        <w:spacing w:after="120" w:line="276"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Step 3 (Elimination). For S₄: adj = 2 ⊕ 3 ⊕ 3′. Both 3-dim irreps appear in the adjoint. Assigning SU(2) to either 3 or 3′ creates an overlap with adj(SU(3)). No Schur protection possible. For A₄: the unique 3-dim irrep appears in adj = 1_ω ⊕ 1_{ω²} ⊕ 3 ⊕ 3 with multiplicity 2. No protection possible. For C_n, D_n: no 3-dim irrep exists. Condition (C-A) fails.</w:t>
      </w:r>
    </w:p>
    <w:p w:rsidR="00000000" w:rsidDel="00000000" w:rsidP="00000000" w:rsidRDefault="00000000" w:rsidRPr="00000000" w14:paraId="0000045B">
      <w:pPr>
        <w:spacing w:after="12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Step 4 (A₅ uniqueness). A₅ has irreps of dimensions 1, 3, 3′, 4, 5, distinguished by χ₃(C₅) = φ and χ₃′(C₅) = 1−φ where φ = (1+√5)/2. The adjoint adj(SU(3))|_{A₅} = 3 ⊕ 5 contains irrep 3 but not 3′. Therefore SU(2) → 3′ is Schur-protected: by Schur's Lemma, the carrier spaces of 3 and 3′ admit no nonzero A₅-equivariant intertwiner. The gauge sectors are algebraically isolated. □</w:t>
      </w:r>
    </w:p>
    <w:p w:rsidR="00000000" w:rsidDel="00000000" w:rsidP="00000000" w:rsidRDefault="00000000" w:rsidRPr="00000000" w14:paraId="0000045C">
      <w:pPr>
        <w:spacing w:after="12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Physical interpretation. The golden ratio φ = (1+√5)/2 acts as a discrete quantum number separating the strong sector (χ = φ) from the weak sector (χ = 1−φ). The gauge identification G = 12 = 1 + 3′ + (3⊕5) gives U(1)_Y → 1, SU(2)_L → 3′, SU(3)_c → 3 ⊕ 5. This decomposition is unique: 1 → U(1) is forced (only trivial irrep), 3′ → SU(2) is forced (3 is already in adj), and 3 ⊕ 5 → SU(3) is forced (= adj(SU(3))|_{A₅}).</w:t>
      </w:r>
    </w:p>
    <w:p w:rsidR="00000000" w:rsidDel="00000000" w:rsidP="00000000" w:rsidRDefault="00000000" w:rsidRPr="00000000" w14:paraId="0000045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Corollary 4.2B (δ &gt; δ_X is a theorem). </w:t>
      </w:r>
      <w:r w:rsidDel="00000000" w:rsidR="00000000" w:rsidRPr="00000000">
        <w:rPr>
          <w:rFonts w:ascii="Times New Roman" w:cs="Times New Roman" w:eastAsia="Times New Roman" w:hAnsi="Times New Roman"/>
          <w:sz w:val="24"/>
          <w:szCs w:val="24"/>
          <w:rtl w:val="0"/>
        </w:rPr>
        <w:t xml:space="preserve">Since the gauge algebra forces Γ_Y = I_h (Theorem 4.2A), and the truncated icosahedron is the unique I_h Archimedean mediator (Theorem 11.4), δ_Y = 7/23 follows by arithmetic. The inequality δ_Y = 7/23 &gt; 5/19 = δ_X is a consequence of the gauge-algebraic selection, not an independent premise.</w:t>
      </w:r>
      <w:r w:rsidDel="00000000" w:rsidR="00000000" w:rsidRPr="00000000">
        <w:rPr>
          <w:rFonts w:ascii="Times New Roman" w:cs="Times New Roman" w:eastAsia="Times New Roman" w:hAnsi="Times New Roman"/>
          <w:b w:val="1"/>
          <w:bCs w:val="1"/>
          <w:sz w:val="24"/>
          <w:szCs w:val="24"/>
          <w:rtl w:val="0"/>
        </w:rPr>
        <w:t xml:space="preserve"> [STATUS: DERIVED]</w:t>
      </w:r>
      <w:r w:rsidDel="00000000" w:rsidR="00000000" w:rsidRPr="00000000">
        <w:rPr>
          <w:rtl w:val="0"/>
        </w:rPr>
      </w:r>
    </w:p>
    <w:p w:rsidR="00000000" w:rsidDel="00000000" w:rsidP="00000000" w:rsidRDefault="00000000" w:rsidRPr="00000000" w14:paraId="0000045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confirmation (i-Tetration). </w:t>
      </w:r>
      <w:r w:rsidDel="00000000" w:rsidR="00000000" w:rsidRPr="00000000">
        <w:rPr>
          <w:rFonts w:ascii="Cardo" w:cs="Cardo" w:eastAsia="Cardo" w:hAnsi="Cardo"/>
          <w:sz w:val="24"/>
          <w:szCs w:val="24"/>
          <w:rtl w:val="0"/>
        </w:rPr>
        <w:t xml:space="preserve">The Face-Polygon Correspondence (ZS-M1 §8) provides independent support: the A-bracketing inequality η(4)/4 = 0.08053 &gt; A = 0.08009 &gt; η(5)/5 = 0.07860 places A uniquely in the (n=4, n=5) bracket. Since C₅ is exclusive to I_h among finite subgroups of O(3), the i-tetration dynamics also selects I_h. This route is partially independent (uses A = 35/437 quantitatively) but the qualitative selection (square faces → O_h, pentagon faces → I_h) stands alone.</w:t>
      </w:r>
    </w:p>
    <w:p w:rsidR="00000000" w:rsidDel="00000000" w:rsidP="00000000" w:rsidRDefault="00000000" w:rsidRPr="00000000" w14:paraId="0000045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Residual scope limitations. </w:t>
      </w:r>
      <w:r w:rsidDel="00000000" w:rsidR="00000000" w:rsidRPr="00000000">
        <w:rPr>
          <w:rFonts w:ascii="Cardo" w:cs="Cardo" w:eastAsia="Cardo" w:hAnsi="Cardo"/>
          <w:sz w:val="24"/>
          <w:szCs w:val="24"/>
          <w:rtl w:val="0"/>
        </w:rPr>
        <w:t xml:space="preserve">NC-R1: The specific physical assignment 3′ → SU(2)_L (as opposed to 3′ → other) relies on the golden ratio χ-value separation. The irrep decomposition 12 = 1 + 3′ + 8 is PROVEN, but the dynamical selection of which 3-dim irrep is weak vs strong awaits derivation from the action. NC-R2: The discreteness argument (Q = 11 finite → polyhedral geometry) assumes Regge calculus at the Planck scale, shared with LQG, CDT, and all discrete quantum gravity approaches.</w:t>
      </w:r>
    </w:p>
    <w:p w:rsidR="00000000" w:rsidDel="00000000" w:rsidP="00000000" w:rsidRDefault="00000000" w:rsidRPr="00000000" w14:paraId="00000460">
      <w:pPr>
        <w:pStyle w:val="Heading2"/>
        <w:keepNext w:val="0"/>
        <w:keepLines w:val="0"/>
        <w:spacing w:after="20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Pentagon-Gauge Decomposition</w:t>
      </w:r>
    </w:p>
    <w:p w:rsidR="00000000" w:rsidDel="00000000" w:rsidP="00000000" w:rsidRDefault="00000000" w:rsidRPr="00000000" w14:paraId="00000461">
      <w:pPr>
        <w:spacing w:after="160" w:before="160"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12 pentagonal faces of the truncated icosahedron carry gauge-algebraic content. The rotation symmetry group A₅ (order 60) admits a faithful 3-dimensional real representation, embedding A₅ ⊂ SO(3) ⊂ SU(3). Under this embedding, the adjoint representation of SU(3) branches as:</w:t>
      </w:r>
    </w:p>
    <w:p w:rsidR="00000000" w:rsidDel="00000000" w:rsidP="00000000" w:rsidRDefault="00000000" w:rsidRPr="00000000" w14:paraId="00000462">
      <w:pPr>
        <w:spacing w:after="160" w:before="16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8_adj(SU(3)) = 3 ⊕ 5   under A₅ ⊂ SU(3)                  (★4.3)</w:t>
      </w:r>
      <w:r w:rsidDel="00000000" w:rsidR="00000000" w:rsidRPr="00000000">
        <w:rPr>
          <w:rtl w:val="0"/>
        </w:rPr>
      </w:r>
    </w:p>
    <w:p w:rsidR="00000000" w:rsidDel="00000000" w:rsidP="00000000" w:rsidRDefault="00000000" w:rsidRPr="00000000" w14:paraId="00000463">
      <w:pPr>
        <w:spacing w:after="160" w:before="16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Proof: The 3-dim irrep of A₅ is real (A₅ ⊂ SO(3)), so 3̄ = 3. Therefore 8 = 3 ⊗ 3̄ − 1 = (1 ⊕ 3 ⊕ 5) − 1 = 3 ⊕ 5. Verification: χ_adj(g) = χ₃(g)² − 1 = χ₃(g) + χ₅(g) for all five conjugacy classes. Explicitly checked: traces 8, 0, −1, φ, 1−φ where φ = (1+√5)/2. □</w:t>
      </w:r>
    </w:p>
    <w:p w:rsidR="00000000" w:rsidDel="00000000" w:rsidP="00000000" w:rsidRDefault="00000000" w:rsidRPr="00000000" w14:paraId="00000464">
      <w:pPr>
        <w:spacing w:after="1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PROVEN] Representation theory of finite groups.</w:t>
      </w:r>
      <w:r w:rsidDel="00000000" w:rsidR="00000000" w:rsidRPr="00000000">
        <w:rPr>
          <w:rtl w:val="0"/>
        </w:rPr>
      </w:r>
    </w:p>
    <w:p w:rsidR="00000000" w:rsidDel="00000000" w:rsidP="00000000" w:rsidRDefault="00000000" w:rsidRPr="00000000" w14:paraId="00000465">
      <w:pPr>
        <w:spacing w:after="160" w:before="160"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12-dimensional pentagon space decomposes under A₅ as 12 = 1 ⊕ 3 ⊕ 3′ ⊕ 5, where 3 and 3′ are distinguished by χ₃(C₅) = φ vs χ₃′(C₅) = 1−φ. Since 3 ⊕ 5 = 8_adj(SU(3)):</w:t>
      </w:r>
    </w:p>
    <w:p w:rsidR="00000000" w:rsidDel="00000000" w:rsidP="00000000" w:rsidRDefault="00000000" w:rsidRPr="00000000" w14:paraId="00000466">
      <w:pPr>
        <w:spacing w:after="160" w:before="160" w:lin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1 → U(1)_Y,   3′ → SU(2)_L,   3 ⊕ 5 → SU(3)_c   giving 12 = 1 + 3 + 8             (★4.4)</w:t>
      </w:r>
      <w:r w:rsidDel="00000000" w:rsidR="00000000" w:rsidRPr="00000000">
        <w:rPr>
          <w:rtl w:val="0"/>
        </w:rPr>
      </w:r>
    </w:p>
    <w:p w:rsidR="00000000" w:rsidDel="00000000" w:rsidP="00000000" w:rsidRDefault="00000000" w:rsidRPr="00000000" w14:paraId="00000467">
      <w:pPr>
        <w:spacing w:after="160" w:before="16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golden ratio φ separates the strong sector (χ = φ) from the weak sector (χ = 1−φ).</w:t>
      </w:r>
    </w:p>
    <w:p w:rsidR="00000000" w:rsidDel="00000000" w:rsidP="00000000" w:rsidRDefault="00000000" w:rsidRPr="00000000" w14:paraId="00000468">
      <w:pPr>
        <w:spacing w:after="160" w:before="16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[STATUS: DERIVED for 8 = 3 ⊕ 5. OBSERVATION for SM gauge identification (3′ → SU(2), not yet derived from dynamics).]</w:t>
      </w:r>
      <w:r w:rsidDel="00000000" w:rsidR="00000000" w:rsidRPr="00000000">
        <w:rPr>
          <w:rtl w:val="0"/>
        </w:rPr>
      </w:r>
    </w:p>
    <w:p w:rsidR="00000000" w:rsidDel="00000000" w:rsidP="00000000" w:rsidRDefault="00000000" w:rsidRPr="00000000" w14:paraId="00000469">
      <w:pPr>
        <w:pStyle w:val="Heading2"/>
        <w:keepNext w:val="0"/>
        <w:keepLines w:val="0"/>
        <w:spacing w:after="20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Edge-Channel Identity</w:t>
      </w:r>
    </w:p>
    <w:p w:rsidR="00000000" w:rsidDel="00000000" w:rsidP="00000000" w:rsidRDefault="00000000" w:rsidRPr="00000000" w14:paraId="0000046A">
      <w:pPr>
        <w:spacing w:after="1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Lemma 4.4 (Edge-Channel Identity). E(truncated octahedron) = X × Z × Y = 3G = 36.</w:t>
      </w:r>
      <w:r w:rsidDel="00000000" w:rsidR="00000000" w:rsidRPr="00000000">
        <w:rPr>
          <w:rtl w:val="0"/>
        </w:rPr>
      </w:r>
    </w:p>
    <w:p w:rsidR="00000000" w:rsidDel="00000000" w:rsidP="00000000" w:rsidRDefault="00000000" w:rsidRPr="00000000" w14:paraId="0000046B">
      <w:pPr>
        <w:spacing w:after="160" w:before="16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Proof: V = 2G = 24, F = G + 2 = 14. Euler: E = V + F − χ = 2G + (G+2) − 2 = 3G = 36. Independently, X × Z × Y = 3 × 2 × 6 = 36 since Z × Y = 12 = G = Q + 1 [LOCKED]. □</w:t>
      </w:r>
    </w:p>
    <w:p w:rsidR="00000000" w:rsidDel="00000000" w:rsidP="00000000" w:rsidRDefault="00000000" w:rsidRPr="00000000" w14:paraId="0000046C">
      <w:pPr>
        <w:spacing w:after="1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PROVEN] Algebraic identity of locked quantities. The two interpretations (edge count vs channel count) are structurally equivalent.</w:t>
      </w:r>
      <w:r w:rsidDel="00000000" w:rsidR="00000000" w:rsidRPr="00000000">
        <w:rPr>
          <w:rtl w:val="0"/>
        </w:rPr>
      </w:r>
    </w:p>
    <w:p w:rsidR="00000000" w:rsidDel="00000000" w:rsidP="00000000" w:rsidRDefault="00000000" w:rsidRPr="00000000" w14:paraId="0000046D">
      <w:pPr>
        <w:pStyle w:val="Heading2"/>
        <w:keepNext w:val="0"/>
        <w:keepLines w:val="0"/>
        <w:spacing w:after="20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Face Null Mode Projection Lemma</w:t>
      </w:r>
    </w:p>
    <w:p w:rsidR="00000000" w:rsidDel="00000000" w:rsidP="00000000" w:rsidRDefault="00000000" w:rsidRPr="00000000" w14:paraId="0000046E">
      <w:pPr>
        <w:spacing w:after="1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Lemma 4.5 (Euler Null Yukawa Projection). Let B be the 60×32 vertex-face incidence matrix of the truncated icosahedron, and let v_null be the unique null vector of BᵀB. Then:</w:t>
      </w:r>
      <w:r w:rsidDel="00000000" w:rsidR="00000000" w:rsidRPr="00000000">
        <w:rPr>
          <w:rtl w:val="0"/>
        </w:rPr>
      </w:r>
    </w:p>
    <w:p w:rsidR="00000000" w:rsidDel="00000000" w:rsidP="00000000" w:rsidRDefault="00000000" w:rsidRPr="00000000" w14:paraId="0000046F">
      <w:pPr>
        <w:spacing w:after="160" w:before="16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(∑_f v_null[f])² = 4/17                              (★4.5)</w:t>
      </w:r>
      <w:r w:rsidDel="00000000" w:rsidR="00000000" w:rsidRPr="00000000">
        <w:rPr>
          <w:rtl w:val="0"/>
        </w:rPr>
      </w:r>
    </w:p>
    <w:p w:rsidR="00000000" w:rsidDel="00000000" w:rsidP="00000000" w:rsidRDefault="00000000" w:rsidRPr="00000000" w14:paraId="00000470">
      <w:pPr>
        <w:spacing w:after="160" w:before="16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Proof: Each vertex touches exactly 1 pentagon and 2 hexagons (valency 3). The null condition requires v_p + 2v_h = 0 at each vertex. Normalization: 12(4v_h²) + 20v_h² = 68v_h² = 1, so v_h = 1/√68. Coupling sum: ∑_f v_null = 12v_p + 20v_h = −4/√68. Squaring: 16/68 = 4/17. □</w:t>
      </w:r>
    </w:p>
    <w:p w:rsidR="00000000" w:rsidDel="00000000" w:rsidP="00000000" w:rsidRDefault="00000000" w:rsidRPr="00000000" w14:paraId="00000471">
      <w:pPr>
        <w:spacing w:after="1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4/17 characterizes the Euler mode’s asymmetric coupling to a uniform scalar field, arising from the 12 vs 20 pentagon/hexagon mismatch. This quantity appears in the Feshbach-Schur decomposition of the spectral VEV mechanism (ZS-S4 §6.13).</w:t>
      </w:r>
    </w:p>
    <w:p w:rsidR="00000000" w:rsidDel="00000000" w:rsidP="00000000" w:rsidRDefault="00000000" w:rsidRPr="00000000" w14:paraId="00000472">
      <w:pPr>
        <w:spacing w:after="1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PROVEN] Algebraic, from I_h symmetry and valency constraint. Numerically verified to machine precision.</w:t>
      </w:r>
      <w:r w:rsidDel="00000000" w:rsidR="00000000" w:rsidRPr="00000000">
        <w:rPr>
          <w:rtl w:val="0"/>
        </w:rPr>
      </w:r>
    </w:p>
    <w:p w:rsidR="00000000" w:rsidDel="00000000" w:rsidP="00000000" w:rsidRDefault="00000000" w:rsidRPr="00000000" w14:paraId="00000473">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Core Result</w:t>
      </w:r>
    </w:p>
    <w:p w:rsidR="00000000" w:rsidDel="00000000" w:rsidP="00000000" w:rsidRDefault="00000000" w:rsidRPr="00000000" w14:paraId="00000474">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A := δ_X × δ_Y = (5/19) × (7/23) = 35/437 ≈ 0.080091533</w:t>
      </w: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47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35/437 is in lowest terms (gcd(35,437) = 1). This value is </w:t>
      </w:r>
      <w:r w:rsidDel="00000000" w:rsidR="00000000" w:rsidRPr="00000000">
        <w:rPr>
          <w:rFonts w:ascii="Times New Roman" w:cs="Times New Roman" w:eastAsia="Times New Roman" w:hAnsi="Times New Roman"/>
          <w:b w:val="1"/>
          <w:bCs w:val="1"/>
          <w:sz w:val="24"/>
          <w:szCs w:val="24"/>
          <w:rtl w:val="0"/>
        </w:rPr>
        <w:t xml:space="preserve">LOCKED</w:t>
      </w:r>
      <w:r w:rsidDel="00000000" w:rsidR="00000000" w:rsidRPr="00000000">
        <w:rPr>
          <w:rFonts w:ascii="Times New Roman" w:cs="Times New Roman" w:eastAsia="Times New Roman" w:hAnsi="Times New Roman"/>
          <w:sz w:val="24"/>
          <w:szCs w:val="24"/>
          <w:rtl w:val="0"/>
        </w:rPr>
        <w:t xml:space="preserve"> throughout the entire ZS paper series.</w:t>
      </w:r>
    </w:p>
    <w:p w:rsidR="00000000" w:rsidDel="00000000" w:rsidP="00000000" w:rsidRDefault="00000000" w:rsidRPr="00000000" w14:paraId="00000476">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Theorem 3.1 (uniqueness) + SR-X (space-filling) + SR-Y (isotropy). Zero free parameters.</w:t>
      </w:r>
      <w:r w:rsidDel="00000000" w:rsidR="00000000" w:rsidRPr="00000000">
        <w:rPr>
          <w:rtl w:val="0"/>
        </w:rPr>
      </w:r>
    </w:p>
    <w:p w:rsidR="00000000" w:rsidDel="00000000" w:rsidP="00000000" w:rsidRDefault="00000000" w:rsidRPr="00000000" w14:paraId="00000477">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Regge Curvature Asymmetry</w:t>
      </w:r>
    </w:p>
    <w:p w:rsidR="00000000" w:rsidDel="00000000" w:rsidP="00000000" w:rsidRDefault="00000000" w:rsidRPr="00000000" w14:paraId="0000047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6.1 (Physical Content of δ).</w:t>
      </w:r>
      <w:r w:rsidDel="00000000" w:rsidR="00000000" w:rsidRPr="00000000">
        <w:rPr>
          <w:rFonts w:ascii="Times New Roman" w:cs="Times New Roman" w:eastAsia="Times New Roman" w:hAnsi="Times New Roman"/>
          <w:sz w:val="24"/>
          <w:szCs w:val="24"/>
          <w:rtl w:val="0"/>
        </w:rPr>
        <w:t xml:space="preserve"> For a convex polyhedron P on S², δ(P) is the normalized mismatch between primal and dual Regge curvature densities.</w:t>
      </w:r>
    </w:p>
    <w:p w:rsidR="00000000" w:rsidDel="00000000" w:rsidP="00000000" w:rsidRDefault="00000000" w:rsidRPr="00000000" w14:paraId="0000047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Gauss–Bonnet on primal lattice: Σ</w:t>
      </w:r>
      <w:r w:rsidDel="00000000" w:rsidR="00000000" w:rsidRPr="00000000">
        <w:rPr>
          <w:rFonts w:ascii="Times New Roman" w:cs="Times New Roman" w:eastAsia="Times New Roman" w:hAnsi="Times New Roman"/>
          <w:sz w:val="20"/>
          <w:szCs w:val="20"/>
          <w:vertAlign w:val="subscript"/>
          <w:rtl w:val="0"/>
        </w:rPr>
        <w:t xml:space="preserve">v</w:t>
      </w:r>
      <w:r w:rsidDel="00000000" w:rsidR="00000000" w:rsidRPr="00000000">
        <w:rPr>
          <w:rFonts w:ascii="Times New Roman" w:cs="Times New Roman" w:eastAsia="Times New Roman" w:hAnsi="Times New Roman"/>
          <w:sz w:val="24"/>
          <w:szCs w:val="24"/>
          <w:rtl w:val="0"/>
        </w:rPr>
        <w:t xml:space="preserve"> ε</w:t>
      </w:r>
      <w:r w:rsidDel="00000000" w:rsidR="00000000" w:rsidRPr="00000000">
        <w:rPr>
          <w:rFonts w:ascii="Times New Roman" w:cs="Times New Roman" w:eastAsia="Times New Roman" w:hAnsi="Times New Roman"/>
          <w:sz w:val="20"/>
          <w:szCs w:val="20"/>
          <w:vertAlign w:val="subscript"/>
          <w:rtl w:val="0"/>
        </w:rPr>
        <w:t xml:space="preserve">v</w:t>
      </w:r>
      <w:r w:rsidDel="00000000" w:rsidR="00000000" w:rsidRPr="00000000">
        <w:rPr>
          <w:rFonts w:ascii="Times New Roman" w:cs="Times New Roman" w:eastAsia="Times New Roman" w:hAnsi="Times New Roman"/>
          <w:sz w:val="24"/>
          <w:szCs w:val="24"/>
          <w:rtl w:val="0"/>
        </w:rPr>
        <w:t xml:space="preserve"> = 4π. Gauss–Bonnet on dual lattice: Σ</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ε*</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4π. Average densities: ē</w:t>
      </w:r>
      <w:r w:rsidDel="00000000" w:rsidR="00000000" w:rsidRPr="00000000">
        <w:rPr>
          <w:rFonts w:ascii="Times New Roman" w:cs="Times New Roman" w:eastAsia="Times New Roman" w:hAnsi="Times New Roman"/>
          <w:sz w:val="20"/>
          <w:szCs w:val="20"/>
          <w:vertAlign w:val="subscript"/>
          <w:rtl w:val="0"/>
        </w:rPr>
        <w:t xml:space="preserve">V</w:t>
      </w:r>
      <w:r w:rsidDel="00000000" w:rsidR="00000000" w:rsidRPr="00000000">
        <w:rPr>
          <w:rFonts w:ascii="Times New Roman" w:cs="Times New Roman" w:eastAsia="Times New Roman" w:hAnsi="Times New Roman"/>
          <w:sz w:val="24"/>
          <w:szCs w:val="24"/>
          <w:rtl w:val="0"/>
        </w:rPr>
        <w:t xml:space="preserve"> = 4π/V, ē</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4π/F. By Theorem 3.1:</w:t>
      </w:r>
    </w:p>
    <w:p w:rsidR="00000000" w:rsidDel="00000000" w:rsidP="00000000" w:rsidRDefault="00000000" w:rsidRPr="00000000" w14:paraId="0000047A">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δ(P) = |ē_F − ē_V|/(ē_F + ē_V) = |1/F − 1/V|/(1/F + 1/V) = |V − F|/(V + F)  □</w:t>
      </w: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47B">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Gauss–Bonnet + Theorem 3.1.</w:t>
      </w:r>
      <w:r w:rsidDel="00000000" w:rsidR="00000000" w:rsidRPr="00000000">
        <w:rPr>
          <w:rtl w:val="0"/>
        </w:rPr>
      </w:r>
    </w:p>
    <w:p w:rsidR="00000000" w:rsidDel="00000000" w:rsidP="00000000" w:rsidRDefault="00000000" w:rsidRPr="00000000" w14:paraId="0000047C">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Product Structure: A = δ_X · δ_Y</w:t>
      </w:r>
    </w:p>
    <w:p w:rsidR="00000000" w:rsidDel="00000000" w:rsidP="00000000" w:rsidRDefault="00000000" w:rsidRPr="00000000" w14:paraId="0000047D">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Three Inputs</w:t>
      </w:r>
    </w:p>
    <w:p w:rsidR="00000000" w:rsidDel="00000000" w:rsidP="00000000" w:rsidRDefault="00000000" w:rsidRPr="00000000" w14:paraId="0000047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Sector independence:</w:t>
      </w:r>
      <w:r w:rsidDel="00000000" w:rsidR="00000000" w:rsidRPr="00000000">
        <w:rPr>
          <w:rFonts w:ascii="Times New Roman" w:cs="Times New Roman" w:eastAsia="Times New Roman" w:hAnsi="Times New Roman"/>
          <w:sz w:val="24"/>
          <w:szCs w:val="24"/>
          <w:rtl w:val="0"/>
        </w:rPr>
        <w:t xml:space="preserve"> [su(2)</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su(2)</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Cardo" w:cs="Cardo" w:eastAsia="Cardo" w:hAnsi="Cardo"/>
          <w:sz w:val="24"/>
          <w:szCs w:val="24"/>
          <w:rtl w:val="0"/>
        </w:rPr>
        <w:t xml:space="preserve">] = 0 in the Lorentz algebra decomposition sl(2,ℂ) ≅ su(2)</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Gungsuh" w:cs="Gungsuh" w:eastAsia="Gungsuh" w:hAnsi="Gungsuh"/>
          <w:sz w:val="24"/>
          <w:szCs w:val="24"/>
          <w:rtl w:val="0"/>
        </w:rPr>
        <w:t xml:space="preserve"> ⊕ su(2)</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(ZS-M2, PROVEN).</w:t>
      </w:r>
    </w:p>
    <w:p w:rsidR="00000000" w:rsidDel="00000000" w:rsidP="00000000" w:rsidRDefault="00000000" w:rsidRPr="00000000" w14:paraId="0000047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Heat kernel factorization:</w:t>
      </w:r>
      <w:r w:rsidDel="00000000" w:rsidR="00000000" w:rsidRPr="00000000">
        <w:rPr>
          <w:rFonts w:ascii="Times New Roman" w:cs="Times New Roman" w:eastAsia="Times New Roman" w:hAnsi="Times New Roman"/>
          <w:sz w:val="24"/>
          <w:szCs w:val="24"/>
          <w:rtl w:val="0"/>
        </w:rPr>
        <w:t xml:space="preserve"> On the product lattice Γ</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Gungsuh" w:cs="Gungsuh" w:eastAsia="Gungsuh" w:hAnsi="Gungsuh"/>
          <w:sz w:val="24"/>
          <w:szCs w:val="24"/>
          <w:rtl w:val="0"/>
        </w:rPr>
        <w:t xml:space="preserve"> ⊗ Γ</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the heat kernel factorizes K(t) = K</w:t>
      </w:r>
      <w:r w:rsidDel="00000000" w:rsidR="00000000" w:rsidRPr="00000000">
        <w:rPr>
          <w:rFonts w:ascii="Times New Roman" w:cs="Times New Roman" w:eastAsia="Times New Roman" w:hAnsi="Times New Roman"/>
          <w:sz w:val="20"/>
          <w:szCs w:val="20"/>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(t) · K</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(t) (Gilkey 1995).</w:t>
      </w:r>
    </w:p>
    <w:p w:rsidR="00000000" w:rsidDel="00000000" w:rsidP="00000000" w:rsidRDefault="00000000" w:rsidRPr="00000000" w14:paraId="0000048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Spectral asymmetry = δ:</w:t>
      </w:r>
      <w:r w:rsidDel="00000000" w:rsidR="00000000" w:rsidRPr="00000000">
        <w:rPr>
          <w:rFonts w:ascii="Times New Roman" w:cs="Times New Roman" w:eastAsia="Times New Roman" w:hAnsi="Times New Roman"/>
          <w:sz w:val="24"/>
          <w:szCs w:val="24"/>
          <w:rtl w:val="0"/>
        </w:rPr>
        <w:t xml:space="preserve"> The Seeley–DeWitt expansion's 1-loop non-minimal coupling correction in each sector equals the spectral asymmetry δ (Mode-Count Collapse, ZS-S1).</w:t>
      </w:r>
    </w:p>
    <w:p w:rsidR="00000000" w:rsidDel="00000000" w:rsidP="00000000" w:rsidRDefault="00000000" w:rsidRPr="00000000" w14:paraId="00000481">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Derivation</w:t>
      </w:r>
    </w:p>
    <w:p w:rsidR="00000000" w:rsidDel="00000000" w:rsidP="00000000" w:rsidRDefault="00000000" w:rsidRPr="00000000" w14:paraId="0000048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7.1.</w:t>
      </w:r>
      <w:r w:rsidDel="00000000" w:rsidR="00000000" w:rsidRPr="00000000">
        <w:rPr>
          <w:rFonts w:ascii="Times New Roman" w:cs="Times New Roman" w:eastAsia="Times New Roman" w:hAnsi="Times New Roman"/>
          <w:sz w:val="24"/>
          <w:szCs w:val="24"/>
          <w:rtl w:val="0"/>
        </w:rPr>
        <w:t xml:space="preserve"> The effective non-minimal coupling is:</w:t>
      </w:r>
    </w:p>
    <w:p w:rsidR="00000000" w:rsidDel="00000000" w:rsidP="00000000" w:rsidRDefault="00000000" w:rsidRPr="00000000" w14:paraId="00000483">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 ξ_eff = ξ_X · ξ_Y = δ_X · δ_Y = (5/19)(7/23) = 35/437</w:t>
      </w: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484">
      <w:pPr>
        <w:spacing w:after="12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Higher-loop corrections suppressed by (A/4π)² ≈ 4.1×10⁻⁵, giving 1-loop/2-loop ratio ∼1972:1.</w:t>
      </w:r>
    </w:p>
    <w:p w:rsidR="00000000" w:rsidDel="00000000" w:rsidP="00000000" w:rsidRDefault="00000000" w:rsidRPr="00000000" w14:paraId="00000485">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inputs (1)–(3). Modulo explicit lattice computation (NC-1).</w:t>
      </w:r>
      <w:r w:rsidDel="00000000" w:rsidR="00000000" w:rsidRPr="00000000">
        <w:rPr>
          <w:rtl w:val="0"/>
        </w:rPr>
      </w:r>
    </w:p>
    <w:p w:rsidR="00000000" w:rsidDel="00000000" w:rsidP="00000000" w:rsidRDefault="00000000" w:rsidRPr="00000000" w14:paraId="00000486">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Convergence of Three Independent Routes</w:t>
      </w:r>
    </w:p>
    <w:tbl>
      <w:tblPr>
        <w:tblStyle w:val="Table16"/>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3300"/>
        <w:gridCol w:w="2280"/>
        <w:gridCol w:w="1545"/>
        <w:tblGridChange w:id="0">
          <w:tblGrid>
            <w:gridCol w:w="2070"/>
            <w:gridCol w:w="3300"/>
            <w:gridCol w:w="2280"/>
            <w:gridCol w:w="154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Route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Regge 1-loop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Heat kernel on Γ_X⊗Γ_Y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 δ_X·δ_Y = 35/437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 Asymptotic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NGFP SM matter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ξ* ≈ 0.08 ± 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CONSISTENT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 β-function spectral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den(A) = 19×23 = num(a₂)×num(a₃)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Algebraic identity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bl>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Measure-Projection Weight Theorem</w:t>
      </w:r>
    </w:p>
    <w:p w:rsidR="00000000" w:rsidDel="00000000" w:rsidP="00000000" w:rsidRDefault="00000000" w:rsidRPr="00000000" w14:paraId="0000049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bridges the geometric impedance A = 35/437 to baryon asymmetry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(6/11)</w:t>
      </w:r>
      <w:r w:rsidDel="00000000" w:rsidR="00000000" w:rsidRPr="00000000">
        <w:rPr>
          <w:rFonts w:ascii="Times New Roman" w:cs="Times New Roman" w:eastAsia="Times New Roman" w:hAnsi="Times New Roman"/>
          <w:sz w:val="20"/>
          <w:szCs w:val="20"/>
          <w:vertAlign w:val="superscript"/>
          <w:rtl w:val="0"/>
        </w:rPr>
        <w:t xml:space="preserve">35</w:t>
      </w:r>
      <w:r w:rsidDel="00000000" w:rsidR="00000000" w:rsidRPr="00000000">
        <w:rPr>
          <w:rFonts w:ascii="Times New Roman" w:cs="Times New Roman" w:eastAsia="Times New Roman" w:hAnsi="Times New Roman"/>
          <w:sz w:val="24"/>
          <w:szCs w:val="24"/>
          <w:rtl w:val="0"/>
        </w:rPr>
        <w:t xml:space="preserve"> via a log-determinant derivation chain. The chain is: </w:t>
      </w:r>
      <w:r w:rsidDel="00000000" w:rsidR="00000000" w:rsidRPr="00000000">
        <w:rPr>
          <w:rFonts w:ascii="Cardo" w:cs="Cardo" w:eastAsia="Cardo" w:hAnsi="Cardo"/>
          <w:b w:val="1"/>
          <w:bCs w:val="1"/>
          <w:sz w:val="24"/>
          <w:szCs w:val="24"/>
          <w:rtl w:val="0"/>
        </w:rPr>
        <w:t xml:space="preserve">action → block-Laplacian → log-det measure → projection weight → Boltzmann suppression.</w:t>
      </w:r>
      <w:r w:rsidDel="00000000" w:rsidR="00000000" w:rsidRPr="00000000">
        <w:rPr>
          <w:rFonts w:ascii="Times New Roman" w:cs="Times New Roman" w:eastAsia="Times New Roman" w:hAnsi="Times New Roman"/>
          <w:sz w:val="24"/>
          <w:szCs w:val="24"/>
          <w:rtl w:val="0"/>
        </w:rPr>
        <w:t xml:space="preserve"> No step involves numerical fitting.</w:t>
      </w:r>
    </w:p>
    <w:p w:rsidR="00000000" w:rsidDel="00000000" w:rsidP="00000000" w:rsidRDefault="00000000" w:rsidRPr="00000000" w14:paraId="0000049A">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9.1 Block-Laplacian Structure (Locked from ZS-U3 §7)</w:t>
      </w:r>
    </w:p>
    <w:p w:rsidR="00000000" w:rsidDel="00000000" w:rsidP="00000000" w:rsidRDefault="00000000" w:rsidRPr="00000000" w14:paraId="0000049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Z-Spin mixed quadratic operator on the (X, Z, Y) sectors is:</w:t>
      </w:r>
    </w:p>
    <w:p w:rsidR="00000000" w:rsidDel="00000000" w:rsidP="00000000" w:rsidRDefault="00000000" w:rsidRPr="00000000" w14:paraId="0000049C">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ℒ(μ) = [[L_X+μ²I, λ_XZ C_XZ, 0], [λ_ZX C_ZX, L_Z+μ²I, λ_ZY C_ZY], [0, λ_YZ C_YZ, L_Y+μ²I]]</w:t>
      </w: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49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structural fact:</w:t>
      </w:r>
      <w:r w:rsidDel="00000000" w:rsidR="00000000" w:rsidRPr="00000000">
        <w:rPr>
          <w:rFonts w:ascii="Cardo" w:cs="Cardo" w:eastAsia="Cardo" w:hAnsi="Cardo"/>
          <w:sz w:val="24"/>
          <w:szCs w:val="24"/>
          <w:rtl w:val="0"/>
        </w:rPr>
        <w:t xml:space="preserve"> the X–Y block is exactly zero. All X↔Y transitions must be mediated by the Z-sector. This is not an approximation but a consequence of the Z-Spin action structure (ZS-F1 + ZS-F5). [STATUS: PROVEN]</w:t>
      </w:r>
    </w:p>
    <w:p w:rsidR="00000000" w:rsidDel="00000000" w:rsidP="00000000" w:rsidRDefault="00000000" w:rsidRPr="00000000" w14:paraId="0000049E">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9.2 Log-Determinant Measure</w:t>
      </w:r>
    </w:p>
    <w:p w:rsidR="00000000" w:rsidDel="00000000" w:rsidP="00000000" w:rsidRDefault="00000000" w:rsidRPr="00000000" w14:paraId="0000049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Euclidean path integral, the 1-loop contribution from the block-Laplacian is the functional determinant:</w:t>
      </w:r>
    </w:p>
    <w:p w:rsidR="00000000" w:rsidDel="00000000" w:rsidP="00000000" w:rsidRDefault="00000000" w:rsidRPr="00000000" w14:paraId="000004A0">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i w:val="1"/>
          <w:iCs w:val="1"/>
          <w:sz w:val="24"/>
          <w:szCs w:val="24"/>
          <w:rtl w:val="0"/>
        </w:rPr>
        <w:t xml:space="preserve">Z₁₋ₗₒₒₚ = (det ℒ(μ))^{−½}</w:t>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4A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baryogenesis, the relevant quantity is the ratio of the partition function in the </w:t>
      </w:r>
      <w:r w:rsidDel="00000000" w:rsidR="00000000" w:rsidRPr="00000000">
        <w:rPr>
          <w:rFonts w:ascii="Times New Roman" w:cs="Times New Roman" w:eastAsia="Times New Roman" w:hAnsi="Times New Roman"/>
          <w:b w:val="1"/>
          <w:bCs w:val="1"/>
          <w:sz w:val="24"/>
          <w:szCs w:val="24"/>
          <w:rtl w:val="0"/>
        </w:rPr>
        <w:t xml:space="preserve">baryon-generating defect sector</w:t>
      </w:r>
      <w:r w:rsidDel="00000000" w:rsidR="00000000" w:rsidRPr="00000000">
        <w:rPr>
          <w:rFonts w:ascii="Times New Roman" w:cs="Times New Roman" w:eastAsia="Times New Roman" w:hAnsi="Times New Roman"/>
          <w:sz w:val="24"/>
          <w:szCs w:val="24"/>
          <w:rtl w:val="0"/>
        </w:rPr>
        <w:t xml:space="preserve"> (where CP-odd saddle configurations contribute) to the "ordinary" sector (photon-dominated). Each CP-odd saddle requires a Y-projection insertion — a path passing through the Y-subspace of the Q = 11 register.</w:t>
      </w:r>
    </w:p>
    <w:p w:rsidR="00000000" w:rsidDel="00000000" w:rsidP="00000000" w:rsidRDefault="00000000" w:rsidRPr="00000000" w14:paraId="000004A2">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9.3 Single-Step Projection Weight</w:t>
      </w:r>
    </w:p>
    <w:p w:rsidR="00000000" w:rsidDel="00000000" w:rsidP="00000000" w:rsidRDefault="00000000" w:rsidRPr="00000000" w14:paraId="000004A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9.1 (Measure-Projection Weight).</w:t>
      </w:r>
      <w:r w:rsidDel="00000000" w:rsidR="00000000" w:rsidRPr="00000000">
        <w:rPr>
          <w:rFonts w:ascii="Times New Roman" w:cs="Times New Roman" w:eastAsia="Times New Roman" w:hAnsi="Times New Roman"/>
          <w:sz w:val="24"/>
          <w:szCs w:val="24"/>
          <w:rtl w:val="0"/>
        </w:rPr>
        <w:t xml:space="preserve"> Each Y-projection insertion in the CP-odd saddle contributes a suppression factor:</w:t>
      </w:r>
    </w:p>
    <w:p w:rsidR="00000000" w:rsidDel="00000000" w:rsidP="00000000" w:rsidRDefault="00000000" w:rsidRPr="00000000" w14:paraId="000004A4">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exp(−ΔS_step) = exp[−½ ln(det L_tot / det L_Y)] = Y/Q = 6/11</w:t>
      </w: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4A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 sketch:</w:t>
      </w:r>
      <w:r w:rsidDel="00000000" w:rsidR="00000000" w:rsidRPr="00000000">
        <w:rPr>
          <w:rFonts w:ascii="Times New Roman" w:cs="Times New Roman" w:eastAsia="Times New Roman" w:hAnsi="Times New Roman"/>
          <w:sz w:val="24"/>
          <w:szCs w:val="24"/>
          <w:rtl w:val="0"/>
        </w:rPr>
        <w:t xml:space="preserve"> The Gaussian path integral over Q = 11 modes, restricted to the Y = 6 subspace, yields a ratio of determinants. Under the spectral density assumption (all eigenvalues share the same characteristic scale, verified in ZS-S1 Mode-Count Collapse), this ratio simplifies:</w:t>
      </w:r>
    </w:p>
    <w:p w:rsidR="00000000" w:rsidDel="00000000" w:rsidP="00000000" w:rsidRDefault="00000000" w:rsidRPr="00000000" w14:paraId="000004A6">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det L_tot / det L_Y  ∼  λ^Q / λ^Y = λ^(Q−Y)</w:t>
      </w:r>
      <w:r w:rsidDel="00000000" w:rsidR="00000000" w:rsidRPr="00000000">
        <w:rPr>
          <w:rFonts w:ascii="Times New Roman" w:cs="Times New Roman" w:eastAsia="Times New Roman" w:hAnsi="Times New Roman"/>
          <w:sz w:val="24"/>
          <w:szCs w:val="24"/>
          <w:rtl w:val="0"/>
        </w:rPr>
        <w:t xml:space="preserve">(13a)</w:t>
      </w:r>
    </w:p>
    <w:p w:rsidR="00000000" w:rsidDel="00000000" w:rsidP="00000000" w:rsidRDefault="00000000" w:rsidRPr="00000000" w14:paraId="000004A7">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½ ln(det L_tot / det L_Y) = ½(Q−Y) ln λ</w:t>
      </w:r>
      <w:r w:rsidDel="00000000" w:rsidR="00000000" w:rsidRPr="00000000">
        <w:rPr>
          <w:rFonts w:ascii="Times New Roman" w:cs="Times New Roman" w:eastAsia="Times New Roman" w:hAnsi="Times New Roman"/>
          <w:sz w:val="24"/>
          <w:szCs w:val="24"/>
          <w:rtl w:val="0"/>
        </w:rPr>
        <w:t xml:space="preserve">(13b)</w:t>
      </w:r>
    </w:p>
    <w:p w:rsidR="00000000" w:rsidDel="00000000" w:rsidP="00000000" w:rsidRDefault="00000000" w:rsidRPr="00000000" w14:paraId="000004A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physical projection weight measures the </w:t>
      </w:r>
      <w:r w:rsidDel="00000000" w:rsidR="00000000" w:rsidRPr="00000000">
        <w:rPr>
          <w:rFonts w:ascii="Times New Roman" w:cs="Times New Roman" w:eastAsia="Times New Roman" w:hAnsi="Times New Roman"/>
          <w:i w:val="1"/>
          <w:iCs w:val="1"/>
          <w:sz w:val="24"/>
          <w:szCs w:val="24"/>
          <w:rtl w:val="0"/>
        </w:rPr>
        <w:t xml:space="preserve">fraction</w:t>
      </w:r>
      <w:r w:rsidDel="00000000" w:rsidR="00000000" w:rsidRPr="00000000">
        <w:rPr>
          <w:rFonts w:ascii="Times New Roman" w:cs="Times New Roman" w:eastAsia="Times New Roman" w:hAnsi="Times New Roman"/>
          <w:sz w:val="24"/>
          <w:szCs w:val="24"/>
          <w:rtl w:val="0"/>
        </w:rPr>
        <w:t xml:space="preserve"> of modes that are Y-type. The correct normalization uses the trace of the Y-projector relative to the identity:</w:t>
      </w:r>
    </w:p>
    <w:p w:rsidR="00000000" w:rsidDel="00000000" w:rsidP="00000000" w:rsidRDefault="00000000" w:rsidRPr="00000000" w14:paraId="000004A9">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exp(−ΔS_step) = Tr(P_Y)/Tr(I) = dim(Y)/dim(Q) = Y/Q = 6/11</w:t>
      </w: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4A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rigorously, the log-det ratio ½ ln(det L</w:t>
      </w:r>
      <w:r w:rsidDel="00000000" w:rsidR="00000000" w:rsidRPr="00000000">
        <w:rPr>
          <w:rFonts w:ascii="Times New Roman" w:cs="Times New Roman" w:eastAsia="Times New Roman" w:hAnsi="Times New Roman"/>
          <w:sz w:val="20"/>
          <w:szCs w:val="20"/>
          <w:vertAlign w:val="subscript"/>
          <w:rtl w:val="0"/>
        </w:rPr>
        <w:t xml:space="preserve">tot</w:t>
      </w:r>
      <w:r w:rsidDel="00000000" w:rsidR="00000000" w:rsidRPr="00000000">
        <w:rPr>
          <w:rFonts w:ascii="Times New Roman" w:cs="Times New Roman" w:eastAsia="Times New Roman" w:hAnsi="Times New Roman"/>
          <w:sz w:val="24"/>
          <w:szCs w:val="24"/>
          <w:rtl w:val="0"/>
        </w:rPr>
        <w:t xml:space="preserve">/det L</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Gungsuh" w:cs="Gungsuh" w:eastAsia="Gungsuh" w:hAnsi="Gungsuh"/>
          <w:sz w:val="24"/>
          <w:szCs w:val="24"/>
          <w:rtl w:val="0"/>
        </w:rPr>
        <w:t xml:space="preserve">) = ln(Q/Y) when spectral densities are uniform. This gives exp(−ΔS</w:t>
      </w:r>
      <w:r w:rsidDel="00000000" w:rsidR="00000000" w:rsidRPr="00000000">
        <w:rPr>
          <w:rFonts w:ascii="Times New Roman" w:cs="Times New Roman" w:eastAsia="Times New Roman" w:hAnsi="Times New Roman"/>
          <w:sz w:val="20"/>
          <w:szCs w:val="20"/>
          <w:vertAlign w:val="subscript"/>
          <w:rtl w:val="0"/>
        </w:rPr>
        <w:t xml:space="preserve">step</w:t>
      </w:r>
      <w:r w:rsidDel="00000000" w:rsidR="00000000" w:rsidRPr="00000000">
        <w:rPr>
          <w:rFonts w:ascii="Gungsuh" w:cs="Gungsuh" w:eastAsia="Gungsuh" w:hAnsi="Gungsuh"/>
          <w:sz w:val="24"/>
          <w:szCs w:val="24"/>
          <w:rtl w:val="0"/>
        </w:rPr>
        <w:t xml:space="preserve">) = exp(−ln(Q/Y)) = Y/Q. The spectral density uniformity is guaranteed by Mode-Count Collapse (ZS-S1, DERIVED), which establishes that the 1-loop UV structure depends only on (V+F) counts, not on individual eigenvalue distributions.</w:t>
      </w:r>
    </w:p>
    <w:p w:rsidR="00000000" w:rsidDel="00000000" w:rsidP="00000000" w:rsidRDefault="00000000" w:rsidRPr="00000000" w14:paraId="000004A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point:</w:t>
      </w:r>
      <w:r w:rsidDel="00000000" w:rsidR="00000000" w:rsidRPr="00000000">
        <w:rPr>
          <w:rFonts w:ascii="Times New Roman" w:cs="Times New Roman" w:eastAsia="Times New Roman" w:hAnsi="Times New Roman"/>
          <w:sz w:val="24"/>
          <w:szCs w:val="24"/>
          <w:rtl w:val="0"/>
        </w:rPr>
        <w:t xml:space="preserve"> Y/Q = 6/11 is not a probability </w:t>
      </w:r>
      <w:r w:rsidDel="00000000" w:rsidR="00000000" w:rsidRPr="00000000">
        <w:rPr>
          <w:rFonts w:ascii="Times New Roman" w:cs="Times New Roman" w:eastAsia="Times New Roman" w:hAnsi="Times New Roman"/>
          <w:i w:val="1"/>
          <w:iCs w:val="1"/>
          <w:sz w:val="24"/>
          <w:szCs w:val="24"/>
          <w:rtl w:val="0"/>
        </w:rPr>
        <w:t xml:space="preserve">assigned</w:t>
      </w:r>
      <w:r w:rsidDel="00000000" w:rsidR="00000000" w:rsidRPr="00000000">
        <w:rPr>
          <w:rFonts w:ascii="Times New Roman" w:cs="Times New Roman" w:eastAsia="Times New Roman" w:hAnsi="Times New Roman"/>
          <w:sz w:val="24"/>
          <w:szCs w:val="24"/>
          <w:rtl w:val="0"/>
        </w:rPr>
        <w:t xml:space="preserve"> to match observations. It is the ratio of Y-sector dimensionality to total Q-register dimensionality, both LOCKED from ZS-F5 with zero free parameters.</w:t>
      </w:r>
    </w:p>
    <w:p w:rsidR="00000000" w:rsidDel="00000000" w:rsidP="00000000" w:rsidRDefault="00000000" w:rsidRPr="00000000" w14:paraId="000004AC">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block-Laplacian log-det + Mode-Count Collapse. Modulo exact spectral computation (F-MPW).</w:t>
      </w:r>
      <w:r w:rsidDel="00000000" w:rsidR="00000000" w:rsidRPr="00000000">
        <w:rPr>
          <w:rtl w:val="0"/>
        </w:rPr>
      </w:r>
    </w:p>
    <w:p w:rsidR="00000000" w:rsidDel="00000000" w:rsidP="00000000" w:rsidRDefault="00000000" w:rsidRPr="00000000" w14:paraId="000004AD">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9.4 Iterated Insertion: The Exponential Suppression</w:t>
      </w:r>
    </w:p>
    <w:p w:rsidR="00000000" w:rsidDel="00000000" w:rsidP="00000000" w:rsidRDefault="00000000" w:rsidRPr="00000000" w14:paraId="000004A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CP-odd saddle requires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independent Y-projection insertions, the total suppression is multiplicative:</w:t>
      </w:r>
    </w:p>
    <w:p w:rsidR="00000000" w:rsidDel="00000000" w:rsidP="00000000" w:rsidRDefault="00000000" w:rsidRPr="00000000" w14:paraId="000004AF">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Z_def / Z_0 = (exp(−ΔS_step))^n = (Y/Q)^n = (6/11)^n</w:t>
      </w: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4B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bCs w:val="1"/>
          <w:sz w:val="24"/>
          <w:szCs w:val="24"/>
          <w:rtl w:val="0"/>
        </w:rPr>
        <w:t xml:space="preserve">baryon-generating partition function weight ratio.</w:t>
      </w:r>
      <w:r w:rsidDel="00000000" w:rsidR="00000000" w:rsidRPr="00000000">
        <w:rPr>
          <w:rFonts w:ascii="Times New Roman" w:cs="Times New Roman" w:eastAsia="Times New Roman" w:hAnsi="Times New Roman"/>
          <w:sz w:val="24"/>
          <w:szCs w:val="24"/>
          <w:rtl w:val="0"/>
        </w:rPr>
        <w:t xml:space="preserve"> The form (Y/Q)</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is structurally forced by the repeated projection mechanism. The remaining question — </w:t>
      </w:r>
      <w:r w:rsidDel="00000000" w:rsidR="00000000" w:rsidRPr="00000000">
        <w:rPr>
          <w:rFonts w:ascii="Times New Roman" w:cs="Times New Roman" w:eastAsia="Times New Roman" w:hAnsi="Times New Roman"/>
          <w:i w:val="1"/>
          <w:iCs w:val="1"/>
          <w:sz w:val="24"/>
          <w:szCs w:val="24"/>
          <w:rtl w:val="0"/>
        </w:rPr>
        <w:t xml:space="preserve">why n = 35</w:t>
      </w:r>
      <w:r w:rsidDel="00000000" w:rsidR="00000000" w:rsidRPr="00000000">
        <w:rPr>
          <w:rFonts w:ascii="Times New Roman" w:cs="Times New Roman" w:eastAsia="Times New Roman" w:hAnsi="Times New Roman"/>
          <w:sz w:val="24"/>
          <w:szCs w:val="24"/>
          <w:rtl w:val="0"/>
        </w:rPr>
        <w:t xml:space="preserve"> — is answered in §10.</w:t>
      </w:r>
    </w:p>
    <w:p w:rsidR="00000000" w:rsidDel="00000000" w:rsidP="00000000" w:rsidRDefault="00000000" w:rsidRPr="00000000" w14:paraId="000004B1">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Minimality Lemma and Partition Function Formulation</w:t>
      </w:r>
    </w:p>
    <w:p w:rsidR="00000000" w:rsidDel="00000000" w:rsidP="00000000" w:rsidRDefault="00000000" w:rsidRPr="00000000" w14:paraId="000004B2">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10.1 The Problem: Why n = 35?</w:t>
      </w:r>
    </w:p>
    <w:p w:rsidR="00000000" w:rsidDel="00000000" w:rsidP="00000000" w:rsidRDefault="00000000" w:rsidRPr="00000000" w14:paraId="000004B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9 establishes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Gungsuh" w:cs="Gungsuh" w:eastAsia="Gungsuh" w:hAnsi="Gungsuh"/>
          <w:sz w:val="24"/>
          <w:szCs w:val="24"/>
          <w:rtl w:val="0"/>
        </w:rPr>
        <w:t xml:space="preserve"> ∝ (6/11)</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The exponent n must be determined from the action, not fitted to data. We prove n = 35 from two independent finite-order constraints already established in the Z-Spin framework.</w:t>
      </w:r>
    </w:p>
    <w:p w:rsidR="00000000" w:rsidDel="00000000" w:rsidP="00000000" w:rsidRDefault="00000000" w:rsidRPr="00000000" w14:paraId="000004B4">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10.2 Two Finite-Order Constraints</w:t>
      </w:r>
    </w:p>
    <w:p w:rsidR="00000000" w:rsidDel="00000000" w:rsidP="00000000" w:rsidRDefault="00000000" w:rsidRPr="00000000" w14:paraId="000004B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 C1 (Pentagonal Defect, order 5):</w:t>
      </w:r>
      <w:r w:rsidDel="00000000" w:rsidR="00000000" w:rsidRPr="00000000">
        <w:rPr>
          <w:rFonts w:ascii="Times New Roman" w:cs="Times New Roman" w:eastAsia="Times New Roman" w:hAnsi="Times New Roman"/>
          <w:sz w:val="24"/>
          <w:szCs w:val="24"/>
          <w:rtl w:val="0"/>
        </w:rPr>
        <w:t xml:space="preserve"> From ZS-F4 §2.1 and ZS-F2 §4, the 12 pentagonal defects on S² generate a </w:t>
      </w:r>
      <w:r w:rsidDel="00000000" w:rsidR="00000000" w:rsidRPr="00000000">
        <w:rPr>
          <w:rFonts w:ascii="Times New Roman" w:cs="Times New Roman" w:eastAsia="Times New Roman" w:hAnsi="Times New Roman"/>
          <w:i w:val="1"/>
          <w:iCs w:val="1"/>
          <w:sz w:val="24"/>
          <w:szCs w:val="24"/>
          <w:rtl w:val="0"/>
        </w:rPr>
        <w:t xml:space="preserve">cyclic constraint of order 5</w:t>
      </w:r>
      <w:r w:rsidDel="00000000" w:rsidR="00000000" w:rsidRPr="00000000">
        <w:rPr>
          <w:rFonts w:ascii="Times New Roman" w:cs="Times New Roman" w:eastAsia="Times New Roman" w:hAnsi="Times New Roman"/>
          <w:sz w:val="24"/>
          <w:szCs w:val="24"/>
          <w:rtl w:val="0"/>
        </w:rPr>
        <w:t xml:space="preserve"> in the fundamental cycle space of the polyhedral lattice Γ. Physically: the crystallographic restriction theorem forbids 5-fold rotations (ZS-F4, PROVEN), and the I</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0"/>
          <w:szCs w:val="20"/>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coset has |I</w:t>
      </w:r>
      <w:r w:rsidDel="00000000" w:rsidR="00000000" w:rsidRPr="00000000">
        <w:rPr>
          <w:rFonts w:ascii="Times New Roman" w:cs="Times New Roman" w:eastAsia="Times New Roman" w:hAnsi="Times New Roman"/>
          <w:sz w:val="20"/>
          <w:szCs w:val="20"/>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0"/>
          <w:szCs w:val="20"/>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 120/24 = 5 elements (ZS-S1, PROVEN). The CP-odd saddle must respect this 5-fold periodicity.</w:t>
      </w:r>
    </w:p>
    <w:p w:rsidR="00000000" w:rsidDel="00000000" w:rsidP="00000000" w:rsidRDefault="00000000" w:rsidRPr="00000000" w14:paraId="000004B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 C2 (Temporal Layer Closure, order 7):</w:t>
      </w:r>
      <w:r w:rsidDel="00000000" w:rsidR="00000000" w:rsidRPr="00000000">
        <w:rPr>
          <w:rFonts w:ascii="Times New Roman" w:cs="Times New Roman" w:eastAsia="Times New Roman" w:hAnsi="Times New Roman"/>
          <w:sz w:val="24"/>
          <w:szCs w:val="24"/>
          <w:rtl w:val="0"/>
        </w:rPr>
        <w:t xml:space="preserve"> From ZS-F4 §5, the temporal layer structure requires 7-fold closure for holonomy exp(A) to generate a well-defined topological invariant. This emerges from the 7 distinct temporal layers in the ZS-F4 defect distribution (DERIVED). The CP-odd saddle must also respect this 7-fold periodicity.</w:t>
      </w:r>
    </w:p>
    <w:p w:rsidR="00000000" w:rsidDel="00000000" w:rsidP="00000000" w:rsidRDefault="00000000" w:rsidRPr="00000000" w14:paraId="000004B7">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10.3 Minimality Lemma</w:t>
      </w:r>
    </w:p>
    <w:p w:rsidR="00000000" w:rsidDel="00000000" w:rsidP="00000000" w:rsidRDefault="00000000" w:rsidRPr="00000000" w14:paraId="000004B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Lemma 10.1 (Minimality).</w:t>
      </w:r>
      <w:r w:rsidDel="00000000" w:rsidR="00000000" w:rsidRPr="00000000">
        <w:rPr>
          <w:rFonts w:ascii="Times New Roman" w:cs="Times New Roman" w:eastAsia="Times New Roman" w:hAnsi="Times New Roman"/>
          <w:sz w:val="24"/>
          <w:szCs w:val="24"/>
          <w:rtl w:val="0"/>
        </w:rPr>
        <w:t xml:space="preserve"> The minimum number of Y-projection insertions that simultaneously satisfies both the order-5 and order-7 constraints is:</w:t>
      </w:r>
    </w:p>
    <w:p w:rsidR="00000000" w:rsidDel="00000000" w:rsidP="00000000" w:rsidRDefault="00000000" w:rsidRPr="00000000" w14:paraId="000004B9">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 = lcm(5, 7) = 35</w:t>
      </w: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4B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Let g₅ and g₇ be generators of the respective cyclic groups ℤ₅ and ℤ₇ acting on the CP-odd invariant I</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The invariant is nonzero only when both g₅</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 1 and g₇</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 1 simultaneously, i.e., 5|n and 7|n. Since gcd(5,7) = 1 (both prime), the minimum such n is lcm(5,7) = 5 × 7 = 35. □</w:t>
      </w:r>
    </w:p>
    <w:p w:rsidR="00000000" w:rsidDel="00000000" w:rsidP="00000000" w:rsidRDefault="00000000" w:rsidRPr="00000000" w14:paraId="000004B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identity:</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0"/>
          <w:szCs w:val="20"/>
          <w:vertAlign w:val="subscript"/>
          <w:rtl w:val="0"/>
        </w:rPr>
        <w:t xml:space="preserve">num</w:t>
      </w:r>
      <w:r w:rsidDel="00000000" w:rsidR="00000000" w:rsidRPr="00000000">
        <w:rPr>
          <w:rFonts w:ascii="Times New Roman" w:cs="Times New Roman" w:eastAsia="Times New Roman" w:hAnsi="Times New Roman"/>
          <w:sz w:val="24"/>
          <w:szCs w:val="24"/>
          <w:rtl w:val="0"/>
        </w:rPr>
        <w:t xml:space="preserve"> = 35 = lcm(5,7). The numerator of the geometric impedance IS the minimality index. This is not a coincidence: both arise from the same polyhedral geometry (pentagonal defects + temporal closure).</w:t>
      </w:r>
    </w:p>
    <w:p w:rsidR="00000000" w:rsidDel="00000000" w:rsidP="00000000" w:rsidRDefault="00000000" w:rsidRPr="00000000" w14:paraId="000004BC">
      <w:pPr>
        <w:spacing w:after="120" w:before="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ZS-F4 (order-5 + order-7) + lcm theorem. Modulo verification of CP-odd invariant vanishing for n &lt; 35 (F-MIN).</w:t>
      </w:r>
      <w:r w:rsidDel="00000000" w:rsidR="00000000" w:rsidRPr="00000000">
        <w:rPr>
          <w:rtl w:val="0"/>
        </w:rPr>
      </w:r>
    </w:p>
    <w:p w:rsidR="00000000" w:rsidDel="00000000" w:rsidP="00000000" w:rsidRDefault="00000000" w:rsidRPr="00000000" w14:paraId="000004BD">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10.4 The Transfer Operator and CP-odd Invariant</w:t>
      </w:r>
    </w:p>
    <w:p w:rsidR="00000000" w:rsidDel="00000000" w:rsidP="00000000" w:rsidRDefault="00000000" w:rsidRPr="00000000" w14:paraId="000004B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Z-mediated transfer operator, obtained by integrating out the Z-sector via Schur complement (ZS-U3 §7), is:</w:t>
      </w:r>
    </w:p>
    <w:p w:rsidR="00000000" w:rsidDel="00000000" w:rsidP="00000000" w:rsidRDefault="00000000" w:rsidRPr="00000000" w14:paraId="000004BF">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T_XY(μ) ≡ C_XZ (L_Z + μ²I)⁻¹ C_ZY</w:t>
      </w: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4C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CP-odd invariant of order n is defined as:</w:t>
      </w:r>
    </w:p>
    <w:p w:rsidR="00000000" w:rsidDel="00000000" w:rsidP="00000000" w:rsidRDefault="00000000" w:rsidRPr="00000000" w14:paraId="000004C1">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I_n(μ) ≡ Im Tr[(T_XY T_YX)^n · Ŵ]</w:t>
      </w: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4C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Ŵ is the seam involution (Ŵ² = I, ZS-F5). The Minimality Lemma predicts:</w:t>
      </w:r>
    </w:p>
    <w:p w:rsidR="00000000" w:rsidDel="00000000" w:rsidP="00000000" w:rsidRDefault="00000000" w:rsidRPr="00000000" w14:paraId="000004C3">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i w:val="1"/>
          <w:iCs w:val="1"/>
          <w:sz w:val="24"/>
          <w:szCs w:val="24"/>
          <w:rtl w:val="0"/>
        </w:rPr>
        <w:t xml:space="preserve">I_n = 0  for all n &lt; 35,    I₃₅ ≠ 0</w:t>
      </w: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4C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sharp, testable prediction</w:t>
      </w:r>
      <w:r w:rsidDel="00000000" w:rsidR="00000000" w:rsidRPr="00000000">
        <w:rPr>
          <w:rFonts w:ascii="Times New Roman" w:cs="Times New Roman" w:eastAsia="Times New Roman" w:hAnsi="Times New Roman"/>
          <w:sz w:val="24"/>
          <w:szCs w:val="24"/>
          <w:rtl w:val="0"/>
        </w:rPr>
        <w:t xml:space="preserve">. If confirmed by explicit computation on the canonical Γ, the exponent 35 transitions from DERIVED to PROVEN.</w:t>
      </w:r>
    </w:p>
    <w:p w:rsidR="00000000" w:rsidDel="00000000" w:rsidP="00000000" w:rsidRDefault="00000000" w:rsidRPr="00000000" w14:paraId="000004C5">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10.5 Partition Function Corollary</w:t>
      </w:r>
    </w:p>
    <w:p w:rsidR="00000000" w:rsidDel="00000000" w:rsidP="00000000" w:rsidRDefault="00000000" w:rsidRPr="00000000" w14:paraId="000004C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Corollary 10.2.</w:t>
      </w:r>
      <w:r w:rsidDel="00000000" w:rsidR="00000000" w:rsidRPr="00000000">
        <w:rPr>
          <w:rFonts w:ascii="Times New Roman" w:cs="Times New Roman" w:eastAsia="Times New Roman" w:hAnsi="Times New Roman"/>
          <w:sz w:val="24"/>
          <w:szCs w:val="24"/>
          <w:rtl w:val="0"/>
        </w:rPr>
        <w:t xml:space="preserve"> Combining Theorem 9.1 and Lemma 10.1:</w:t>
      </w:r>
    </w:p>
    <w:p w:rsidR="00000000" w:rsidDel="00000000" w:rsidP="00000000" w:rsidRDefault="00000000" w:rsidRPr="00000000" w14:paraId="000004C7">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η_B = Z_def/Z_0 = (Y/Q)^{lcm(5,7)} = (6/11)^35 = 6.117 × 10⁻¹⁰</w:t>
      </w: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4C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Planck 2018: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(6.12 ± 0.04) × 10⁻¹⁰. Pull: +0.07σ.</w:t>
      </w:r>
    </w:p>
    <w:p w:rsidR="00000000" w:rsidDel="00000000" w:rsidP="00000000" w:rsidRDefault="00000000" w:rsidRPr="00000000" w14:paraId="000004C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partition-function weight ratio</w:t>
      </w:r>
      <w:r w:rsidDel="00000000" w:rsidR="00000000" w:rsidRPr="00000000">
        <w:rPr>
          <w:rFonts w:ascii="Times New Roman" w:cs="Times New Roman" w:eastAsia="Times New Roman" w:hAnsi="Times New Roman"/>
          <w:sz w:val="24"/>
          <w:szCs w:val="24"/>
          <w:rtl w:val="0"/>
        </w:rPr>
        <w:t xml:space="preserve">, not a numerical coincidence. The derivation chain is:</w:t>
      </w:r>
    </w:p>
    <w:p w:rsidR="00000000" w:rsidDel="00000000" w:rsidP="00000000" w:rsidRDefault="00000000" w:rsidRPr="00000000" w14:paraId="000004CA">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Z-Spin Action → Block-Laplacian ℒ(μ) → Log-det Measure → Y/Q per step → lcm(5,7) steps → (6/11)^35</w:t>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4CB">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10.6 Self-Consistency: QKE Discretization</w:t>
      </w:r>
    </w:p>
    <w:p w:rsidR="00000000" w:rsidDel="00000000" w:rsidP="00000000" w:rsidRDefault="00000000" w:rsidRPr="00000000" w14:paraId="000004C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strong-washout quantum kinetic equation (ZS-U3 Part II) gives:</w:t>
      </w:r>
    </w:p>
    <w:p w:rsidR="00000000" w:rsidDel="00000000" w:rsidP="00000000" w:rsidRDefault="00000000" w:rsidRPr="00000000" w14:paraId="000004CD">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i w:val="1"/>
          <w:iCs w:val="1"/>
          <w:sz w:val="24"/>
          <w:szCs w:val="24"/>
          <w:rtl w:val="0"/>
        </w:rPr>
        <w:t xml:space="preserve">Y_B ∼ ∫ dt S(t) exp(−∫ᵗ W(t′) dt′)</w:t>
      </w: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4C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Z-Spin micro-layer structure naturally discretizes into 35 steps (= Lemma 10.1), with survival factor p</w:t>
      </w:r>
      <w:r w:rsidDel="00000000" w:rsidR="00000000" w:rsidRPr="00000000">
        <w:rPr>
          <w:rFonts w:ascii="Times New Roman" w:cs="Times New Roman" w:eastAsia="Times New Roman" w:hAnsi="Times New Roman"/>
          <w:sz w:val="20"/>
          <w:szCs w:val="20"/>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 6/11 per step (= Theorem 9.1), then:</w:t>
      </w:r>
    </w:p>
    <w:p w:rsidR="00000000" w:rsidDel="00000000" w:rsidP="00000000" w:rsidRDefault="00000000" w:rsidRPr="00000000" w14:paraId="000004CF">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exp(−∫W dt) → Π_{k=1}^{35} p_Y = (6/11)^35</w:t>
      </w: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4D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ZS-U3 Part II's continuous solution gives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0"/>
          <w:szCs w:val="20"/>
          <w:vertAlign w:val="subscript"/>
          <w:rtl w:val="0"/>
        </w:rPr>
        <w:t xml:space="preserve">target</w:t>
      </w:r>
      <w:r w:rsidDel="00000000" w:rsidR="00000000" w:rsidRPr="00000000">
        <w:rPr>
          <w:rFonts w:ascii="Times New Roman" w:cs="Times New Roman" w:eastAsia="Times New Roman" w:hAnsi="Times New Roman"/>
          <w:sz w:val="24"/>
          <w:szCs w:val="24"/>
          <w:rtl w:val="0"/>
        </w:rPr>
        <w:t xml:space="preserve"> = 1.007, consistent with the discrete product to 0.7%. This confirms that the continuous (QKE) and discrete (partition function) evaluations agree, as they must — both compute the same Z</w:t>
      </w:r>
      <w:r w:rsidDel="00000000" w:rsidR="00000000" w:rsidRPr="00000000">
        <w:rPr>
          <w:rFonts w:ascii="Times New Roman" w:cs="Times New Roman" w:eastAsia="Times New Roman" w:hAnsi="Times New Roman"/>
          <w:sz w:val="20"/>
          <w:szCs w:val="20"/>
          <w:vertAlign w:val="subscript"/>
          <w:rtl w:val="0"/>
        </w:rPr>
        <w:t xml:space="preserve">def</w:t>
      </w:r>
      <w:r w:rsidDel="00000000" w:rsidR="00000000" w:rsidRPr="00000000">
        <w:rPr>
          <w:rFonts w:ascii="Times New Roman" w:cs="Times New Roman" w:eastAsia="Times New Roman" w:hAnsi="Times New Roman"/>
          <w:sz w:val="24"/>
          <w:szCs w:val="24"/>
          <w:rtl w:val="0"/>
        </w:rPr>
        <w:t xml:space="preserve">/Z</w:t>
      </w:r>
      <w:r w:rsidDel="00000000" w:rsidR="00000000" w:rsidRPr="00000000">
        <w:rPr>
          <w:rFonts w:ascii="Times New Roman" w:cs="Times New Roman" w:eastAsia="Times New Roman" w:hAnsi="Times New Roman"/>
          <w:sz w:val="20"/>
          <w:szCs w:val="20"/>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ratio through different approximation schemes.</w:t>
      </w:r>
    </w:p>
    <w:p w:rsidR="00000000" w:rsidDel="00000000" w:rsidP="00000000" w:rsidRDefault="00000000" w:rsidRPr="00000000" w14:paraId="000004D1">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10.7 Independence Warning: η_B and Ω_b</w:t>
      </w:r>
    </w:p>
    <w:p w:rsidR="00000000" w:rsidDel="00000000" w:rsidP="00000000" w:rsidRDefault="00000000" w:rsidRPr="00000000" w14:paraId="000004D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methodological note:</w:t>
      </w:r>
      <w:r w:rsidDel="00000000" w:rsidR="00000000" w:rsidRPr="00000000">
        <w:rPr>
          <w:rFonts w:ascii="Times New Roman" w:cs="Times New Roman" w:eastAsia="Times New Roman" w:hAnsi="Times New Roman"/>
          <w:sz w:val="24"/>
          <w:szCs w:val="24"/>
          <w:rtl w:val="0"/>
        </w:rPr>
        <w:t xml:space="preserve">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and 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are not independent observables. The standard cosmological relation η</w:t>
      </w:r>
      <w:r w:rsidDel="00000000" w:rsidR="00000000" w:rsidRPr="00000000">
        <w:rPr>
          <w:rFonts w:ascii="Times New Roman" w:cs="Times New Roman" w:eastAsia="Times New Roman" w:hAnsi="Times New Roman"/>
          <w:sz w:val="20"/>
          <w:szCs w:val="20"/>
          <w:vertAlign w:val="subscript"/>
          <w:rtl w:val="0"/>
        </w:rPr>
        <w:t xml:space="preserve">10</w:t>
      </w:r>
      <w:r w:rsidDel="00000000" w:rsidR="00000000" w:rsidRPr="00000000">
        <w:rPr>
          <w:rFonts w:ascii="Gungsuh" w:cs="Gungsuh" w:eastAsia="Gungsuh" w:hAnsi="Gungsuh"/>
          <w:sz w:val="24"/>
          <w:szCs w:val="24"/>
          <w:rtl w:val="0"/>
        </w:rPr>
        <w:t xml:space="preserve"> ≈ 273.9 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h² (with T</w:t>
      </w:r>
      <w:r w:rsidDel="00000000" w:rsidR="00000000" w:rsidRPr="00000000">
        <w:rPr>
          <w:rFonts w:ascii="Times New Roman" w:cs="Times New Roman" w:eastAsia="Times New Roman" w:hAnsi="Times New Roman"/>
          <w:sz w:val="20"/>
          <w:szCs w:val="20"/>
          <w:vertAlign w:val="subscript"/>
          <w:rtl w:val="0"/>
        </w:rPr>
        <w:t xml:space="preserve">CMB</w:t>
      </w:r>
      <w:r w:rsidDel="00000000" w:rsidR="00000000" w:rsidRPr="00000000">
        <w:rPr>
          <w:rFonts w:ascii="Times New Roman" w:cs="Times New Roman" w:eastAsia="Times New Roman" w:hAnsi="Times New Roman"/>
          <w:sz w:val="24"/>
          <w:szCs w:val="24"/>
          <w:rtl w:val="0"/>
        </w:rPr>
        <w:t xml:space="preserve"> = 2.72548 K fixed by FIRAS) means that predicting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automatically constrains 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The ZS-F5 sector-counting result 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XZ/Q² = 6/121 = 0.04959 is </w:t>
      </w:r>
      <w:r w:rsidDel="00000000" w:rsidR="00000000" w:rsidRPr="00000000">
        <w:rPr>
          <w:rFonts w:ascii="Times New Roman" w:cs="Times New Roman" w:eastAsia="Times New Roman" w:hAnsi="Times New Roman"/>
          <w:i w:val="1"/>
          <w:iCs w:val="1"/>
          <w:sz w:val="24"/>
          <w:szCs w:val="24"/>
          <w:rtl w:val="0"/>
        </w:rPr>
        <w:t xml:space="preserve">consistent with</w:t>
      </w:r>
      <w:r w:rsidDel="00000000" w:rsidR="00000000" w:rsidRPr="00000000">
        <w:rPr>
          <w:rFonts w:ascii="Times New Roman" w:cs="Times New Roman" w:eastAsia="Times New Roman" w:hAnsi="Times New Roman"/>
          <w:sz w:val="24"/>
          <w:szCs w:val="24"/>
          <w:rtl w:val="0"/>
        </w:rPr>
        <w:t xml:space="preserve"> (but not independent from) the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prediction. Self-consistency: |Ω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(from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Gungsuh" w:cs="Gungsuh" w:eastAsia="Gungsuh" w:hAnsi="Gungsuh"/>
          <w:sz w:val="24"/>
          <w:szCs w:val="24"/>
          <w:rtl w:val="0"/>
        </w:rPr>
        <w:t xml:space="preserve">) − 6/121| / (6/121) = 0.68%.This is a consistency check, not a separate prediction (Lemma B2.1, §6.4). The independent structural route to Ω_b = XZ/Q² — via seam-charge projection — is given in Theorem B2 (§6.3), which carries [DERIVED under A1] status pending resolution of Open Problem B3 (§6.5).</w:t>
      </w:r>
    </w:p>
    <w:p w:rsidR="00000000" w:rsidDel="00000000" w:rsidP="00000000" w:rsidRDefault="00000000" w:rsidRPr="00000000" w14:paraId="000004D3">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Truncation-Dual Theorem and Cosmic Matter Budget</w:t>
      </w:r>
    </w:p>
    <w:p w:rsidR="00000000" w:rsidDel="00000000" w:rsidP="00000000" w:rsidRDefault="00000000" w:rsidRPr="00000000" w14:paraId="000004D4">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11.1 Motivation</w:t>
      </w:r>
      <w:r w:rsidDel="00000000" w:rsidR="00000000" w:rsidRPr="00000000">
        <w:rPr>
          <w:rtl w:val="0"/>
        </w:rPr>
      </w:r>
    </w:p>
    <w:p w:rsidR="00000000" w:rsidDel="00000000" w:rsidP="00000000" w:rsidRDefault="00000000" w:rsidRPr="00000000" w14:paraId="000004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Sections §2–§8 derive A = 35/437 from polyhedral curvature asymmetry. Sections §9–§10 bridge A to baryogenesis via η_B = (6/11)³⁵. This section completes the triad: the same polyhedral geometry that produces A also determines the cosmic matter fractions (Ω_b, Ω_cdm, Ω_Λ) with zero free parameters. The key insight: the number of boundary faces on the Y-sector mediating polyhedron determines the CDM fraction projected onto the observable X-sector.</w:t>
      </w:r>
      <w:r w:rsidDel="00000000" w:rsidR="00000000" w:rsidRPr="00000000">
        <w:rPr>
          <w:rtl w:val="0"/>
        </w:rPr>
      </w:r>
    </w:p>
    <w:p w:rsidR="00000000" w:rsidDel="00000000" w:rsidP="00000000" w:rsidRDefault="00000000" w:rsidRPr="00000000" w14:paraId="000004D6">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11.2 Truncation-Dual Theorem</w:t>
      </w:r>
      <w:r w:rsidDel="00000000" w:rsidR="00000000" w:rsidRPr="00000000">
        <w:rPr>
          <w:rtl w:val="0"/>
        </w:rPr>
      </w:r>
    </w:p>
    <w:p w:rsidR="00000000" w:rsidDel="00000000" w:rsidP="00000000" w:rsidRDefault="00000000" w:rsidRPr="00000000" w14:paraId="000004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Lemma 11.1 (Dual Face Lemma). For any convex polyhedron P and its dual P*: V(P) = F(P*). Proof: By definition of polyhedral duality, faces and vertices are exchanged. □ [STATUS: PROVEN]</w:t>
      </w:r>
      <w:r w:rsidDel="00000000" w:rsidR="00000000" w:rsidRPr="00000000">
        <w:rPr>
          <w:rtl w:val="0"/>
        </w:rPr>
      </w:r>
    </w:p>
    <w:p w:rsidR="00000000" w:rsidDel="00000000" w:rsidP="00000000" w:rsidRDefault="00000000" w:rsidRPr="00000000" w14:paraId="000004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Theorem 11.2 (Truncation-Dual Theorem). The truncation tP of a convex polyhedron P has face count equal to the sum of face counts of P and its dual P*:</w:t>
      </w:r>
      <w:r w:rsidDel="00000000" w:rsidR="00000000" w:rsidRPr="00000000">
        <w:rPr>
          <w:rtl w:val="0"/>
        </w:rPr>
      </w:r>
    </w:p>
    <w:p w:rsidR="00000000" w:rsidDel="00000000" w:rsidP="00000000" w:rsidRDefault="00000000" w:rsidRPr="00000000" w14:paraId="000004D9">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F(tP) = F(P) + F(P*)                                       (★11.2)</w:t>
      </w:r>
      <w:r w:rsidDel="00000000" w:rsidR="00000000" w:rsidRPr="00000000">
        <w:rPr>
          <w:rtl w:val="0"/>
        </w:rPr>
      </w:r>
    </w:p>
    <w:p w:rsidR="00000000" w:rsidDel="00000000" w:rsidP="00000000" w:rsidRDefault="00000000" w:rsidRPr="00000000" w14:paraId="000004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Proof: Step 1: By definition of truncation, each vertex becomes a new face while original faces are preserved: F(tP) = F(P) + V(P). Step 2: By the Dual Face Lemma: V(P) = F(P*). Step 3: Therefore F(tP) = F(P) + F(P*). □ [STATUS: PROVEN]</w:t>
      </w:r>
      <w:r w:rsidDel="00000000" w:rsidR="00000000" w:rsidRPr="00000000">
        <w:rPr>
          <w:rtl w:val="0"/>
        </w:rPr>
      </w:r>
    </w:p>
    <w:p w:rsidR="00000000" w:rsidDel="00000000" w:rsidP="00000000" w:rsidRDefault="00000000" w:rsidRPr="00000000" w14:paraId="000004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Application to Y-sector: P = icosahedron (F=20), P* = dodecahedron (F=12). F(truncated icosahedron) = 20 + 12 = 32. The 32 faces comprise 12 pentagons (from dodecahedral vertices) and 20 hexagons (from icosahedral faces).</w:t>
      </w:r>
      <w:r w:rsidDel="00000000" w:rsidR="00000000" w:rsidRPr="00000000">
        <w:rPr>
          <w:rtl w:val="0"/>
        </w:rPr>
      </w:r>
    </w:p>
    <w:p w:rsidR="00000000" w:rsidDel="00000000" w:rsidP="00000000" w:rsidRDefault="00000000" w:rsidRPr="00000000" w14:paraId="000004DC">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11.3 Uniqueness of the Truncated Icosahedron as Y-Sector Mediator</w:t>
      </w:r>
      <w:r w:rsidDel="00000000" w:rsidR="00000000" w:rsidRPr="00000000">
        <w:rPr>
          <w:rtl w:val="0"/>
        </w:rPr>
      </w:r>
    </w:p>
    <w:p w:rsidR="00000000" w:rsidDel="00000000" w:rsidP="00000000" w:rsidRDefault="00000000" w:rsidRPr="00000000" w14:paraId="000004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Theorem 11.4 (Mediator Uniqueness). Among all I_h-symmetric Archimedean solids, the truncated icosahedron is the unique polyhedron satisfying: C1 (Symmetry Preservation): full I_h symmetry; C2 (Dual Face Summation): faces encode both dual partners with preserved face geometry (pentagons from dodecahedron, hexagons from icosahedron); C3 (Vertex Transitivity): Archimedean (uniform information distribution). [STATUS: DERIVED]</w:t>
      </w:r>
      <w:r w:rsidDel="00000000" w:rsidR="00000000" w:rsidRPr="00000000">
        <w:rPr>
          <w:rtl w:val="0"/>
        </w:rPr>
      </w:r>
    </w:p>
    <w:p w:rsidR="00000000" w:rsidDel="00000000" w:rsidP="00000000" w:rsidRDefault="00000000" w:rsidRPr="00000000" w14:paraId="000004DE">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rtl w:val="0"/>
        </w:rPr>
        <w:t xml:space="preserve">Proof: Five I_h Archimedean solids exist. The truncated dodecahedron (F=32, but 20 triangles + 12 decagons) fails C2 because decagons ≠ pentagons. The icosidodecahedron (F=32, but 20 triangles + 12 pentagons) fails C2 because triangles are not truncation-expanded hexagons. The rhombicosidodecahedron (F=62, 3 face types) fails C2. The snub dodecahedron (F=92) fails C2. Only the truncated icosahedron satisfies all three conditions simultaneously. □</w:t>
      </w:r>
      <w:r w:rsidDel="00000000" w:rsidR="00000000" w:rsidRPr="00000000">
        <w:rPr>
          <w:rtl w:val="0"/>
        </w:rPr>
      </w:r>
    </w:p>
    <w:p w:rsidR="00000000" w:rsidDel="00000000" w:rsidP="00000000" w:rsidRDefault="00000000" w:rsidRPr="00000000" w14:paraId="000004DF">
      <w:pPr>
        <w:spacing w:after="120" w:line="240" w:lineRule="auto"/>
        <w:rPr>
          <w:rFonts w:ascii="Times New Roman" w:cs="Times New Roman" w:eastAsia="Times New Roman" w:hAnsi="Times New Roman"/>
          <w:sz w:val="24"/>
          <w:szCs w:val="24"/>
        </w:rPr>
      </w:pPr>
      <w:r w:rsidDel="00000000" w:rsidR="00000000" w:rsidRPr="00000000">
        <w:rPr>
          <w:rFonts w:ascii="Cardo" w:cs="Cardo" w:eastAsia="Cardo" w:hAnsi="Cardo"/>
          <w:rtl w:val="0"/>
        </w:rPr>
        <w:t xml:space="preserve">Physical interpretation: Truncation converts each icosahedral vertex (valence 5) into a pentagon, matching the dodecahedral face geometry. Each triangular face becomes a hexagon (3-fold → 6-fold, symmetry preserved). The truncated icosahedron is the geometric union of both Y-sector dual partners encoded as a single 32-face boundary.</w:t>
      </w:r>
      <w:r w:rsidDel="00000000" w:rsidR="00000000" w:rsidRPr="00000000">
        <w:rPr>
          <w:rtl w:val="0"/>
        </w:rPr>
      </w:r>
    </w:p>
    <w:p w:rsidR="00000000" w:rsidDel="00000000" w:rsidP="00000000" w:rsidRDefault="00000000" w:rsidRPr="00000000" w14:paraId="000004E0">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11.4 Cosmic Matter Budget from Face Counting</w:t>
      </w:r>
      <w:r w:rsidDel="00000000" w:rsidR="00000000" w:rsidRPr="00000000">
        <w:rPr>
          <w:rtl w:val="0"/>
        </w:rPr>
      </w:r>
    </w:p>
    <w:p w:rsidR="00000000" w:rsidDel="00000000" w:rsidP="00000000" w:rsidRDefault="00000000" w:rsidRPr="00000000" w14:paraId="000004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Baryons: The X-sector observer resides inside the cube (3D spatial frame). Visible matter = F(cube)/Q² = 6/121 = 0.0496. This equals the slot-counting result X·Z/Q² = 6/121. [CONSISTENT]</w:t>
      </w:r>
      <w:r w:rsidDel="00000000" w:rsidR="00000000" w:rsidRPr="00000000">
        <w:rPr>
          <w:rtl w:val="0"/>
        </w:rPr>
      </w:r>
    </w:p>
    <w:p w:rsidR="00000000" w:rsidDel="00000000" w:rsidP="00000000" w:rsidRDefault="00000000" w:rsidRPr="00000000" w14:paraId="000004E2">
      <w:pPr>
        <w:spacing w:after="120" w:lin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rtl w:val="0"/>
        </w:rPr>
        <w:t xml:space="preserve">Cold Dark Matter: Y→X information transfer is mediated by the truncated icosahedron (Theorem 11.4). CDM = F(truncated icosahedron)/Q² = 32/121 = 0.2645. CDM is geometric boundary tension, not a particle species. [DERIVED]</w:t>
      </w:r>
      <w:r w:rsidDel="00000000" w:rsidR="00000000" w:rsidRPr="00000000">
        <w:rPr>
          <w:rtl w:val="0"/>
        </w:rPr>
      </w:r>
    </w:p>
    <w:p w:rsidR="00000000" w:rsidDel="00000000" w:rsidP="00000000" w:rsidRDefault="00000000" w:rsidRPr="00000000" w14:paraId="000004E3">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rtl w:val="0"/>
        </w:rPr>
        <w:t xml:space="preserve">Dark Energy: The remaining 121 − 6 − 32 = 83 background slots: Ω_Λ = 83/121 = 0.6860.</w:t>
      </w:r>
      <w:r w:rsidDel="00000000" w:rsidR="00000000" w:rsidRPr="00000000">
        <w:rPr>
          <w:rtl w:val="0"/>
        </w:rPr>
      </w:r>
    </w:p>
    <w:p w:rsidR="00000000" w:rsidDel="00000000" w:rsidP="00000000" w:rsidRDefault="00000000" w:rsidRPr="00000000" w14:paraId="000004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Total Matter: Ω_m = 38/121 = 0.3140. Face counting differs from slot counting (39/121) by exactly 1/Q², representing the Z-sector’s own mediation degree of freedom.</w:t>
      </w:r>
      <w:r w:rsidDel="00000000" w:rsidR="00000000" w:rsidRPr="00000000">
        <w:rPr>
          <w:rtl w:val="0"/>
        </w:rPr>
      </w:r>
    </w:p>
    <w:p w:rsidR="00000000" w:rsidDel="00000000" w:rsidP="00000000" w:rsidRDefault="00000000" w:rsidRPr="00000000" w14:paraId="000004E5">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11.5 Observational Validation (Cobaya, 2026-03-18)</w:t>
      </w:r>
      <w:r w:rsidDel="00000000" w:rsidR="00000000" w:rsidRPr="00000000">
        <w:rPr>
          <w:rtl w:val="0"/>
        </w:rPr>
      </w:r>
    </w:p>
    <w:p w:rsidR="00000000" w:rsidDel="00000000" w:rsidP="00000000" w:rsidRDefault="00000000" w:rsidRPr="00000000" w14:paraId="000004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Planck 2018 plik_lite TTTEEE validation (Gate F32-12): ω_cdm h² = 32/121 × 0.6736² = 0.12000 (Planck: 0.12000 ± 0.0012, pull = 0.00σ). Ω_m = 38/121 = 0.3140 (Planck: 0.3140, pull = 0.11σ). Δχ² = 3.9 (criterion: &lt; 10 = PASS). Slot counting (39/121) gives Δχ² = 226 (FAIL).</w:t>
      </w:r>
      <w:r w:rsidDel="00000000" w:rsidR="00000000" w:rsidRPr="00000000">
        <w:rPr>
          <w:rtl w:val="0"/>
        </w:rPr>
      </w:r>
    </w:p>
    <w:p w:rsidR="00000000" w:rsidDel="00000000" w:rsidP="00000000" w:rsidRDefault="00000000" w:rsidRPr="00000000" w14:paraId="000004E7">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11.6 Anti-Numerology Verification</w:t>
      </w:r>
      <w:r w:rsidDel="00000000" w:rsidR="00000000" w:rsidRPr="00000000">
        <w:rPr>
          <w:rtl w:val="0"/>
        </w:rPr>
      </w:r>
    </w:p>
    <w:p w:rsidR="00000000" w:rsidDel="00000000" w:rsidP="00000000" w:rsidRDefault="00000000" w:rsidRPr="00000000" w14:paraId="000004E8">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rtl w:val="0"/>
        </w:rPr>
        <w:t xml:space="preserve">(i) Of 120 integers n ∈ [1,120], only n = 32 places ω_cdm within 1σ of Planck (0.8%). (ii) Monte Carlo: 0.0% of 500,000 random fractions a/b outperform 32/121. (iii) 32 = F(truncated icosahedron) is a mathematical theorem, not an arbitrary integer. (iv) The truncated icosahedron was already assigned as Y-sector mediator in §4 before the face-counting discovery.</w:t>
      </w:r>
      <w:r w:rsidDel="00000000" w:rsidR="00000000" w:rsidRPr="00000000">
        <w:rPr>
          <w:rtl w:val="0"/>
        </w:rPr>
      </w:r>
    </w:p>
    <w:p w:rsidR="00000000" w:rsidDel="00000000" w:rsidP="00000000" w:rsidRDefault="00000000" w:rsidRPr="00000000" w14:paraId="000004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Falsification conditions: F-FC1: Planck full likelihood Δχ² &gt; 25. F-FC2: Alternative I_h Archimedean solid satisfies C1–C3. F-FC3: DESI/Euclid Ω_m outside 38/121 ± 5% at &gt;5σ.</w:t>
      </w:r>
      <w:r w:rsidDel="00000000" w:rsidR="00000000" w:rsidRPr="00000000">
        <w:rPr>
          <w:rtl w:val="0"/>
        </w:rPr>
      </w:r>
    </w:p>
    <w:p w:rsidR="00000000" w:rsidDel="00000000" w:rsidP="00000000" w:rsidRDefault="00000000" w:rsidRPr="00000000" w14:paraId="000004EA">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Falsification Conditions</w:t>
      </w:r>
    </w:p>
    <w:tbl>
      <w:tblPr>
        <w:tblStyle w:val="Table1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2640"/>
        <w:gridCol w:w="2355"/>
        <w:gridCol w:w="2175"/>
        <w:gridCol w:w="1170"/>
        <w:tblGridChange w:id="0">
          <w:tblGrid>
            <w:gridCol w:w="1005"/>
            <w:gridCol w:w="2640"/>
            <w:gridCol w:w="2355"/>
            <w:gridCol w:w="2175"/>
            <w:gridCol w:w="117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Dies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4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F-COMP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1">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s(a,c) ≠ s(a,b)⊕s(b,c) for Regge densities at 3+ scales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Theorem 3.1 (δ-uniqueness)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Lattice 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F-F2.1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Archimedean solid with δ &gt; 5/19 and I(P) &lt; I(I_h)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SR-Y selection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Computation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Immediate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F-F2.3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Any ZS prediction &gt; 3σ from observation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 35/437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Global fit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F-PROD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0">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[su(2)_X, su(2)_Y] ≠ 0 in full quantum gravity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Product structure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F-MPW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5">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½ ln(det L_tot/det L_Y) ≠ ln(Q/Y) by &gt;10%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Theorem 9.1 (measure weight)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Spectral computation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A">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I_n ≠ 0 for some n &lt; 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Lemma 10.1 (minimality)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Transfer operator scan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F-MIN2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I₃₅ = 0 on canonical Γ</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Lemma 10.1 (existence)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Direct computation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F-QKE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QKE 35-step discretization diverges from (6/11)^35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§10.6 self-consistency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F-NGFP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NGFP gives ξ* outside [0.06, 0.10] for 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Route B consistency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Computation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~2028</w:t>
            </w:r>
            <w:r w:rsidDel="00000000" w:rsidR="00000000" w:rsidRPr="00000000">
              <w:rPr>
                <w:rtl w:val="0"/>
              </w:rPr>
            </w:r>
          </w:p>
        </w:tc>
      </w:tr>
    </w:tbl>
    <w:p w:rsidR="00000000" w:rsidDel="00000000" w:rsidP="00000000" w:rsidRDefault="00000000" w:rsidRPr="00000000" w14:paraId="0000051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3. Falsification conditions. F-MPW, F-MIN, F-MIN2 test the measure-projection bridge.</w:t>
      </w:r>
      <w:r w:rsidDel="00000000" w:rsidR="00000000" w:rsidRPr="00000000">
        <w:rPr>
          <w:rtl w:val="0"/>
        </w:rPr>
      </w:r>
    </w:p>
    <w:p w:rsidR="00000000" w:rsidDel="00000000" w:rsidP="00000000" w:rsidRDefault="00000000" w:rsidRPr="00000000" w14:paraId="0000051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spectral gates:</w:t>
      </w:r>
      <w:r w:rsidDel="00000000" w:rsidR="00000000" w:rsidRPr="00000000">
        <w:rPr>
          <w:rFonts w:ascii="Times New Roman" w:cs="Times New Roman" w:eastAsia="Times New Roman" w:hAnsi="Times New Roman"/>
          <w:sz w:val="24"/>
          <w:szCs w:val="24"/>
          <w:rtl w:val="0"/>
        </w:rPr>
        <w:t xml:space="preserve"> F-MPW tests the spectral density assumption underlying Theorem 9.1. F-MIN and F-MIN2 test the minimality structure of Lemma 10.1. Together, these three gates determine whether the measure-projection bridge to baryogenesis survives.</w:t>
      </w:r>
    </w:p>
    <w:p w:rsidR="00000000" w:rsidDel="00000000" w:rsidP="00000000" w:rsidRDefault="00000000" w:rsidRPr="00000000" w14:paraId="0000051F">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Non-Claims (Honest Scope Limitations)</w:t>
      </w:r>
    </w:p>
    <w:p w:rsidR="00000000" w:rsidDel="00000000" w:rsidP="00000000" w:rsidRDefault="00000000" w:rsidRPr="00000000" w14:paraId="0000052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NC-1. </w:t>
      </w:r>
      <w:r w:rsidDel="00000000" w:rsidR="00000000" w:rsidRPr="00000000">
        <w:rPr>
          <w:rFonts w:ascii="Times New Roman" w:cs="Times New Roman" w:eastAsia="Times New Roman" w:hAnsi="Times New Roman"/>
          <w:sz w:val="24"/>
          <w:szCs w:val="24"/>
          <w:rtl w:val="0"/>
        </w:rPr>
        <w:t xml:space="preserve">The explicit Regge 1-loop lattice computation on the truncated octahedron has not been performed.</w:t>
      </w:r>
    </w:p>
    <w:p w:rsidR="00000000" w:rsidDel="00000000" w:rsidP="00000000" w:rsidRDefault="00000000" w:rsidRPr="00000000" w14:paraId="0000052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NC-2. </w:t>
      </w:r>
      <w:r w:rsidDel="00000000" w:rsidR="00000000" w:rsidRPr="00000000">
        <w:rPr>
          <w:rFonts w:ascii="Times New Roman" w:cs="Times New Roman" w:eastAsia="Times New Roman" w:hAnsi="Times New Roman"/>
          <w:sz w:val="24"/>
          <w:szCs w:val="24"/>
          <w:rtl w:val="0"/>
        </w:rPr>
        <w:t xml:space="preserve">SR-Y is now DERIVED via the Adjoint Obstruction Theorem (§4.2A): I_h symmetry is forced by the SM gauge algebra. The isotropy criterion (Conjecture 4.3) is superseded. The inequality δ_Y &gt; δ_X is a theorem, not a premise.</w:t>
      </w:r>
    </w:p>
    <w:p w:rsidR="00000000" w:rsidDel="00000000" w:rsidP="00000000" w:rsidRDefault="00000000" w:rsidRPr="00000000" w14:paraId="0000052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NC-3. </w:t>
      </w:r>
      <w:r w:rsidDel="00000000" w:rsidR="00000000" w:rsidRPr="00000000">
        <w:rPr>
          <w:rFonts w:ascii="Times New Roman" w:cs="Times New Roman" w:eastAsia="Times New Roman" w:hAnsi="Times New Roman"/>
          <w:sz w:val="24"/>
          <w:szCs w:val="24"/>
          <w:rtl w:val="0"/>
        </w:rPr>
        <w:t xml:space="preserve">The NGFP consistency (Route B) is a compatibility check, not a derivation.</w:t>
      </w:r>
    </w:p>
    <w:p w:rsidR="00000000" w:rsidDel="00000000" w:rsidP="00000000" w:rsidRDefault="00000000" w:rsidRPr="00000000" w14:paraId="0000052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NC-4. </w:t>
      </w:r>
      <w:r w:rsidDel="00000000" w:rsidR="00000000" w:rsidRPr="00000000">
        <w:rPr>
          <w:rFonts w:ascii="Times New Roman" w:cs="Times New Roman" w:eastAsia="Times New Roman" w:hAnsi="Times New Roman"/>
          <w:sz w:val="24"/>
          <w:szCs w:val="24"/>
          <w:rtl w:val="0"/>
        </w:rPr>
        <w:t xml:space="preserve">A5 encodes a structural requirement. Whether it holds exactly for finite lattices is open (F-COMP).</w:t>
      </w:r>
    </w:p>
    <w:p w:rsidR="00000000" w:rsidDel="00000000" w:rsidP="00000000" w:rsidRDefault="00000000" w:rsidRPr="00000000" w14:paraId="0000052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NC-5. </w:t>
      </w:r>
      <w:r w:rsidDel="00000000" w:rsidR="00000000" w:rsidRPr="00000000">
        <w:rPr>
          <w:rFonts w:ascii="Times New Roman" w:cs="Times New Roman" w:eastAsia="Times New Roman" w:hAnsi="Times New Roman"/>
          <w:sz w:val="24"/>
          <w:szCs w:val="24"/>
          <w:rtl w:val="0"/>
        </w:rPr>
        <w:t xml:space="preserve">The O(1) prefactor in η_B = (6/11)^35 × [prefactor] is claimed to be exactly 1. This requires the partition function normalization to be canonical, which is assumed but not independently proven.</w:t>
      </w:r>
    </w:p>
    <w:p w:rsidR="00000000" w:rsidDel="00000000" w:rsidP="00000000" w:rsidRDefault="00000000" w:rsidRPr="00000000" w14:paraId="0000052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NC-6. </w:t>
      </w:r>
      <w:r w:rsidDel="00000000" w:rsidR="00000000" w:rsidRPr="00000000">
        <w:rPr>
          <w:rFonts w:ascii="Times New Roman" w:cs="Times New Roman" w:eastAsia="Times New Roman" w:hAnsi="Times New Roman"/>
          <w:sz w:val="24"/>
          <w:szCs w:val="24"/>
          <w:rtl w:val="0"/>
        </w:rPr>
        <w:t xml:space="preserve">The spectral density uniformity in Theorem 9.1 relies on Mode-Count Collapse (ZS-S1). Deviations from exact uniformity would modify the base from Y/Q to a nearby value.</w:t>
      </w:r>
    </w:p>
    <w:p w:rsidR="00000000" w:rsidDel="00000000" w:rsidP="00000000" w:rsidRDefault="00000000" w:rsidRPr="00000000" w14:paraId="0000052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NC-7. </w:t>
      </w:r>
      <w:r w:rsidDel="00000000" w:rsidR="00000000" w:rsidRPr="00000000">
        <w:rPr>
          <w:rFonts w:ascii="Caudex" w:cs="Caudex" w:eastAsia="Caudex" w:hAnsi="Caudex"/>
          <w:sz w:val="24"/>
          <w:szCs w:val="24"/>
          <w:rtl w:val="0"/>
        </w:rPr>
        <w:t xml:space="preserve">The CP-odd invariant I_n (eq. 18) has not been explicitly computed. The prediction I_n = 0 for n &lt; 35 and I₃₅ ≠ 0 is testable but untested.</w:t>
      </w:r>
    </w:p>
    <w:p w:rsidR="00000000" w:rsidDel="00000000" w:rsidP="00000000" w:rsidRDefault="00000000" w:rsidRPr="00000000" w14:paraId="00000527">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Verification Suite</w:t>
      </w:r>
    </w:p>
    <w:tbl>
      <w:tblPr>
        <w:tblStyle w:val="Table18"/>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1215"/>
        <w:gridCol w:w="1065"/>
        <w:gridCol w:w="3225"/>
        <w:tblGridChange w:id="0">
          <w:tblGrid>
            <w:gridCol w:w="3075"/>
            <w:gridCol w:w="1215"/>
            <w:gridCol w:w="1065"/>
            <w:gridCol w:w="322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60.0" w:type="dxa"/>
              <w:left w:w="100.0" w:type="dxa"/>
              <w:bottom w:w="60.0" w:type="dxa"/>
              <w:right w:w="100.0" w:type="dxa"/>
            </w:tcMar>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Scope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Core δ identity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100K random trials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 Axiom-by-axiom (A0–A6)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10K–100K trials each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 Proof steps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Analytical + numerical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 Competitor elimination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functions × 4 checks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 Polyhedral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δ_X, δ_Y, A, composition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 Measure-Projection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log-det ratio, Y/Q identity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 Minimality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lcm(5,7), η_B match, QKE discrete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 Anti-numerology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Monte Carlo random scan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5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5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dda" w:val="clear"/>
            <w:tcMar>
              <w:top w:w="60.0" w:type="dxa"/>
              <w:left w:w="100.0" w:type="dxa"/>
              <w:bottom w:w="60.0" w:type="dxa"/>
              <w:right w:w="100.0" w:type="dxa"/>
            </w:tcMar>
          </w:tcPr>
          <w:p w:rsidR="00000000" w:rsidDel="00000000" w:rsidP="00000000" w:rsidRDefault="00000000" w:rsidRPr="00000000" w14:paraId="000005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100% core pass rate</w:t>
            </w:r>
            <w:r w:rsidDel="00000000" w:rsidR="00000000" w:rsidRPr="00000000">
              <w:rPr>
                <w:rtl w:val="0"/>
              </w:rPr>
            </w:r>
          </w:p>
        </w:tc>
      </w:tr>
    </w:tbl>
    <w:p w:rsidR="00000000" w:rsidDel="00000000" w:rsidP="00000000" w:rsidRDefault="00000000" w:rsidRPr="00000000" w14:paraId="000005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Anti-numerology (Category H):</w:t>
      </w:r>
      <w:r w:rsidDel="00000000" w:rsidR="00000000" w:rsidRPr="00000000">
        <w:rPr>
          <w:rFonts w:ascii="Times New Roman" w:cs="Times New Roman" w:eastAsia="Times New Roman" w:hAnsi="Times New Roman"/>
          <w:sz w:val="24"/>
          <w:szCs w:val="24"/>
          <w:rtl w:val="0"/>
        </w:rPr>
        <w:t xml:space="preserve"> Monte Carlo scan of 100,000 random (a/b)</w:t>
      </w:r>
      <w:r w:rsidDel="00000000" w:rsidR="00000000" w:rsidRPr="00000000">
        <w:rPr>
          <w:rFonts w:ascii="Times New Roman" w:cs="Times New Roman" w:eastAsia="Times New Roman" w:hAnsi="Times New Roman"/>
          <w:sz w:val="20"/>
          <w:szCs w:val="20"/>
          <w:vertAlign w:val="superscript"/>
          <w:rtl w:val="0"/>
        </w:rPr>
        <w:t xml:space="preserve">c</w:t>
      </w:r>
      <w:r w:rsidDel="00000000" w:rsidR="00000000" w:rsidRPr="00000000">
        <w:rPr>
          <w:rFonts w:ascii="Gungsuh" w:cs="Gungsuh" w:eastAsia="Gungsuh" w:hAnsi="Gungsuh"/>
          <w:sz w:val="24"/>
          <w:szCs w:val="24"/>
          <w:rtl w:val="0"/>
        </w:rPr>
        <w:t xml:space="preserve"> with a ∈ [1,19], b ∈ [a+1,20], c ∈ [1,100]: only 1 hit within 0.1% of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our formula). Simultaneous fit of 4 observables (Ω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Ω</w:t>
      </w:r>
      <w:r w:rsidDel="00000000" w:rsidR="00000000" w:rsidRPr="00000000">
        <w:rPr>
          <w:rFonts w:ascii="Times New Roman" w:cs="Times New Roman" w:eastAsia="Times New Roman" w:hAnsi="Times New Roman"/>
          <w:sz w:val="20"/>
          <w:szCs w:val="20"/>
          <w:vertAlign w:val="subscript"/>
          <w:rtl w:val="0"/>
        </w:rPr>
        <w:t xml:space="preserve">cdm</w:t>
      </w:r>
      <w:r w:rsidDel="00000000" w:rsidR="00000000" w:rsidRPr="00000000">
        <w:rPr>
          <w:rFonts w:ascii="Times New Roman" w:cs="Times New Roman" w:eastAsia="Times New Roman" w:hAnsi="Times New Roman"/>
          <w:sz w:val="24"/>
          <w:szCs w:val="24"/>
          <w:rtl w:val="0"/>
        </w:rPr>
        <w:t xml:space="preserve">/Ω</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Ω</w:t>
      </w:r>
      <w:r w:rsidDel="00000000" w:rsidR="00000000" w:rsidRPr="00000000">
        <w:rPr>
          <w:rFonts w:ascii="Times New Roman" w:cs="Times New Roman" w:eastAsia="Times New Roman" w:hAnsi="Times New Roman"/>
          <w:sz w:val="20"/>
          <w:szCs w:val="20"/>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within 2σ: 6 out of 1,000,000 random parameter sets (p = 0.0006%).</w:t>
      </w:r>
    </w:p>
    <w:p w:rsidR="00000000" w:rsidDel="00000000" w:rsidP="00000000" w:rsidRDefault="00000000" w:rsidRPr="00000000" w14:paraId="0000055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Spectral F-MPW (Category I): </w:t>
      </w:r>
      <w:r w:rsidDel="00000000" w:rsidR="00000000" w:rsidRPr="00000000">
        <w:rPr>
          <w:rFonts w:ascii="Cardo" w:cs="Cardo" w:eastAsia="Cardo" w:hAnsi="Cardo"/>
          <w:sz w:val="24"/>
          <w:szCs w:val="24"/>
          <w:rtl w:val="0"/>
        </w:rPr>
        <w:t xml:space="preserve">Constructs the actual 11×11 block-Laplacian ℒ(μ) on (X=3, Z=2, Y=6) sectors with explicit Z-mediated coupling structure (X–Y block ≡ 0). Verifies: (a) block structure preservation under random coupling, (b) projector trace Tr(P_Y)/Tr(I) = Y/Q = 6/11 as topological dimensionality ratio (spectrum-independent, tested across 200 random ensembles), (c) log-det factorization det(L_tot) ≈ det(L_XZ)×det(L_Y) in weak-coupling Mode-Count Collapse regime (mean error ~10⁻⁷, max error &lt;10⁻⁶ across 50 spectral configurations), and (d) F-MPW falsification gate: |weight − 6/11|/(6/11) = 0.000000% (≪ 10% threshold). The key insight confirmed: the per-step weight Y/Q is a dimensionality ratio enforced by projector algebra, not a spectral accident sensitive to eigenvalue distributions.</w:t>
      </w:r>
    </w:p>
    <w:p w:rsidR="00000000" w:rsidDel="00000000" w:rsidP="00000000" w:rsidRDefault="00000000" w:rsidRPr="00000000" w14:paraId="0000055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I_n Transfer Operator Scan (Category J): </w:t>
      </w:r>
      <w:r w:rsidDel="00000000" w:rsidR="00000000" w:rsidRPr="00000000">
        <w:rPr>
          <w:rFonts w:ascii="Times New Roman" w:cs="Times New Roman" w:eastAsia="Times New Roman" w:hAnsi="Times New Roman"/>
          <w:sz w:val="24"/>
          <w:szCs w:val="24"/>
          <w:rtl w:val="0"/>
        </w:rPr>
        <w:t xml:space="preserve">Builds the Z-mediated transfer operator T_XY = C_XZ(L_Z + μ²I)⁻¹C_ZY with explicit Z₅×Z₇ selection rule encoding pentagonal defect (order 5) and temporal layer closure (order 7). Scans I_n = Tr[(T_YX T_XY)ⁿ · Ŵ] for n=1…40. Results: I_n = 0 for all n &lt; 35 (F-MIN: PASSED), I₃₅ = 0.667 ≠ 0 (F-MIN2: PASSED). No nonzero values at n ≠ 35 in [1,40], confirming lcm(5,7) = 35 periodicity. This is a canonical toy-model validation; full computation on the truncated-octahedron lattice Γ remains future work (NC-7).</w:t>
      </w:r>
    </w:p>
    <w:p w:rsidR="00000000" w:rsidDel="00000000" w:rsidP="00000000" w:rsidRDefault="00000000" w:rsidRPr="00000000" w14:paraId="00000553">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Conclusion</w:t>
      </w:r>
    </w:p>
    <w:p w:rsidR="00000000" w:rsidDel="00000000" w:rsidP="00000000" w:rsidRDefault="00000000" w:rsidRPr="00000000" w14:paraId="0000055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4.3.0 extends the geometric impedance A = 35/437 beyond cosmological parameters to particle physics, specifically baryon asymmetry. The derivation chain is now:</w:t>
      </w:r>
    </w:p>
    <w:p w:rsidR="00000000" w:rsidDel="00000000" w:rsidP="00000000" w:rsidRDefault="00000000" w:rsidRPr="00000000" w14:paraId="00000555">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Axioms A0–A6 → δ = |F−V|/(F+V) → Sectors → A = 35/437 → Regge curvature + Product structure</w:t>
      </w:r>
      <w:r w:rsidDel="00000000" w:rsidR="00000000" w:rsidRPr="00000000">
        <w:rPr>
          <w:rtl w:val="0"/>
        </w:rPr>
      </w:r>
    </w:p>
    <w:p w:rsidR="00000000" w:rsidDel="00000000" w:rsidP="00000000" w:rsidRDefault="00000000" w:rsidRPr="00000000" w14:paraId="00000556">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  (spectral verification)</w:t>
      </w:r>
      <w:r w:rsidDel="00000000" w:rsidR="00000000" w:rsidRPr="00000000">
        <w:rPr>
          <w:rtl w:val="0"/>
        </w:rPr>
      </w:r>
    </w:p>
    <w:p w:rsidR="00000000" w:rsidDel="00000000" w:rsidP="00000000" w:rsidRDefault="00000000" w:rsidRPr="00000000" w14:paraId="00000557">
      <w:pPr>
        <w:tabs>
          <w:tab w:val="right" w:leader="none" w:pos="9000"/>
        </w:tabs>
        <w:spacing w:after="160" w:before="160"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Block-Laplacian → Log-det measure → Y/Q per step → lcm(5,7) = 35 steps → η_B = (6/11)^35</w:t>
      </w:r>
      <w:r w:rsidDel="00000000" w:rsidR="00000000" w:rsidRPr="00000000">
        <w:rPr>
          <w:rtl w:val="0"/>
        </w:rPr>
      </w:r>
    </w:p>
    <w:p w:rsidR="00000000" w:rsidDel="00000000" w:rsidP="00000000" w:rsidRDefault="00000000" w:rsidRPr="00000000" w14:paraId="0000055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step involves a phenomenological fit parameter. The single geometric parameter A = 35/437 simultaneously determines H</w:t>
      </w:r>
      <w:r w:rsidDel="00000000" w:rsidR="00000000" w:rsidRPr="00000000">
        <w:rPr>
          <w:rFonts w:ascii="Times New Roman" w:cs="Times New Roman" w:eastAsia="Times New Roman" w:hAnsi="Times New Roman"/>
          <w:sz w:val="20"/>
          <w:szCs w:val="20"/>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 exp(A) × H</w:t>
      </w:r>
      <w:r w:rsidDel="00000000" w:rsidR="00000000" w:rsidRPr="00000000">
        <w:rPr>
          <w:rFonts w:ascii="Times New Roman" w:cs="Times New Roman" w:eastAsia="Times New Roman" w:hAnsi="Times New Roman"/>
          <w:sz w:val="20"/>
          <w:szCs w:val="20"/>
          <w:vertAlign w:val="subscript"/>
          <w:rtl w:val="0"/>
        </w:rPr>
        <w:t xml:space="preserve">0</w:t>
      </w:r>
      <w:r w:rsidDel="00000000" w:rsidR="00000000" w:rsidRPr="00000000">
        <w:rPr>
          <w:rFonts w:ascii="Times New Roman" w:cs="Times New Roman" w:eastAsia="Times New Roman" w:hAnsi="Times New Roman"/>
          <w:sz w:val="20"/>
          <w:szCs w:val="20"/>
          <w:vertAlign w:val="superscript"/>
          <w:rtl w:val="0"/>
        </w:rPr>
        <w:t xml:space="preserve">CMB</w:t>
      </w:r>
      <w:r w:rsidDel="00000000" w:rsidR="00000000" w:rsidRPr="00000000">
        <w:rPr>
          <w:rFonts w:ascii="Times New Roman" w:cs="Times New Roman" w:eastAsia="Times New Roman" w:hAnsi="Times New Roman"/>
          <w:sz w:val="24"/>
          <w:szCs w:val="24"/>
          <w:rtl w:val="0"/>
        </w:rPr>
        <w:t xml:space="preserve"> (ZS-F3, +0.06σ), Ω</w:t>
      </w:r>
      <w:r w:rsidDel="00000000" w:rsidR="00000000" w:rsidRPr="00000000">
        <w:rPr>
          <w:rFonts w:ascii="Times New Roman" w:cs="Times New Roman" w:eastAsia="Times New Roman" w:hAnsi="Times New Roman"/>
          <w:sz w:val="20"/>
          <w:szCs w:val="20"/>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 39/(121(1+A)) (ZS-F3, +0.11σ), α</w:t>
      </w:r>
      <w:r w:rsidDel="00000000" w:rsidR="00000000" w:rsidRPr="00000000">
        <w:rPr>
          <w:rFonts w:ascii="Times New Roman" w:cs="Times New Roman" w:eastAsia="Times New Roman" w:hAnsi="Times New Roman"/>
          <w:sz w:val="20"/>
          <w:szCs w:val="20"/>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 = 11/93 (ZS-S1, +0.31σ), sin²θ</w:t>
      </w:r>
      <w:r w:rsidDel="00000000" w:rsidR="00000000" w:rsidRPr="00000000">
        <w:rPr>
          <w:rFonts w:ascii="Times New Roman" w:cs="Times New Roman" w:eastAsia="Times New Roman" w:hAnsi="Times New Roman"/>
          <w:sz w:val="20"/>
          <w:szCs w:val="20"/>
          <w:vertAlign w:val="subscript"/>
          <w:rtl w:val="0"/>
        </w:rPr>
        <w:t xml:space="preserve">W</w:t>
      </w:r>
      <w:r w:rsidDel="00000000" w:rsidR="00000000" w:rsidRPr="00000000">
        <w:rPr>
          <w:rFonts w:ascii="Gungsuh" w:cs="Gungsuh" w:eastAsia="Gungsuh" w:hAnsi="Gungsuh"/>
          <w:sz w:val="24"/>
          <w:szCs w:val="24"/>
          <w:rtl w:val="0"/>
        </w:rPr>
        <w:t xml:space="preserve"> = (48/91)x* (ZS-S1, −1.26σ), and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(6/11)</w:t>
      </w:r>
      <w:r w:rsidDel="00000000" w:rsidR="00000000" w:rsidRPr="00000000">
        <w:rPr>
          <w:rFonts w:ascii="Times New Roman" w:cs="Times New Roman" w:eastAsia="Times New Roman" w:hAnsi="Times New Roman"/>
          <w:sz w:val="20"/>
          <w:szCs w:val="20"/>
          <w:vertAlign w:val="superscript"/>
          <w:rtl w:val="0"/>
        </w:rPr>
        <w:t xml:space="preserve">35</w:t>
      </w:r>
      <w:r w:rsidDel="00000000" w:rsidR="00000000" w:rsidRPr="00000000">
        <w:rPr>
          <w:rFonts w:ascii="Times New Roman" w:cs="Times New Roman" w:eastAsia="Times New Roman" w:hAnsi="Times New Roman"/>
          <w:sz w:val="24"/>
          <w:szCs w:val="24"/>
          <w:rtl w:val="0"/>
        </w:rPr>
        <w:t xml:space="preserve"> (ZS-U3, +0.07σ). Five predictions, zero free parameters, all within 1.3σ of observation.</w:t>
      </w:r>
    </w:p>
    <w:p w:rsidR="00000000" w:rsidDel="00000000" w:rsidP="00000000" w:rsidRDefault="00000000" w:rsidRPr="00000000" w14:paraId="0000055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decisive new contribution is the </w:t>
      </w:r>
      <w:r w:rsidDel="00000000" w:rsidR="00000000" w:rsidRPr="00000000">
        <w:rPr>
          <w:rFonts w:ascii="Times New Roman" w:cs="Times New Roman" w:eastAsia="Times New Roman" w:hAnsi="Times New Roman"/>
          <w:b w:val="1"/>
          <w:bCs w:val="1"/>
          <w:sz w:val="24"/>
          <w:szCs w:val="24"/>
          <w:rtl w:val="0"/>
        </w:rPr>
        <w:t xml:space="preserve">Theorem–Lemma–Corollary structure</w:t>
      </w:r>
      <w:r w:rsidDel="00000000" w:rsidR="00000000" w:rsidRPr="00000000">
        <w:rPr>
          <w:rFonts w:ascii="Times New Roman" w:cs="Times New Roman" w:eastAsia="Times New Roman" w:hAnsi="Times New Roman"/>
          <w:sz w:val="24"/>
          <w:szCs w:val="24"/>
          <w:rtl w:val="0"/>
        </w:rPr>
        <w:t xml:space="preserve"> of §9–§10: Theorem 9.1 establishes the per-step weight Y/Q from log-det, Lemma 10.1 establishes the step count lcm(5,7) = 35 from finite-order constraints, and Corollary 10.2 yields η</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(6/11)</w:t>
      </w:r>
      <w:r w:rsidDel="00000000" w:rsidR="00000000" w:rsidRPr="00000000">
        <w:rPr>
          <w:rFonts w:ascii="Times New Roman" w:cs="Times New Roman" w:eastAsia="Times New Roman" w:hAnsi="Times New Roman"/>
          <w:sz w:val="20"/>
          <w:szCs w:val="20"/>
          <w:vertAlign w:val="superscript"/>
          <w:rtl w:val="0"/>
        </w:rPr>
        <w:t xml:space="preserve">35</w:t>
      </w:r>
      <w:r w:rsidDel="00000000" w:rsidR="00000000" w:rsidRPr="00000000">
        <w:rPr>
          <w:rFonts w:ascii="Times New Roman" w:cs="Times New Roman" w:eastAsia="Times New Roman" w:hAnsi="Times New Roman"/>
          <w:sz w:val="24"/>
          <w:szCs w:val="24"/>
          <w:rtl w:val="0"/>
        </w:rPr>
        <w:t xml:space="preserve"> with three new falsification gates (F-MPW, F-MIN, F-MIN2) that can definitively kill the claim.</w:t>
      </w:r>
    </w:p>
    <w:p w:rsidR="00000000" w:rsidDel="00000000" w:rsidP="00000000" w:rsidRDefault="00000000" w:rsidRPr="00000000" w14:paraId="0000055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 35/437 is LOCKED. The geometric impedance is derived, unique, and falsifiable.</w:t>
      </w:r>
      <w:r w:rsidDel="00000000" w:rsidR="00000000" w:rsidRPr="00000000">
        <w:rPr>
          <w:rtl w:val="0"/>
        </w:rPr>
      </w:r>
    </w:p>
    <w:p w:rsidR="00000000" w:rsidDel="00000000" w:rsidP="00000000" w:rsidRDefault="00000000" w:rsidRPr="00000000" w14:paraId="0000055B">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Acknowledgements</w:t>
      </w:r>
    </w:p>
    <w:p w:rsidR="00000000" w:rsidDel="00000000" w:rsidP="00000000" w:rsidRDefault="00000000" w:rsidRPr="00000000" w14:paraId="000005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55D">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Availability</w:t>
      </w:r>
    </w:p>
    <w:p w:rsidR="00000000" w:rsidDel="00000000" w:rsidP="00000000" w:rsidRDefault="00000000" w:rsidRPr="00000000" w14:paraId="000005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script: ZS-F2_verify_v1_0.py. Dependencies: Python 3.10+, NumPy. Execution: python3 ZS-F2_verify_v1_0.py. Expected output: 71/71 PASS, exit code 0. Covers algebraic identities, axiom verification, spectral computation, and toy-model numerical validation. Non-claims (NC-1, NC-5–NC-7) identify explicitly open items beyond current verification scope. No external data files required.</w:t>
      </w:r>
    </w:p>
    <w:p w:rsidR="00000000" w:rsidDel="00000000" w:rsidP="00000000" w:rsidRDefault="00000000" w:rsidRPr="00000000" w14:paraId="0000055F">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5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 K. Kang, “The Z-Spin Action &amp; U(1) Completion,” ZS-F1 v1.0 (2026).</w:t>
      </w:r>
    </w:p>
    <w:p w:rsidR="00000000" w:rsidDel="00000000" w:rsidP="00000000" w:rsidRDefault="00000000" w:rsidRPr="00000000" w14:paraId="000005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[ZS-F4] K. Kang, “Holonomy &amp; Topological Uniqueness,” ZS-F4 v1.0 (2026).</w:t>
      </w:r>
    </w:p>
    <w:p w:rsidR="00000000" w:rsidDel="00000000" w:rsidP="00000000" w:rsidRDefault="00000000" w:rsidRPr="00000000" w14:paraId="000005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 K. Kang, “Gauge Symmetry Constraint,” ZS-F5 v1.0 (2026).</w:t>
      </w:r>
    </w:p>
    <w:p w:rsidR="00000000" w:rsidDel="00000000" w:rsidP="00000000" w:rsidRDefault="00000000" w:rsidRPr="00000000" w14:paraId="000005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[ZS-M2] K. Kang, “Geometric Harmonics: Six Regimes Unified,” ZS-M2 v1.0 (2026).</w:t>
      </w:r>
    </w:p>
    <w:p w:rsidR="00000000" w:rsidDel="00000000" w:rsidP="00000000" w:rsidRDefault="00000000" w:rsidRPr="00000000" w14:paraId="000005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[ZS-S1] K. Kang, “Gauge Coupling Unification,” ZS-S1 v1.0 (2026).</w:t>
      </w:r>
    </w:p>
    <w:p w:rsidR="00000000" w:rsidDel="00000000" w:rsidP="00000000" w:rsidRDefault="00000000" w:rsidRPr="00000000" w14:paraId="000005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[ZS-U3] K. Kang, “Baryogenesis,” ZS-U3 v1.0 (2026).</w:t>
      </w:r>
    </w:p>
    <w:p w:rsidR="00000000" w:rsidDel="00000000" w:rsidP="00000000" w:rsidRDefault="00000000" w:rsidRPr="00000000" w14:paraId="000005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[ZS-F3] K. Kang, “Dynamical Phase Transitions,” ZS-F3 v1.0 (2026).</w:t>
      </w:r>
    </w:p>
    <w:p w:rsidR="00000000" w:rsidDel="00000000" w:rsidP="00000000" w:rsidRDefault="00000000" w:rsidRPr="00000000" w14:paraId="000005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[ZS-S4] K. Kang, “Electroweak &amp; Higgs Completion,” ZS-S4 v1.0 (2026).</w:t>
      </w:r>
    </w:p>
    <w:p w:rsidR="00000000" w:rsidDel="00000000" w:rsidP="00000000" w:rsidRDefault="00000000" w:rsidRPr="00000000" w14:paraId="000005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[ZS-M3] K. Kang, “Regge-Holonomy, Immirzi &amp; Z-Telomere,” ZS-M3 v1.0 (2026).</w:t>
      </w:r>
    </w:p>
    <w:p w:rsidR="00000000" w:rsidDel="00000000" w:rsidP="00000000" w:rsidRDefault="00000000" w:rsidRPr="00000000" w14:paraId="000005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[ZS-Q7] K. Kang, “Structural Arrow of Time,” ZS-Q7 v1.0 (2026).</w:t>
      </w:r>
    </w:p>
    <w:p w:rsidR="00000000" w:rsidDel="00000000" w:rsidP="00000000" w:rsidRDefault="00000000" w:rsidRPr="00000000" w14:paraId="000005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[ZS-T3] K. Kang, “Z-Sim: A Zero-Free-Parameter Forward Simulator,” ZS-T3 v1.0 (2026).</w:t>
      </w:r>
    </w:p>
    <w:p w:rsidR="00000000" w:rsidDel="00000000" w:rsidP="00000000" w:rsidRDefault="00000000" w:rsidRPr="00000000" w14:paraId="000005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Regge, T., Nuovo Cimento 19, 558 (1961).</w:t>
      </w:r>
    </w:p>
    <w:p w:rsidR="00000000" w:rsidDel="00000000" w:rsidP="00000000" w:rsidRDefault="00000000" w:rsidRPr="00000000" w14:paraId="000005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Kelvin, Lord, Proc. R. Soc. London 55, 1 (1894).</w:t>
      </w:r>
    </w:p>
    <w:p w:rsidR="00000000" w:rsidDel="00000000" w:rsidP="00000000" w:rsidRDefault="00000000" w:rsidRPr="00000000" w14:paraId="000005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Aczél, J., Lectures on Functional Equations and Their Applications, Academic Press (1966).</w:t>
      </w:r>
    </w:p>
    <w:p w:rsidR="00000000" w:rsidDel="00000000" w:rsidP="00000000" w:rsidRDefault="00000000" w:rsidRPr="00000000" w14:paraId="000005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Gilkey, P. B., Invariance Theory, the Heat Equation, and the Atiyah–Singer Index Theorem, CRC Press (1995).</w:t>
      </w:r>
    </w:p>
    <w:p w:rsidR="00000000" w:rsidDel="00000000" w:rsidP="00000000" w:rsidRDefault="00000000" w:rsidRPr="00000000" w14:paraId="000005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Eichhorn, A. &amp; Held, A., Phys. Rev. D 96, 086025 (2017).</w:t>
      </w:r>
    </w:p>
    <w:p w:rsidR="00000000" w:rsidDel="00000000" w:rsidP="00000000" w:rsidRDefault="00000000" w:rsidRPr="00000000" w14:paraId="000005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Narain, G. &amp; Percacci, R., Class. Quant. Grav. 27, 075001 (2010).</w:t>
      </w:r>
    </w:p>
    <w:p w:rsidR="00000000" w:rsidDel="00000000" w:rsidP="00000000" w:rsidRDefault="00000000" w:rsidRPr="00000000" w14:paraId="000005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Planck Collaboration, A&amp;A 641, A6 (2020).</w:t>
      </w:r>
    </w:p>
    <w:p w:rsidR="00000000" w:rsidDel="00000000" w:rsidP="00000000" w:rsidRDefault="00000000" w:rsidRPr="00000000" w14:paraId="000005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Riess, A. G. et al., ApJ 934, L7 (2022).</w:t>
      </w:r>
    </w:p>
    <w:p w:rsidR="00000000" w:rsidDel="00000000" w:rsidP="00000000" w:rsidRDefault="00000000" w:rsidRPr="00000000" w14:paraId="000005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Conway, J. H. &amp; Sloane, N. J. A., Sphere Packings, Lattices and Groups, Springer (1999).</w:t>
      </w:r>
    </w:p>
    <w:p w:rsidR="00000000" w:rsidDel="00000000" w:rsidP="00000000" w:rsidRDefault="00000000" w:rsidRPr="00000000" w14:paraId="000005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Fixsen, D. J., ApJ 707, 916 (2009).</w:t>
      </w:r>
    </w:p>
    <w:p w:rsidR="00000000" w:rsidDel="00000000" w:rsidP="00000000" w:rsidRDefault="00000000" w:rsidRPr="00000000" w14:paraId="00000575">
      <w:pPr>
        <w:pStyle w:val="Heading1"/>
        <w:keepNext w:val="0"/>
        <w:keepLines w:val="0"/>
        <w:spacing w:after="200" w:before="360" w:line="240" w:lineRule="auto"/>
        <w:rPr>
          <w:rFonts w:ascii="Times New Roman" w:cs="Times New Roman" w:eastAsia="Times New Roman" w:hAnsi="Times New Roman"/>
          <w:b w:val="1"/>
          <w:bCs w:val="1"/>
          <w:sz w:val="28"/>
          <w:szCs w:val="28"/>
        </w:rPr>
      </w:pPr>
      <w:bookmarkStart w:colFirst="0" w:colLast="0" w:name="_2jlageu08ygk" w:id="43"/>
      <w:bookmarkEnd w:id="43"/>
      <w:r w:rsidDel="00000000" w:rsidR="00000000" w:rsidRPr="00000000">
        <w:rPr>
          <w:rFonts w:ascii="Times New Roman" w:cs="Times New Roman" w:eastAsia="Times New Roman" w:hAnsi="Times New Roman"/>
          <w:b w:val="1"/>
          <w:bCs w:val="1"/>
          <w:sz w:val="28"/>
          <w:szCs w:val="28"/>
          <w:rtl w:val="0"/>
        </w:rPr>
        <w:t xml:space="preserve">Version History</w:t>
      </w:r>
    </w:p>
    <w:p w:rsidR="00000000" w:rsidDel="00000000" w:rsidP="00000000" w:rsidRDefault="00000000" w:rsidRPr="00000000" w14:paraId="000005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v1.0 </w:t>
      </w:r>
      <w:r w:rsidDel="00000000" w:rsidR="00000000" w:rsidRPr="00000000">
        <w:rPr>
          <w:rFonts w:ascii="Times New Roman" w:cs="Times New Roman" w:eastAsia="Times New Roman" w:hAnsi="Times New Roman"/>
          <w:sz w:val="24"/>
          <w:szCs w:val="24"/>
          <w:rtl w:val="0"/>
        </w:rPr>
        <w:t xml:space="preserve">(March 2026): Initial public release. (Consolidated from internal Z-Spin research notes up to v4.3.0.) Geometric impedance A = 35/437 from polyhedral curvature asymmetry with strengthened δ-uniqueness theorem (axioms A0–A6). Sector selection via Dual-Truncation Theorem. Product structure from heat kernel factorization. Measure-Projection Weight Theorem and Minimality Lemma establishing η_B = (6/11)^35 bridge to baryogenesis. Truncation-Dual Theorem and cosmic matter budget including face counting (OBSERVATION). Pentagon-Gauge Decomposition, Edge-Channel Identity, Face Null Mode Projection. Spectral verification: 71/71 PASS. Zero free parameters.</w:t>
      </w:r>
    </w:p>
    <w:p w:rsidR="00000000" w:rsidDel="00000000" w:rsidP="00000000" w:rsidRDefault="00000000" w:rsidRPr="00000000" w14:paraId="000005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 version history (consolidated): v2.0.0: Initial restructuring with Archimedean δ-table and isotropy functional (15/15 PASS). v3.0.0: Regge curvature asymmetry, product structure derivation, weak uniqueness (U1)–(U4) (25/27 PASS). v3.1.0: Strengthened uniqueness with axioms A0–A6 replacing (U1)–(U4), composition axiom A5 via Einstein addition (43/43 PASS). v4.0.0: Measure-Projection Weight Theorem (§9) and Minimality Lemma (§10) establishing η_B = (6/11)^35 bridge to baryogenesis; three new falsification gates F-MPW, F-MIN, F-MIN2 (53/53 PASS). v4.2.0: Spectral F-MPW verification via actual block-Laplacian construction and I_n transfer operator scan; conclusion language refined; NC status clarifications (71/71 PASS). v4.3.0: Pentagon-Gauge Decomposition, Edge-Channel Identity, Face Null Mode Projection; three new verification tests (71/71 PASS).</w:t>
      </w: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ZS-F3</w:t>
      </w:r>
      <w:r w:rsidDel="00000000" w:rsidR="00000000" w:rsidRPr="00000000">
        <w:rPr>
          <w:rtl w:val="0"/>
        </w:rPr>
      </w:r>
    </w:p>
    <w:p w:rsidR="00000000" w:rsidDel="00000000" w:rsidP="00000000" w:rsidRDefault="00000000" w:rsidRPr="00000000" w14:paraId="0000058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Dynamical Phase Transitions:</w:t>
      </w:r>
      <w:r w:rsidDel="00000000" w:rsidR="00000000" w:rsidRPr="00000000">
        <w:rPr>
          <w:rtl w:val="0"/>
        </w:rPr>
      </w:r>
    </w:p>
    <w:p w:rsidR="00000000" w:rsidDel="00000000" w:rsidP="00000000" w:rsidRDefault="00000000" w:rsidRPr="00000000" w14:paraId="0000058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Observational Predictions from the Z-Spin Attractor</w:t>
      </w:r>
      <w:r w:rsidDel="00000000" w:rsidR="00000000" w:rsidRPr="00000000">
        <w:rPr>
          <w:rtl w:val="0"/>
        </w:rPr>
      </w:r>
    </w:p>
    <w:p w:rsidR="00000000" w:rsidDel="00000000" w:rsidP="00000000" w:rsidRDefault="00000000" w:rsidRPr="00000000" w14:paraId="0000058B">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8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Kenny Kang</w:t>
      </w:r>
    </w:p>
    <w:p w:rsidR="00000000" w:rsidDel="00000000" w:rsidP="00000000" w:rsidRDefault="00000000" w:rsidRPr="00000000" w14:paraId="0000058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Version 1.0 — March 2026</w:t>
      </w:r>
      <w:r w:rsidDel="00000000" w:rsidR="00000000" w:rsidRPr="00000000">
        <w:rPr>
          <w:rtl w:val="0"/>
        </w:rPr>
      </w:r>
    </w:p>
    <w:p w:rsidR="00000000" w:rsidDel="00000000" w:rsidP="00000000" w:rsidRDefault="00000000" w:rsidRPr="00000000" w14:paraId="0000058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Theme: Foundations [ZS-F] | ZS-F3 v1.0</w:t>
      </w:r>
    </w:p>
    <w:p w:rsidR="00000000" w:rsidDel="00000000" w:rsidP="00000000" w:rsidRDefault="00000000" w:rsidRPr="00000000" w14:paraId="0000058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21/21 PASS | Zero Free Parameters</w:t>
      </w:r>
    </w:p>
    <w:bookmarkStart w:colFirst="0" w:colLast="0" w:name="kix.h7u2y2kn00mj" w:id="44"/>
    <w:bookmarkEnd w:id="44"/>
    <w:p w:rsidR="00000000" w:rsidDel="00000000" w:rsidP="00000000" w:rsidRDefault="00000000" w:rsidRPr="00000000" w14:paraId="00000590">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Scope Declaration</w:t>
      </w:r>
    </w:p>
    <w:p w:rsidR="00000000" w:rsidDel="00000000" w:rsidP="00000000" w:rsidRDefault="00000000" w:rsidRPr="00000000" w14:paraId="0000059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ZS-F3 is the CANONICAL source for all Tier-0 observational predictions derived from the Z-Spin attractor: H₀ tension resolution (exp(A) holonomy), S₈ suppression mechanism (G_eff cancellation + Ω_m shift), dark-energy EoS (w₀ = −1 at attractor), matter density budget (Ω_m^eff = 0.2908), and the η threshold gap.</w:t>
      </w:r>
    </w:p>
    <w:p w:rsidR="00000000" w:rsidDel="00000000" w:rsidP="00000000" w:rsidRDefault="00000000" w:rsidRPr="00000000" w14:paraId="0000059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For the Horndeski embedding and modified-gravity parameter classification (μ, η, Σ, c_T, fifth force), see ZS-S3. For the complete global fit against 10 observables with pre-registered falsification gates, see ZS-U4.</w:t>
      </w:r>
      <w:r w:rsidDel="00000000" w:rsidR="00000000" w:rsidRPr="00000000">
        <w:rPr>
          <w:rtl w:val="0"/>
        </w:rPr>
      </w:r>
    </w:p>
    <w:bookmarkStart w:colFirst="0" w:colLast="0" w:name="kix.6uneoey46fhc" w:id="45"/>
    <w:bookmarkEnd w:id="45"/>
    <w:p w:rsidR="00000000" w:rsidDel="00000000" w:rsidP="00000000" w:rsidRDefault="00000000" w:rsidRPr="00000000" w14:paraId="00000593">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§0. Abstract</w:t>
      </w:r>
    </w:p>
    <w:p w:rsidR="00000000" w:rsidDel="00000000" w:rsidP="00000000" w:rsidRDefault="00000000" w:rsidRPr="00000000" w14:paraId="0000059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derive the complete set of Tier-0 observational predictions from the Z-Spin action (ZS-F1) with geometric impedance A = 35/437 (ZS-F2). At the late-time attractor ε = 1, the effective Planck mass M*² = M_P²(1+A) generates three classes of predictions with zero free parameters:</w:t>
      </w:r>
    </w:p>
    <w:p w:rsidR="00000000" w:rsidDel="00000000" w:rsidP="00000000" w:rsidRDefault="00000000" w:rsidRPr="00000000" w14:paraId="0000059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H₀ tension resolution: Holonomy mapping H₀ˡᵒᶜ/H₀ᶜᴹᴮ = e^A = 1.0834, predicting H₀ = 72.98 km/s/Mpc (0.06σ from SH0ES).</w:t>
      </w:r>
    </w:p>
    <w:p w:rsidR="00000000" w:rsidDel="00000000" w:rsidP="00000000" w:rsidRDefault="00000000" w:rsidRPr="00000000" w14:paraId="0000059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S₈ suppression: Ω_m^eff = 0.2908 drives S₈ ≈ 0.781, a 6.1% suppression from Planck ΛCDM.</w:t>
      </w:r>
    </w:p>
    <w:p w:rsidR="00000000" w:rsidDel="00000000" w:rsidP="00000000" w:rsidRDefault="00000000" w:rsidRPr="00000000" w14:paraId="0000059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Dark-energy EoS: w = −1 exactly at attractor, with residual |1+w| ≤ 10⁻¹²¹.</w:t>
      </w:r>
    </w:p>
    <w:p w:rsidR="00000000" w:rsidDel="00000000" w:rsidP="00000000" w:rsidRDefault="00000000" w:rsidRPr="00000000" w14:paraId="0000059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Critical correction: prior internal version claim ΔS₈/S₈ = A/(1−A) = 8.7% is INVALID (requires m_ε ≪ H₀; actual m_ρ ≈ M_P). Corrected: 6.1% from Ω_m shift (face counting). Verification: 21/21 PASS.</w:t>
      </w:r>
    </w:p>
    <w:p w:rsidR="00000000" w:rsidDel="00000000" w:rsidP="00000000" w:rsidRDefault="00000000" w:rsidRPr="00000000" w14:paraId="0000059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For Horndeski embedding → ZS-S3. For global fit → ZS-U4.</w:t>
      </w:r>
      <w:r w:rsidDel="00000000" w:rsidR="00000000" w:rsidRPr="00000000">
        <w:rPr>
          <w:rtl w:val="0"/>
        </w:rPr>
      </w:r>
    </w:p>
    <w:bookmarkStart w:colFirst="0" w:colLast="0" w:name="kix.mplafdfvc29a" w:id="46"/>
    <w:bookmarkEnd w:id="46"/>
    <w:p w:rsidR="00000000" w:rsidDel="00000000" w:rsidP="00000000" w:rsidRDefault="00000000" w:rsidRPr="00000000" w14:paraId="0000059A">
      <w:pPr>
        <w:pStyle w:val="Heading2"/>
        <w:spacing w:after="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§0.1 Epistemic Status Legend</w:t>
      </w:r>
    </w:p>
    <w:p w:rsidR="00000000" w:rsidDel="00000000" w:rsidP="00000000" w:rsidRDefault="00000000" w:rsidRPr="00000000" w14:paraId="0000059B">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LOCKED: Core constant; no downstream paper may modify. DERIVED: Follows from Z-Spin action + prior papers, zero free parameters. PROVEN: Mathematical theorem, verified to machine precision. RETRACTED: Previously claimed result, explicitly withdrawn with reason. TESTABLE: Quantitative prediction with explicit falsification condition. OBSERVATION: Empirically validated but theoretical derivation pending. STRUCTURAL: Framework-level logical constraint. OPEN: Recognized gap requiring future work.</w:t>
      </w:r>
    </w:p>
    <w:p w:rsidR="00000000" w:rsidDel="00000000" w:rsidP="00000000" w:rsidRDefault="00000000" w:rsidRPr="00000000" w14:paraId="0000059C">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 and Scope</w:t>
      </w:r>
    </w:p>
    <w:p w:rsidR="00000000" w:rsidDel="00000000" w:rsidP="00000000" w:rsidRDefault="00000000" w:rsidRPr="00000000" w14:paraId="0000059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this paper answers: Given the Z-Spin action (ZS-F1) with A = 35/437 (ZS-F2), what are the observational predictions at the late-time cosmological attractor?</w:t>
      </w:r>
    </w:p>
    <w:p w:rsidR="00000000" w:rsidDel="00000000" w:rsidP="00000000" w:rsidRDefault="00000000" w:rsidRPr="00000000" w14:paraId="0000059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Locked inputs: A = 35/437 (ZS-F2), Ω_mᵇᵃʳᵉ = 38/121 (ZS-F5), η_topo = |z*|² = 0.322119 (ZS-M1), m_ρ ~ O(M_P) (ZS-F1 §4.4; λ_vac ~ O(1)), H₀ᶜᴹᴮ = 67.36 ± 0.54 km/s/Mpc (Planck 2018).</w:t>
      </w:r>
    </w:p>
    <w:p w:rsidR="00000000" w:rsidDel="00000000" w:rsidP="00000000" w:rsidRDefault="00000000" w:rsidRPr="00000000" w14:paraId="0000059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Downstream: ZS-S3 (Horndeski/MG parameters), ZS-U4 (global fit), ZS-A1 (galactic), ZS-A3 (GW).</w:t>
      </w:r>
    </w:p>
    <w:bookmarkStart w:colFirst="0" w:colLast="0" w:name="kix.h94bm0ddkqvn" w:id="47"/>
    <w:bookmarkEnd w:id="47"/>
    <w:p w:rsidR="00000000" w:rsidDel="00000000" w:rsidP="00000000" w:rsidRDefault="00000000" w:rsidRPr="00000000" w14:paraId="000005A0">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The Late-Time Attractor</w:t>
      </w:r>
    </w:p>
    <w:p w:rsidR="00000000" w:rsidDel="00000000" w:rsidP="00000000" w:rsidRDefault="00000000" w:rsidRPr="00000000" w14:paraId="000005A1">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S = ∫d⁴x √(−g) [ (M_P²/2)(1 + Aε²)R − (M_P²/2)(∂ε)² − V(ε) ] + S_matter</w:t>
      </w:r>
      <w:r w:rsidDel="00000000" w:rsidR="00000000" w:rsidRPr="00000000">
        <w:rPr>
          <w:rFonts w:ascii="Cambria" w:cs="Cambria" w:eastAsia="Cambria" w:hAnsi="Cambria"/>
          <w:sz w:val="24"/>
          <w:szCs w:val="24"/>
          <w:rtl w:val="0"/>
        </w:rPr>
        <w:t xml:space="preserve"> (1)</w:t>
      </w:r>
    </w:p>
    <w:p w:rsidR="00000000" w:rsidDel="00000000" w:rsidP="00000000" w:rsidRDefault="00000000" w:rsidRPr="00000000" w14:paraId="000005A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V(ε) = (λ/4)M_P⁴(ε²−1)² + V₀. Attractor at ε = 1: V(1) = V₀, ε̇ = 0. m_eff/H₀ ~ 10⁶⁰ — attractor reached to extraordinary precision.</w:t>
      </w:r>
    </w:p>
    <w:p w:rsidR="00000000" w:rsidDel="00000000" w:rsidP="00000000" w:rsidRDefault="00000000" w:rsidRPr="00000000" w14:paraId="000005A3">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G_eff = G/(1+A) = G × 437/472</w:t>
      </w:r>
      <w:r w:rsidDel="00000000" w:rsidR="00000000" w:rsidRPr="00000000">
        <w:rPr>
          <w:rFonts w:ascii="Cambria" w:cs="Cambria" w:eastAsia="Cambria" w:hAnsi="Cambria"/>
          <w:sz w:val="24"/>
          <w:szCs w:val="24"/>
          <w:rtl w:val="0"/>
        </w:rPr>
        <w:t xml:space="preserve"> (4-5)</w:t>
      </w:r>
    </w:p>
    <w:p w:rsidR="00000000" w:rsidDel="00000000" w:rsidP="00000000" w:rsidRDefault="00000000" w:rsidRPr="00000000" w14:paraId="000005A4">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4"/>
          <w:szCs w:val="24"/>
          <w:rtl w:val="0"/>
        </w:rPr>
        <w:t xml:space="preserve">[STATUS: DERIVED]</w:t>
      </w:r>
      <w:r w:rsidDel="00000000" w:rsidR="00000000" w:rsidRPr="00000000">
        <w:rPr>
          <w:rFonts w:ascii="Cambria" w:cs="Cambria" w:eastAsia="Cambria" w:hAnsi="Cambria"/>
          <w:i w:val="1"/>
          <w:iCs w:val="1"/>
          <w:sz w:val="24"/>
          <w:szCs w:val="24"/>
          <w:rtl w:val="0"/>
        </w:rPr>
        <w:t xml:space="preserve"> From ZS-F1 action with ZS-F2 impedance.</w:t>
      </w:r>
      <w:r w:rsidDel="00000000" w:rsidR="00000000" w:rsidRPr="00000000">
        <w:rPr>
          <w:rtl w:val="0"/>
        </w:rPr>
      </w:r>
    </w:p>
    <w:bookmarkStart w:colFirst="0" w:colLast="0" w:name="kix.r0q50jey70iq" w:id="48"/>
    <w:bookmarkEnd w:id="48"/>
    <w:p w:rsidR="00000000" w:rsidDel="00000000" w:rsidP="00000000" w:rsidRDefault="00000000" w:rsidRPr="00000000" w14:paraId="000005A5">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H₀ Tension Resolution</w:t>
      </w:r>
    </w:p>
    <w:p w:rsidR="00000000" w:rsidDel="00000000" w:rsidP="00000000" w:rsidRDefault="00000000" w:rsidRPr="00000000" w14:paraId="000005A6">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H₀ˡᵒᶜ / H₀ᶜᴹᴮ = exp(∮ ω) = exp(A) = exp(35/437) = 1.083386</w:t>
      </w:r>
      <w:r w:rsidDel="00000000" w:rsidR="00000000" w:rsidRPr="00000000">
        <w:rPr>
          <w:rFonts w:ascii="Cambria" w:cs="Cambria" w:eastAsia="Cambria" w:hAnsi="Cambria"/>
          <w:sz w:val="24"/>
          <w:szCs w:val="24"/>
          <w:rtl w:val="0"/>
        </w:rPr>
        <w:t xml:space="preserve"> (6-7)</w:t>
      </w:r>
    </w:p>
    <w:p w:rsidR="00000000" w:rsidDel="00000000" w:rsidP="00000000" w:rsidRDefault="00000000" w:rsidRPr="00000000" w14:paraId="000005A7">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H₀ᵖʳᵉᵈ = H₀ᶜᴹᴮ × exp(A) = 67.36 × 1.0834 = 72.98 ± 0.59 km/s/Mpc</w:t>
      </w:r>
      <w:r w:rsidDel="00000000" w:rsidR="00000000" w:rsidRPr="00000000">
        <w:rPr>
          <w:rFonts w:ascii="Cambria" w:cs="Cambria" w:eastAsia="Cambria" w:hAnsi="Cambria"/>
          <w:sz w:val="24"/>
          <w:szCs w:val="24"/>
          <w:rtl w:val="0"/>
        </w:rPr>
        <w:t xml:space="preserve"> (8)</w:t>
      </w:r>
    </w:p>
    <w:p w:rsidR="00000000" w:rsidDel="00000000" w:rsidP="00000000" w:rsidRDefault="00000000" w:rsidRPr="00000000" w14:paraId="000005A8">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where σ(H₀ᵖʳᵉᵈ) = exp(A) × σ(H₀ᶜᴹᴮ) = 1.0834 × 0.54 = 0.59 km/s/Mpc.</w:t>
      </w:r>
    </w:p>
    <w:p w:rsidR="00000000" w:rsidDel="00000000" w:rsidP="00000000" w:rsidRDefault="00000000" w:rsidRPr="00000000" w14:paraId="000005A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Physical origin: holonomy accumulation (Wilson loop on polyhedral manifold, ZS-F4). Z₂ symmetry doubles path vs naive √(1+A).</w:t>
      </w:r>
    </w:p>
    <w:p w:rsidR="00000000" w:rsidDel="00000000" w:rsidP="00000000" w:rsidRDefault="00000000" w:rsidRPr="00000000" w14:paraId="000005AA">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4"/>
          <w:szCs w:val="24"/>
          <w:rtl w:val="0"/>
        </w:rPr>
        <w:t xml:space="preserve">[STATUS: DERIVED]</w:t>
      </w:r>
      <w:r w:rsidDel="00000000" w:rsidR="00000000" w:rsidRPr="00000000">
        <w:rPr>
          <w:rFonts w:ascii="Cambria" w:cs="Cambria" w:eastAsia="Cambria" w:hAnsi="Cambria"/>
          <w:i w:val="1"/>
          <w:iCs w:val="1"/>
          <w:sz w:val="24"/>
          <w:szCs w:val="24"/>
          <w:rtl w:val="0"/>
        </w:rPr>
        <w:t xml:space="preserve"> From ZS-F4 holonomy + ZS-F2 defect geometry. 0.06σ from SH0ES.</w:t>
      </w:r>
      <w:r w:rsidDel="00000000" w:rsidR="00000000" w:rsidRPr="00000000">
        <w:rPr>
          <w:rtl w:val="0"/>
        </w:rPr>
      </w:r>
    </w:p>
    <w:bookmarkStart w:colFirst="0" w:colLast="0" w:name="kix.qcmddov7x4e2" w:id="49"/>
    <w:bookmarkEnd w:id="49"/>
    <w:p w:rsidR="00000000" w:rsidDel="00000000" w:rsidP="00000000" w:rsidRDefault="00000000" w:rsidRPr="00000000" w14:paraId="000005AB">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Structure Growth and S₈ Suppression</w:t>
      </w:r>
    </w:p>
    <w:p w:rsidR="00000000" w:rsidDel="00000000" w:rsidP="00000000" w:rsidRDefault="00000000" w:rsidRPr="00000000" w14:paraId="000005AC">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Ω_m^eff = Ω_mᵇᵃʳᵉ/(1+A) = (38/121)/(472/437) = 0.290762</w:t>
      </w:r>
      <w:r w:rsidDel="00000000" w:rsidR="00000000" w:rsidRPr="00000000">
        <w:rPr>
          <w:rFonts w:ascii="Cambria" w:cs="Cambria" w:eastAsia="Cambria" w:hAnsi="Cambria"/>
          <w:sz w:val="24"/>
          <w:szCs w:val="24"/>
          <w:rtl w:val="0"/>
        </w:rPr>
        <w:t xml:space="preserve"> (11)</w:t>
      </w:r>
    </w:p>
    <w:p w:rsidR="00000000" w:rsidDel="00000000" w:rsidP="00000000" w:rsidRDefault="00000000" w:rsidRPr="00000000" w14:paraId="000005A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G_eff Cancellation [PROVEN]: Source/H² = (3/2)Ω_m(a). G_eff cancels. ALL S₈ suppression from Ω_m shift.</w:t>
      </w:r>
    </w:p>
    <w:p w:rsidR="00000000" w:rsidDel="00000000" w:rsidP="00000000" w:rsidRDefault="00000000" w:rsidRPr="00000000" w14:paraId="000005A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prior internal version claim ΔS₈/S₈ = 8.7%: RETRACTED (requires m_ε ≪ H₀; actual m_ρ ~ O(M_P) (ZS-F1 §4.4), Compton λ ~ 10⁻³⁵ m).</w:t>
      </w:r>
    </w:p>
    <w:p w:rsidR="00000000" w:rsidDel="00000000" w:rsidP="00000000" w:rsidRDefault="00000000" w:rsidRPr="00000000" w14:paraId="000005A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Corrected: S₈ ≈ 0.781, ΔS₈/S₈ = 6.1% from background shift only.</w:t>
      </w:r>
    </w:p>
    <w:p w:rsidR="00000000" w:rsidDel="00000000" w:rsidP="00000000" w:rsidRDefault="00000000" w:rsidRPr="00000000" w14:paraId="000005B0">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4"/>
          <w:szCs w:val="24"/>
          <w:rtl w:val="0"/>
        </w:rPr>
        <w:t xml:space="preserve">[STATUS: DERIVED]</w:t>
      </w:r>
      <w:r w:rsidDel="00000000" w:rsidR="00000000" w:rsidRPr="00000000">
        <w:rPr>
          <w:rFonts w:ascii="Cambria" w:cs="Cambria" w:eastAsia="Cambria" w:hAnsi="Cambria"/>
          <w:i w:val="1"/>
          <w:iCs w:val="1"/>
          <w:sz w:val="24"/>
          <w:szCs w:val="24"/>
          <w:rtl w:val="0"/>
        </w:rPr>
        <w:t xml:space="preserve"> Full growth ODE z=1100→0. Zero free parameters. prior §4.2 retracted.</w:t>
      </w:r>
      <w:r w:rsidDel="00000000" w:rsidR="00000000" w:rsidRPr="00000000">
        <w:rPr>
          <w:rtl w:val="0"/>
        </w:rPr>
      </w:r>
    </w:p>
    <w:bookmarkStart w:colFirst="0" w:colLast="0" w:name="kix.rq7dq6oz68r8" w:id="50"/>
    <w:bookmarkEnd w:id="50"/>
    <w:p w:rsidR="00000000" w:rsidDel="00000000" w:rsidP="00000000" w:rsidRDefault="00000000" w:rsidRPr="00000000" w14:paraId="000005B1">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Dark-Energy Equation of State</w:t>
      </w:r>
    </w:p>
    <w:p w:rsidR="00000000" w:rsidDel="00000000" w:rsidP="00000000" w:rsidRDefault="00000000" w:rsidRPr="00000000" w14:paraId="000005B2">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w ≡ p_Λ/ρ_Λ = −1 (exactly at attractor), w₀ = −1, w_a = 0</w:t>
      </w:r>
      <w:r w:rsidDel="00000000" w:rsidR="00000000" w:rsidRPr="00000000">
        <w:rPr>
          <w:rFonts w:ascii="Cambria" w:cs="Cambria" w:eastAsia="Cambria" w:hAnsi="Cambria"/>
          <w:sz w:val="24"/>
          <w:szCs w:val="24"/>
          <w:rtl w:val="0"/>
        </w:rPr>
        <w:t xml:space="preserve"> (13)</w:t>
      </w:r>
    </w:p>
    <w:p w:rsidR="00000000" w:rsidDel="00000000" w:rsidP="00000000" w:rsidRDefault="00000000" w:rsidRPr="00000000" w14:paraId="000005B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Residual: |1+w| ≤ (H₀/m_eff)² ≈ 1.8 × 10⁻¹²¹. DESI BAO: w = −1.055 ± 0.036 (1.5σ from −1): compatible.</w:t>
      </w:r>
    </w:p>
    <w:p w:rsidR="00000000" w:rsidDel="00000000" w:rsidP="00000000" w:rsidRDefault="00000000" w:rsidRPr="00000000" w14:paraId="000005B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 prior claim w₀ ≈ −0.997 RETRACTED (3AH² accounting error).</w:t>
      </w:r>
    </w:p>
    <w:p w:rsidR="00000000" w:rsidDel="00000000" w:rsidP="00000000" w:rsidRDefault="00000000" w:rsidRPr="00000000" w14:paraId="000005B5">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4"/>
          <w:szCs w:val="24"/>
          <w:rtl w:val="0"/>
        </w:rPr>
        <w:t xml:space="preserve">[STATUS: DERIVED]</w:t>
      </w:r>
      <w:r w:rsidDel="00000000" w:rsidR="00000000" w:rsidRPr="00000000">
        <w:rPr>
          <w:rFonts w:ascii="Cambria" w:cs="Cambria" w:eastAsia="Cambria" w:hAnsi="Cambria"/>
          <w:i w:val="1"/>
          <w:iCs w:val="1"/>
          <w:sz w:val="24"/>
          <w:szCs w:val="24"/>
          <w:rtl w:val="0"/>
        </w:rPr>
        <w:t xml:space="preserve"> Exact result at attractor. Residual indistinguishable from zero.</w:t>
      </w:r>
      <w:r w:rsidDel="00000000" w:rsidR="00000000" w:rsidRPr="00000000">
        <w:rPr>
          <w:rtl w:val="0"/>
        </w:rPr>
      </w:r>
    </w:p>
    <w:bookmarkStart w:colFirst="0" w:colLast="0" w:name="kix.5t9y7f7ec40q" w:id="51"/>
    <w:bookmarkEnd w:id="51"/>
    <w:p w:rsidR="00000000" w:rsidDel="00000000" w:rsidP="00000000" w:rsidRDefault="00000000" w:rsidRPr="00000000" w14:paraId="000005B6">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Matter Density</w:t>
      </w:r>
    </w:p>
    <w:p w:rsidR="00000000" w:rsidDel="00000000" w:rsidP="00000000" w:rsidRDefault="00000000" w:rsidRPr="00000000" w14:paraId="000005B7">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Ω_m^eff = 38 × 437 / (121 × 472) = 0.290762</w:t>
      </w:r>
      <w:r w:rsidDel="00000000" w:rsidR="00000000" w:rsidRPr="00000000">
        <w:rPr>
          <w:rFonts w:ascii="Cambria" w:cs="Cambria" w:eastAsia="Cambria" w:hAnsi="Cambria"/>
          <w:sz w:val="24"/>
          <w:szCs w:val="24"/>
          <w:rtl w:val="0"/>
        </w:rPr>
        <w:t xml:space="preserve"> (15)</w:t>
      </w:r>
    </w:p>
    <w:p w:rsidR="00000000" w:rsidDel="00000000" w:rsidP="00000000" w:rsidRDefault="00000000" w:rsidRPr="00000000" w14:paraId="000005B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 BAO: Ω_m = 0.2975 ± 0.0086 → pull = 0.78σ. Jordan-frame ω_b = (6/121)h² = 0.02250, Planck: 0.02237 ± 0.00015 → pull = 0.9σ.</w:t>
      </w:r>
    </w:p>
    <w:bookmarkStart w:colFirst="0" w:colLast="0" w:name="kix.fiy536e0u3m3" w:id="52"/>
    <w:bookmarkEnd w:id="52"/>
    <w:p w:rsidR="00000000" w:rsidDel="00000000" w:rsidP="00000000" w:rsidRDefault="00000000" w:rsidRPr="00000000" w14:paraId="000005B9">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η Threshold Gap</w:t>
      </w:r>
    </w:p>
    <w:p w:rsidR="00000000" w:rsidDel="00000000" w:rsidP="00000000" w:rsidRDefault="00000000" w:rsidRPr="00000000" w14:paraId="000005BA">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η_phys = (1+A) × η_topo = (472/437) × 0.322119 = 0.347940</w:t>
      </w:r>
      <w:r w:rsidDel="00000000" w:rsidR="00000000" w:rsidRPr="00000000">
        <w:rPr>
          <w:rFonts w:ascii="Cambria" w:cs="Cambria" w:eastAsia="Cambria" w:hAnsi="Cambria"/>
          <w:sz w:val="24"/>
          <w:szCs w:val="24"/>
          <w:rtl w:val="0"/>
        </w:rPr>
        <w:t xml:space="preserve"> (18)</w:t>
      </w:r>
    </w:p>
    <w:p w:rsidR="00000000" w:rsidDel="00000000" w:rsidP="00000000" w:rsidRDefault="00000000" w:rsidRPr="00000000" w14:paraId="000005BB">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(η_phys − η_topo)/η_topo = A = 35/437 = 8.01%</w:t>
      </w:r>
      <w:r w:rsidDel="00000000" w:rsidR="00000000" w:rsidRPr="00000000">
        <w:rPr>
          <w:rFonts w:ascii="Cambria" w:cs="Cambria" w:eastAsia="Cambria" w:hAnsi="Cambria"/>
          <w:sz w:val="24"/>
          <w:szCs w:val="24"/>
          <w:rtl w:val="0"/>
        </w:rPr>
        <w:t xml:space="preserve"> (19)</w:t>
      </w:r>
    </w:p>
    <w:p w:rsidR="00000000" w:rsidDel="00000000" w:rsidP="00000000" w:rsidRDefault="00000000" w:rsidRPr="00000000" w14:paraId="000005B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Third independent derivation of A’s physical role.</w:t>
      </w:r>
    </w:p>
    <w:p w:rsidR="00000000" w:rsidDel="00000000" w:rsidP="00000000" w:rsidRDefault="00000000" w:rsidRPr="00000000" w14:paraId="000005BD">
      <w:pPr>
        <w:spacing w:after="100" w:before="100" w:line="240" w:lineRule="auto"/>
        <w:ind w:left="480" w:right="480" w:firstLine="0"/>
        <w:rPr>
          <w:rFonts w:ascii="Cambria" w:cs="Cambria" w:eastAsia="Cambria" w:hAnsi="Cambria"/>
          <w:sz w:val="24"/>
          <w:szCs w:val="24"/>
        </w:rPr>
      </w:pPr>
      <w:r w:rsidDel="00000000" w:rsidR="00000000" w:rsidRPr="00000000">
        <w:rPr>
          <w:rFonts w:ascii="Cambria" w:cs="Cambria" w:eastAsia="Cambria" w:hAnsi="Cambria"/>
          <w:b w:val="1"/>
          <w:bCs w:val="1"/>
          <w:i w:val="1"/>
          <w:iCs w:val="1"/>
          <w:sz w:val="24"/>
          <w:szCs w:val="24"/>
          <w:rtl w:val="0"/>
        </w:rPr>
        <w:t xml:space="preserve">[STATUS: DERIVED]</w:t>
      </w:r>
      <w:r w:rsidDel="00000000" w:rsidR="00000000" w:rsidRPr="00000000">
        <w:rPr>
          <w:rFonts w:ascii="Cambria" w:cs="Cambria" w:eastAsia="Cambria" w:hAnsi="Cambria"/>
          <w:i w:val="1"/>
          <w:iCs w:val="1"/>
          <w:sz w:val="24"/>
          <w:szCs w:val="24"/>
          <w:rtl w:val="0"/>
        </w:rPr>
        <w:t xml:space="preserve"> Physical-topological gap IS the geometric impedance.</w:t>
      </w:r>
      <w:r w:rsidDel="00000000" w:rsidR="00000000" w:rsidRPr="00000000">
        <w:rPr>
          <w:rtl w:val="0"/>
        </w:rPr>
      </w:r>
    </w:p>
    <w:bookmarkStart w:colFirst="0" w:colLast="0" w:name="kix.tjvf9nq2fglf" w:id="53"/>
    <w:bookmarkEnd w:id="53"/>
    <w:p w:rsidR="00000000" w:rsidDel="00000000" w:rsidP="00000000" w:rsidRDefault="00000000" w:rsidRPr="00000000" w14:paraId="000005BE">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Unified Derivation Chain</w:t>
      </w:r>
    </w:p>
    <w:p w:rsidR="00000000" w:rsidDel="00000000" w:rsidP="00000000" w:rsidRDefault="00000000" w:rsidRPr="00000000" w14:paraId="000005B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predictions trace to (1+Aε²)R in the Z-Spin action. Zero free parameters. A = 35/437 locked from geometry (ZS-F2).</w:t>
      </w:r>
    </w:p>
    <w:bookmarkStart w:colFirst="0" w:colLast="0" w:name="kix.cboaec8lc6f9" w:id="54"/>
    <w:bookmarkEnd w:id="54"/>
    <w:p w:rsidR="00000000" w:rsidDel="00000000" w:rsidP="00000000" w:rsidRDefault="00000000" w:rsidRPr="00000000" w14:paraId="000005C0">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Verification Suite (21/21 PASS)</w:t>
      </w:r>
    </w:p>
    <w:p w:rsidR="00000000" w:rsidDel="00000000" w:rsidP="00000000" w:rsidRDefault="00000000" w:rsidRPr="00000000" w14:paraId="000005C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Anti-numerology: 0/100,000 random rationals a/b (a ∈ [1,500], b ∈ [a+1,1000]) match H₀ + Ω_m + S₈ jointly within 1σ (p &lt; 10⁻⁵; Clopper-Pearson 95% CL upper limit: p &lt; 3.7 × 10⁻⁵).</w:t>
      </w:r>
    </w:p>
    <w:bookmarkStart w:colFirst="0" w:colLast="0" w:name="kix.knzl92s75ctc" w:id="55"/>
    <w:bookmarkEnd w:id="55"/>
    <w:p w:rsidR="00000000" w:rsidDel="00000000" w:rsidP="00000000" w:rsidRDefault="00000000" w:rsidRPr="00000000" w14:paraId="000005C2">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Conclusion</w:t>
      </w:r>
    </w:p>
    <w:p w:rsidR="00000000" w:rsidDel="00000000" w:rsidP="00000000" w:rsidRDefault="00000000" w:rsidRPr="00000000" w14:paraId="000005C3">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Z-Spin attractor at ε = 1 with geometric impedance A = 35/437 generates a complete set of Tier-0 predictions with zero free parameters: H₀ = 67.36 × e^A = 72.98 km/s/Mpc (0.06σ from SH0ES), Ω_m^eff = 38/[121(1+A)] = 0.2908 (face counting, 0.78σ from DESI), S₈ ≈ 0.781 (6.1% suppression from Ω_m shift, G_eff cancels), and w = −1 exactly. The critical audit of prior claims (8.7% S₈ retracted, w₀ ≈ −0.997 retracted) exemplifies the framework's commitment to honest self-correction. All predictions are falsifiable: ZS-U4 specifies the full gate conditions.</w:t>
      </w:r>
    </w:p>
    <w:p w:rsidR="00000000" w:rsidDel="00000000" w:rsidP="00000000" w:rsidRDefault="00000000" w:rsidRPr="00000000" w14:paraId="000005C4">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Acknowledgements</w:t>
      </w:r>
    </w:p>
    <w:p w:rsidR="00000000" w:rsidDel="00000000" w:rsidP="00000000" w:rsidRDefault="00000000" w:rsidRPr="00000000" w14:paraId="000005C5">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5C6">
      <w:pPr>
        <w:pStyle w:val="Heading2"/>
        <w:spacing w:after="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Availability</w:t>
      </w:r>
    </w:p>
    <w:p w:rsidR="00000000" w:rsidDel="00000000" w:rsidP="00000000" w:rsidRDefault="00000000" w:rsidRPr="00000000" w14:paraId="000005C7">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script: ZS-F3_verify_v1_0.py. Dependencies: Python 3.10+, NumPy, SciPy. Execution: python3 ZS-F3_verify_v1_0.py. Expected output: 21/21 PASS, exit code 0. Covers H₀ tension, S₈ growth ODE, equation of state, matter density, η gap, and anti-numerology Monte Carlo. The verification suite is publicly available. No external data files required.</w:t>
      </w:r>
    </w:p>
    <w:p w:rsidR="00000000" w:rsidDel="00000000" w:rsidP="00000000" w:rsidRDefault="00000000" w:rsidRPr="00000000" w14:paraId="000005C8">
      <w:pPr>
        <w:pStyle w:val="Heading1"/>
        <w:spacing w:after="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A: Retracted Results (Permanent Record)</w:t>
      </w:r>
    </w:p>
    <w:p w:rsidR="00000000" w:rsidDel="00000000" w:rsidP="00000000" w:rsidRDefault="00000000" w:rsidRPr="00000000" w14:paraId="000005C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ΔS₈/S₈ = 8.7% scale-dependent (prior internal version): RETRACTED. (2) w₀ ≈ −0.997: RETRACTED.</w:t>
      </w:r>
    </w:p>
    <w:bookmarkStart w:colFirst="0" w:colLast="0" w:name="kix.q2w51s244yxz" w:id="56"/>
    <w:bookmarkEnd w:id="56"/>
    <w:p w:rsidR="00000000" w:rsidDel="00000000" w:rsidP="00000000" w:rsidRDefault="00000000" w:rsidRPr="00000000" w14:paraId="000005CA">
      <w:pPr>
        <w:pStyle w:val="Heading1"/>
        <w:spacing w:after="0" w:before="480" w:line="240" w:lineRule="auto"/>
        <w:rPr>
          <w:rFonts w:ascii="Times New Roman" w:cs="Times New Roman" w:eastAsia="Times New Roman" w:hAnsi="Times New Roman"/>
          <w:b w:val="1"/>
          <w:bCs w:val="1"/>
          <w:sz w:val="32"/>
          <w:szCs w:val="32"/>
        </w:rPr>
      </w:pPr>
      <w:bookmarkStart w:colFirst="0" w:colLast="0" w:name="_xov88bdqi4ub" w:id="57"/>
      <w:bookmarkEnd w:id="57"/>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5C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[ZS-F1] K. Kang, “The Z-Spin Action &amp; U(1) Completion,” ZS-F1 v1.0 (2026). [ZS-F2] K. Kang, “Geometric Impedance: A = 35/437,” ZS-F2 v1.0 (2026). [ZS-F4] K. Kang, “Holonomy &amp; Topological Uniqueness,” ZS-F4 v1.0 (2026). [ZS-F5] K. Kang, “Gauge Symmetry Constraint,” ZS-F5 v1.0 (2026).</w:t>
      </w:r>
    </w:p>
    <w:p w:rsidR="00000000" w:rsidDel="00000000" w:rsidP="00000000" w:rsidRDefault="00000000" w:rsidRPr="00000000" w14:paraId="000005C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[ZS-M1] K. Kang, “i-Tetration &amp; Fixed Point,” ZS-M1 v1.0 (2026).</w:t>
      </w:r>
    </w:p>
    <w:p w:rsidR="00000000" w:rsidDel="00000000" w:rsidP="00000000" w:rsidRDefault="00000000" w:rsidRPr="00000000" w14:paraId="000005C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[ZS-U1] K. Kang, “ε-Field Inflation,” ZS-U1 v1.0 (2026). [ZS-S3] K. Kang, “Modified Gravity Phenomenology,” ZS-S3 v1.0 (2026). [ZS-U4] K. Kang, “Global Cosmological Fit,” ZS-U4 v1.0 (2026). [ZS-A1] K. Kang, “Galactic Dynamics,” ZS-A1 v1.0 (2026). [ZS-A3] K. Kang, “Black Hole Physics,” ZS-A3 v1.0 (2026). [ZS-Q7] K. Kang, “Structural Arrow of Time,” ZS-Q7 v1.0 (2026). [ZS-M3] K. Kang, “Regge-Holonomy,” ZS-M3 v1.0 (2026). [ZS-T3] K. Kang, “Z-Sim: Forward Simulator,” ZS-T3 v1.0 (2026).</w:t>
      </w:r>
    </w:p>
    <w:p w:rsidR="00000000" w:rsidDel="00000000" w:rsidP="00000000" w:rsidRDefault="00000000" w:rsidRPr="00000000" w14:paraId="000005C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Planck Collaboration, A&amp;A 641, A6 (2020). [8] Riess, A. G. et al., ApJ 934, L7 (2022).</w:t>
      </w:r>
    </w:p>
    <w:p w:rsidR="00000000" w:rsidDel="00000000" w:rsidP="00000000" w:rsidRDefault="00000000" w:rsidRPr="00000000" w14:paraId="000005C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Breuval, L. et al., ApJ 973, 30 (2024). [10] DESI Collaboration, JCAP 02 (2025) 021; arXiv:2404.03002.</w:t>
      </w:r>
    </w:p>
    <w:p w:rsidR="00000000" w:rsidDel="00000000" w:rsidP="00000000" w:rsidRDefault="00000000" w:rsidRPr="00000000" w14:paraId="000005D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DES Collaboration, Phys. Rev. D 105, 023520 (2022); arXiv:2105.13549. [12] Asgari, M. et al. (KiDS-1000), A&amp;A 645, A104 (2021); arXiv:2007.15632.</w:t>
      </w:r>
    </w:p>
    <w:p w:rsidR="00000000" w:rsidDel="00000000" w:rsidP="00000000" w:rsidRDefault="00000000" w:rsidRPr="00000000" w14:paraId="000005D1">
      <w:pPr>
        <w:spacing w:after="180" w:before="1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D2">
      <w:pPr>
        <w:spacing w:after="180" w:before="1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D3">
      <w:pPr>
        <w:spacing w:after="180" w:before="1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D4">
      <w:pPr>
        <w:spacing w:after="180" w:before="1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D5">
      <w:pPr>
        <w:pStyle w:val="Heading1"/>
        <w:spacing w:after="0" w:before="480" w:line="240" w:lineRule="auto"/>
        <w:rPr>
          <w:rFonts w:ascii="Times New Roman" w:cs="Times New Roman" w:eastAsia="Times New Roman" w:hAnsi="Times New Roman"/>
          <w:b w:val="1"/>
          <w:bCs w:val="1"/>
          <w:sz w:val="32"/>
          <w:szCs w:val="32"/>
        </w:rPr>
      </w:pPr>
      <w:bookmarkStart w:colFirst="0" w:colLast="0" w:name="_49byqfuqopem" w:id="58"/>
      <w:bookmarkEnd w:id="58"/>
      <w:r w:rsidDel="00000000" w:rsidR="00000000" w:rsidRPr="00000000">
        <w:rPr>
          <w:rFonts w:ascii="Times New Roman" w:cs="Times New Roman" w:eastAsia="Times New Roman" w:hAnsi="Times New Roman"/>
          <w:b w:val="1"/>
          <w:bCs w:val="1"/>
          <w:sz w:val="32"/>
          <w:szCs w:val="32"/>
          <w:rtl w:val="0"/>
        </w:rPr>
        <w:t xml:space="preserve">Version History</w:t>
      </w:r>
    </w:p>
    <w:p w:rsidR="00000000" w:rsidDel="00000000" w:rsidP="00000000" w:rsidRDefault="00000000" w:rsidRPr="00000000" w14:paraId="000005D6">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v1.0 </w:t>
      </w:r>
      <w:r w:rsidDel="00000000" w:rsidR="00000000" w:rsidRPr="00000000">
        <w:rPr>
          <w:rFonts w:ascii="Cambria" w:cs="Cambria" w:eastAsia="Cambria" w:hAnsi="Cambria"/>
          <w:sz w:val="24"/>
          <w:szCs w:val="24"/>
          <w:rtl w:val="0"/>
        </w:rPr>
        <w:t xml:space="preserve">(March 2026): Initial public release. (Consolidated from internal Z-Spin research notes up to v2.2.0.) Dynamical phase transitions with Tier-0 predictions: H₀ = e^A × H₀^CMB = 72.98 (0.06σ), Ω_m^eff = 38/[121(1+A)] = 0.2908 (face counting), S₈ ≈ 0.781 (6.1% suppression from Ω_m shift), w = −1 exactly. Critical audit: prior 8.7% S₈ and w₀ ≈ −0.997 claims RETRACTED. 21/21 PASS. Zero free parameters.</w:t>
      </w:r>
    </w:p>
    <w:p w:rsidR="00000000" w:rsidDel="00000000" w:rsidP="00000000" w:rsidRDefault="00000000" w:rsidRPr="00000000" w14:paraId="000005D7">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Internal version history: v2.0.0: Foundations restructuring (21/21 PASS). v2.1.0: Scope declaration, downstream citations, uncertainty propagation. v2.2.0: Face counting Ω_m^bare = 38/121, S₈ ≈ 0.781.</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spacing w:after="80"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36"/>
          <w:szCs w:val="36"/>
          <w:rtl w:val="0"/>
        </w:rPr>
        <w:t xml:space="preserve">ZS-F4</w:t>
      </w:r>
      <w:r w:rsidDel="00000000" w:rsidR="00000000" w:rsidRPr="00000000">
        <w:rPr>
          <w:rtl w:val="0"/>
        </w:rPr>
      </w:r>
    </w:p>
    <w:p w:rsidR="00000000" w:rsidDel="00000000" w:rsidP="00000000" w:rsidRDefault="00000000" w:rsidRPr="00000000" w14:paraId="000005F6">
      <w:pPr>
        <w:spacing w:after="80"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30"/>
          <w:szCs w:val="30"/>
          <w:rtl w:val="0"/>
        </w:rPr>
        <w:t xml:space="preserve">Holonomy &amp; Topological Uniqueness</w:t>
      </w:r>
      <w:r w:rsidDel="00000000" w:rsidR="00000000" w:rsidRPr="00000000">
        <w:rPr>
          <w:rtl w:val="0"/>
        </w:rPr>
      </w:r>
    </w:p>
    <w:p w:rsidR="00000000" w:rsidDel="00000000" w:rsidP="00000000" w:rsidRDefault="00000000" w:rsidRPr="00000000" w14:paraId="000005F7">
      <w:pPr>
        <w:spacing w:after="60" w:line="240" w:lineRule="auto"/>
        <w:rPr>
          <w:rFonts w:ascii="Cambria" w:cs="Cambria" w:eastAsia="Cambria" w:hAnsi="Cambria"/>
        </w:rPr>
      </w:pPr>
      <w:r w:rsidDel="00000000" w:rsidR="00000000" w:rsidRPr="00000000">
        <w:rPr>
          <w:rFonts w:ascii="Times New Roman" w:cs="Times New Roman" w:eastAsia="Times New Roman" w:hAnsi="Times New Roman"/>
          <w:i w:val="1"/>
          <w:iCs w:val="1"/>
          <w:rtl w:val="0"/>
        </w:rPr>
        <w:t xml:space="preserve">Why Non-Uniform Defect Distributions and exp(A) Are Topologically Forced</w:t>
      </w:r>
      <w:r w:rsidDel="00000000" w:rsidR="00000000" w:rsidRPr="00000000">
        <w:rPr>
          <w:rtl w:val="0"/>
        </w:rPr>
      </w:r>
    </w:p>
    <w:p w:rsidR="00000000" w:rsidDel="00000000" w:rsidP="00000000" w:rsidRDefault="00000000" w:rsidRPr="00000000" w14:paraId="000005F8">
      <w:pPr>
        <w:spacing w:after="60" w:line="240" w:lineRule="auto"/>
        <w:rPr>
          <w:rFonts w:ascii="Cambria" w:cs="Cambria" w:eastAsia="Cambria" w:hAnsi="Cambria"/>
        </w:rPr>
      </w:pPr>
      <w:r w:rsidDel="00000000" w:rsidR="00000000" w:rsidRPr="00000000">
        <w:rPr>
          <w:rFonts w:ascii="Times New Roman" w:cs="Times New Roman" w:eastAsia="Times New Roman" w:hAnsi="Times New Roman"/>
          <w:rtl w:val="0"/>
        </w:rPr>
        <w:t xml:space="preserve">Kenny Kang</w:t>
      </w:r>
      <w:r w:rsidDel="00000000" w:rsidR="00000000" w:rsidRPr="00000000">
        <w:rPr>
          <w:rtl w:val="0"/>
        </w:rPr>
      </w:r>
    </w:p>
    <w:p w:rsidR="00000000" w:rsidDel="00000000" w:rsidP="00000000" w:rsidRDefault="00000000" w:rsidRPr="00000000" w14:paraId="000005F9">
      <w:pPr>
        <w:spacing w:after="200"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Version 1.0 — March 2026</w:t>
      </w:r>
      <w:r w:rsidDel="00000000" w:rsidR="00000000" w:rsidRPr="00000000">
        <w:rPr>
          <w:rtl w:val="0"/>
        </w:rPr>
      </w:r>
    </w:p>
    <w:p w:rsidR="00000000" w:rsidDel="00000000" w:rsidP="00000000" w:rsidRDefault="00000000" w:rsidRPr="00000000" w14:paraId="000005FA">
      <w:pPr>
        <w:spacing w:after="60" w:line="276"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Theme: Foundations [ZS-F] | ZS-F4 v1.0</w:t>
      </w:r>
      <w:r w:rsidDel="00000000" w:rsidR="00000000" w:rsidRPr="00000000">
        <w:rPr>
          <w:rtl w:val="0"/>
        </w:rPr>
      </w:r>
    </w:p>
    <w:p w:rsidR="00000000" w:rsidDel="00000000" w:rsidP="00000000" w:rsidRDefault="00000000" w:rsidRPr="00000000" w14:paraId="000005FB">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Verification: 34/34 PASS | Zero Free Parameters</w:t>
      </w:r>
      <w:r w:rsidDel="00000000" w:rsidR="00000000" w:rsidRPr="00000000">
        <w:rPr>
          <w:rtl w:val="0"/>
        </w:rPr>
      </w:r>
    </w:p>
    <w:p w:rsidR="00000000" w:rsidDel="00000000" w:rsidP="00000000" w:rsidRDefault="00000000" w:rsidRPr="00000000" w14:paraId="000005FC">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Abstract</w:t>
      </w:r>
      <w:r w:rsidDel="00000000" w:rsidR="00000000" w:rsidRPr="00000000">
        <w:rPr>
          <w:rtl w:val="0"/>
        </w:rPr>
      </w:r>
    </w:p>
    <w:p w:rsidR="00000000" w:rsidDel="00000000" w:rsidP="00000000" w:rsidRDefault="00000000" w:rsidRPr="00000000" w14:paraId="000005FD">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rtl w:val="0"/>
        </w:rPr>
        <w:t xml:space="preserve">We establish the topological origin of A = 35/437 and the holonomy mapping exp(A) through a six-step forward derivation chain: </w:t>
      </w:r>
      <w:r w:rsidDel="00000000" w:rsidR="00000000" w:rsidRPr="00000000">
        <w:rPr>
          <w:rFonts w:ascii="Cardo" w:cs="Cardo" w:eastAsia="Cardo" w:hAnsi="Cardo"/>
          <w:b w:val="1"/>
          <w:bCs w:val="1"/>
          <w:rtl w:val="0"/>
        </w:rPr>
        <w:t xml:space="preserve">TOPOLOGY → SYMMETRY → JENSEN → BOUND → VALUE → HOLONOMY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5FE">
      <w:pPr>
        <w:spacing w:after="120" w:line="276" w:lineRule="auto"/>
        <w:rPr>
          <w:rFonts w:ascii="Cambria" w:cs="Cambria" w:eastAsia="Cambria" w:hAnsi="Cambria"/>
        </w:rPr>
      </w:pPr>
      <w:r w:rsidDel="00000000" w:rsidR="00000000" w:rsidRPr="00000000">
        <w:rPr>
          <w:rFonts w:ascii="Caudex" w:cs="Caudex" w:eastAsia="Caudex" w:hAnsi="Caudex"/>
          <w:rtl w:val="0"/>
        </w:rPr>
        <w:t xml:space="preserve">(1) Euler forces F₅ = 12 pentagonal defects. (2) Crystallographic restriction forbids 5-fold rotations. (3) O_h × I_h incompatibility forces non-uniform distributions. (4) Jensen inequality: A &gt; A_uniform. (5) Under B1 (Σθ = 2π), r ≤ 4 is necessary for A_target. (6) Holonomy: H₀ ratio = exp(A) from path-ordered exponential.</w:t>
      </w:r>
      <w:r w:rsidDel="00000000" w:rsidR="00000000" w:rsidRPr="00000000">
        <w:rPr>
          <w:rtl w:val="0"/>
        </w:rPr>
      </w:r>
    </w:p>
    <w:p w:rsidR="00000000" w:rsidDel="00000000" w:rsidP="00000000" w:rsidRDefault="00000000" w:rsidRPr="00000000" w14:paraId="000005F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(1)–(4) are mathematical theorems. Step (5) is proven under B1. Step (6) is derived from differential geometry. Uniform distribution hypothesis is </w:t>
      </w:r>
      <w:r w:rsidDel="00000000" w:rsidR="00000000" w:rsidRPr="00000000">
        <w:rPr>
          <w:rFonts w:ascii="Times New Roman" w:cs="Times New Roman" w:eastAsia="Times New Roman" w:hAnsi="Times New Roman"/>
          <w:b w:val="1"/>
          <w:bCs w:val="1"/>
          <w:rtl w:val="0"/>
        </w:rPr>
        <w:t xml:space="preserve">falsified</w:t>
      </w:r>
      <w:r w:rsidDel="00000000" w:rsidR="00000000" w:rsidRPr="00000000">
        <w:rPr>
          <w:rFonts w:ascii="Times New Roman" w:cs="Times New Roman" w:eastAsia="Times New Roman" w:hAnsi="Times New Roman"/>
          <w:rtl w:val="0"/>
        </w:rPr>
        <w:t xml:space="preserve">. Verification: </w:t>
      </w:r>
      <w:r w:rsidDel="00000000" w:rsidR="00000000" w:rsidRPr="00000000">
        <w:rPr>
          <w:rFonts w:ascii="Times New Roman" w:cs="Times New Roman" w:eastAsia="Times New Roman" w:hAnsi="Times New Roman"/>
          <w:b w:val="1"/>
          <w:bCs w:val="1"/>
          <w:rtl w:val="0"/>
        </w:rPr>
        <w:t xml:space="preserve">20/20 PASS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0">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A new §7 derives the V_XZ transition amplitude phase factor: V_XZ(r) = √A × ε(r)/√(1+Aε²(r)) × exp(iθ(r)/2), with θ(r) = π(1−ε(r)), from three independent paths: (A) O(1,1) spinor representation of W(θ), (B) Z-sector U(1) half-holonomy, (C) square-root factorization of the Z-Bottleneck transmission matrix. Verification: 20/20 → 27/27 PASS.</w:t>
      </w:r>
    </w:p>
    <w:p w:rsidR="00000000" w:rsidDel="00000000" w:rsidP="00000000" w:rsidRDefault="00000000" w:rsidRPr="00000000" w14:paraId="00000601">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§0.1 Epistemic Status Legend</w:t>
      </w:r>
    </w:p>
    <w:p w:rsidR="00000000" w:rsidDel="00000000" w:rsidP="00000000" w:rsidRDefault="00000000" w:rsidRPr="00000000" w14:paraId="00000602">
      <w:pPr>
        <w:spacing w:after="120" w:line="276" w:lineRule="auto"/>
        <w:jc w:val="both"/>
        <w:rPr>
          <w:rFonts w:ascii="Cambria" w:cs="Cambria" w:eastAsia="Cambria" w:hAnsi="Cambria"/>
        </w:rPr>
      </w:pPr>
      <w:r w:rsidDel="00000000" w:rsidR="00000000" w:rsidRPr="00000000">
        <w:rPr>
          <w:rFonts w:ascii="Times New Roman" w:cs="Times New Roman" w:eastAsia="Times New Roman" w:hAnsi="Times New Roman"/>
          <w:rtl w:val="0"/>
        </w:rPr>
        <w:t xml:space="preserve">PROVEN: Mathematical theorem, verified to machine precision. DERIVED: Follows from Z-Spin action + prior papers, zero free parameters. DERIVED-CONDITIONAL: Derived under explicitly stated assumptions. LOCKED: Core constant; no downstream paper may modify. TESTABLE: Quantitative prediction with explicit falsification condition. STRUCTURAL: Framework-level logical constraint. OPEN: Recognized gap requiring future work.</w:t>
      </w:r>
      <w:r w:rsidDel="00000000" w:rsidR="00000000" w:rsidRPr="00000000">
        <w:rPr>
          <w:rtl w:val="0"/>
        </w:rPr>
      </w:r>
    </w:p>
    <w:p w:rsidR="00000000" w:rsidDel="00000000" w:rsidP="00000000" w:rsidRDefault="00000000" w:rsidRPr="00000000" w14:paraId="00000603">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Introduction</w:t>
      </w:r>
    </w:p>
    <w:p w:rsidR="00000000" w:rsidDel="00000000" w:rsidP="00000000" w:rsidRDefault="00000000" w:rsidRPr="00000000" w14:paraId="00000604">
      <w:pPr>
        <w:spacing w:after="120" w:line="276" w:lineRule="auto"/>
        <w:jc w:val="both"/>
        <w:rPr>
          <w:rFonts w:ascii="Cambria" w:cs="Cambria" w:eastAsia="Cambria" w:hAnsi="Cambria"/>
        </w:rPr>
      </w:pPr>
      <w:r w:rsidDel="00000000" w:rsidR="00000000" w:rsidRPr="00000000">
        <w:rPr>
          <w:rFonts w:ascii="Caudex" w:cs="Caudex" w:eastAsia="Caudex" w:hAnsi="Caudex"/>
          <w:rtl w:val="0"/>
        </w:rPr>
        <w:t xml:space="preserve">The geometric impedance A = 35/437 (ZS-F2 v1.0) and the Hubble ratio H₀^loc/H₀^CMB = e^A (ZS-F3 v1.0) both require topological justification: why is the defect distribution non-uniform, and why does the holonomy produce an exponential rather than a square root? This paper provides both answers through a six-step forward derivation chain: TOPOLOGY → SYMMETRY → JENSEN → BOUND → VALUE → HOLONOMY. Steps (1)–(4) are mathematical theorems requiring no Z-Spin assumptions. Step (5) is proven under the B1 phase-holonomy budget. Step (6) is derived from differential geometry. The V_XZ and V_ZY phase factors (§7, §7B) connect the holonomy mechanism to the Z-Bottleneck structure (ZS-Q1 v1.0). Verification: 34/34 PASS.</w:t>
      </w:r>
      <w:r w:rsidDel="00000000" w:rsidR="00000000" w:rsidRPr="00000000">
        <w:rPr>
          <w:rtl w:val="0"/>
        </w:rPr>
      </w:r>
    </w:p>
    <w:p w:rsidR="00000000" w:rsidDel="00000000" w:rsidP="00000000" w:rsidRDefault="00000000" w:rsidRPr="00000000" w14:paraId="00000605">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Topological Foundation</w:t>
      </w:r>
      <w:r w:rsidDel="00000000" w:rsidR="00000000" w:rsidRPr="00000000">
        <w:rPr>
          <w:rtl w:val="0"/>
        </w:rPr>
      </w:r>
    </w:p>
    <w:p w:rsidR="00000000" w:rsidDel="00000000" w:rsidP="00000000" w:rsidRDefault="00000000" w:rsidRPr="00000000" w14:paraId="00000606">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Euler Theorem: F₅ = 12</w:t>
      </w:r>
      <w:r w:rsidDel="00000000" w:rsidR="00000000" w:rsidRPr="00000000">
        <w:rPr>
          <w:rtl w:val="0"/>
        </w:rPr>
      </w:r>
    </w:p>
    <w:p w:rsidR="00000000" w:rsidDel="00000000" w:rsidP="00000000" w:rsidRDefault="00000000" w:rsidRPr="00000000" w14:paraId="00000607">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Theorem 2.1 (Euler).</w:t>
      </w:r>
      <w:r w:rsidDel="00000000" w:rsidR="00000000" w:rsidRPr="00000000">
        <w:rPr>
          <w:rFonts w:ascii="Times New Roman" w:cs="Times New Roman" w:eastAsia="Times New Roman" w:hAnsi="Times New Roman"/>
          <w:rtl w:val="0"/>
        </w:rPr>
        <w:t xml:space="preserve"> For any trivalent polyhedron on S² with pentagonal and hexagonal faces: F₅ = 12, independent of F₆. [PROVEN]</w:t>
      </w:r>
      <w:r w:rsidDel="00000000" w:rsidR="00000000" w:rsidRPr="00000000">
        <w:rPr>
          <w:rtl w:val="0"/>
        </w:rPr>
      </w:r>
    </w:p>
    <w:p w:rsidR="00000000" w:rsidDel="00000000" w:rsidP="00000000" w:rsidRDefault="00000000" w:rsidRPr="00000000" w14:paraId="00000608">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V − E + F = 2,  3V = 2E,  5F₅ + 6F₆ = 2E  ⇒  F₅ = 12</w:t>
      </w:r>
      <w:r w:rsidDel="00000000" w:rsidR="00000000" w:rsidRPr="00000000">
        <w:rPr>
          <w:rFonts w:ascii="Times New Roman" w:cs="Times New Roman" w:eastAsia="Times New Roman" w:hAnsi="Times New Roman"/>
          <w:rtl w:val="0"/>
        </w:rPr>
        <w:t xml:space="preserve">    (1–5)</w:t>
      </w:r>
      <w:r w:rsidDel="00000000" w:rsidR="00000000" w:rsidRPr="00000000">
        <w:rPr>
          <w:rtl w:val="0"/>
        </w:rPr>
      </w:r>
    </w:p>
    <w:p w:rsidR="00000000" w:rsidDel="00000000" w:rsidP="00000000" w:rsidRDefault="00000000" w:rsidRPr="00000000" w14:paraId="00000609">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rtl w:val="0"/>
        </w:rPr>
        <w:t xml:space="preserve">F₆ cancels completely. Holds for C₆₀ (F₆=20), C₂₄₀ (F₆=110), etc.</w:t>
      </w:r>
      <w:r w:rsidDel="00000000" w:rsidR="00000000" w:rsidRPr="00000000">
        <w:rPr>
          <w:rtl w:val="0"/>
        </w:rPr>
      </w:r>
    </w:p>
    <w:p w:rsidR="00000000" w:rsidDel="00000000" w:rsidP="00000000" w:rsidRDefault="00000000" w:rsidRPr="00000000" w14:paraId="0000060A">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Gauss–Bonnet: Σθᵢ = 4π</w:t>
      </w:r>
      <w:r w:rsidDel="00000000" w:rsidR="00000000" w:rsidRPr="00000000">
        <w:rPr>
          <w:rtl w:val="0"/>
        </w:rPr>
      </w:r>
    </w:p>
    <w:p w:rsidR="00000000" w:rsidDel="00000000" w:rsidP="00000000" w:rsidRDefault="00000000" w:rsidRPr="00000000" w14:paraId="0000060B">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∫_{S²} K dA = 4π = 2πχ(S²)  ⇒  Σθᵢ = 4π = 720°</w:t>
      </w:r>
      <w:r w:rsidDel="00000000" w:rsidR="00000000" w:rsidRPr="00000000">
        <w:rPr>
          <w:rFonts w:ascii="Times New Roman" w:cs="Times New Roman" w:eastAsia="Times New Roman" w:hAnsi="Times New Roman"/>
          <w:rtl w:val="0"/>
        </w:rPr>
        <w:t xml:space="preserve">    (6–7)</w:t>
      </w:r>
      <w:r w:rsidDel="00000000" w:rsidR="00000000" w:rsidRPr="00000000">
        <w:rPr>
          <w:rtl w:val="0"/>
        </w:rPr>
      </w:r>
    </w:p>
    <w:p w:rsidR="00000000" w:rsidDel="00000000" w:rsidP="00000000" w:rsidRDefault="00000000" w:rsidRPr="00000000" w14:paraId="0000060C">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rtl w:val="0"/>
        </w:rPr>
        <w:t xml:space="preserve">Uniform: θ_uniform = 4π/12 = π/3 = 60°. [PROVEN]</w:t>
      </w:r>
      <w:r w:rsidDel="00000000" w:rsidR="00000000" w:rsidRPr="00000000">
        <w:rPr>
          <w:rtl w:val="0"/>
        </w:rPr>
      </w:r>
    </w:p>
    <w:p w:rsidR="00000000" w:rsidDel="00000000" w:rsidP="00000000" w:rsidRDefault="00000000" w:rsidRPr="00000000" w14:paraId="0000060D">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Impedance Function</w:t>
      </w:r>
      <w:r w:rsidDel="00000000" w:rsidR="00000000" w:rsidRPr="00000000">
        <w:rPr>
          <w:rtl w:val="0"/>
        </w:rPr>
      </w:r>
    </w:p>
    <w:p w:rsidR="00000000" w:rsidDel="00000000" w:rsidP="00000000" w:rsidRDefault="00000000" w:rsidRPr="00000000" w14:paraId="0000060E">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f(θ) = 1 − cos(θ/2)    ;    A = ⟨f(θ)⟩ = (1/12) Σᵢ f(θᵢ)</w:t>
      </w:r>
      <w:r w:rsidDel="00000000" w:rsidR="00000000" w:rsidRPr="00000000">
        <w:rPr>
          <w:rFonts w:ascii="Times New Roman" w:cs="Times New Roman" w:eastAsia="Times New Roman" w:hAnsi="Times New Roman"/>
          <w:rtl w:val="0"/>
        </w:rPr>
        <w:t xml:space="preserve">    (8–9)</w:t>
      </w:r>
      <w:r w:rsidDel="00000000" w:rsidR="00000000" w:rsidRPr="00000000">
        <w:rPr>
          <w:rtl w:val="0"/>
        </w:rPr>
      </w:r>
    </w:p>
    <w:p w:rsidR="00000000" w:rsidDel="00000000" w:rsidP="00000000" w:rsidRDefault="00000000" w:rsidRPr="00000000" w14:paraId="0000060F">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Jensen Inequality: A &gt; A_uniform</w:t>
      </w:r>
      <w:r w:rsidDel="00000000" w:rsidR="00000000" w:rsidRPr="00000000">
        <w:rPr>
          <w:rtl w:val="0"/>
        </w:rPr>
      </w:r>
    </w:p>
    <w:p w:rsidR="00000000" w:rsidDel="00000000" w:rsidP="00000000" w:rsidRDefault="00000000" w:rsidRPr="00000000" w14:paraId="00000610">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Theorem 3.1.</w:t>
      </w:r>
      <w:r w:rsidDel="00000000" w:rsidR="00000000" w:rsidRPr="00000000">
        <w:rPr>
          <w:rFonts w:ascii="Cardo" w:cs="Cardo" w:eastAsia="Cardo" w:hAnsi="Cardo"/>
          <w:rtl w:val="0"/>
        </w:rPr>
        <w:t xml:space="preserve"> f(θ) = 1 − cos(θ/2) is strictly convex on (0, π).</w:t>
      </w:r>
      <w:r w:rsidDel="00000000" w:rsidR="00000000" w:rsidRPr="00000000">
        <w:rPr>
          <w:rtl w:val="0"/>
        </w:rPr>
      </w:r>
    </w:p>
    <w:p w:rsidR="00000000" w:rsidDel="00000000" w:rsidP="00000000" w:rsidRDefault="00000000" w:rsidRPr="00000000" w14:paraId="00000611">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f′′(θ) = cos(θ/2)/4 &gt; 0  for θ ∈ (0, π)  [PROVEN]</w:t>
      </w:r>
      <w:r w:rsidDel="00000000" w:rsidR="00000000" w:rsidRPr="00000000">
        <w:rPr>
          <w:rFonts w:ascii="Times New Roman" w:cs="Times New Roman" w:eastAsia="Times New Roman" w:hAnsi="Times New Roman"/>
          <w:rtl w:val="0"/>
        </w:rPr>
        <w:t xml:space="preserve">    (11)</w:t>
      </w:r>
      <w:r w:rsidDel="00000000" w:rsidR="00000000" w:rsidRPr="00000000">
        <w:rPr>
          <w:rtl w:val="0"/>
        </w:rPr>
      </w:r>
    </w:p>
    <w:p w:rsidR="00000000" w:rsidDel="00000000" w:rsidP="00000000" w:rsidRDefault="00000000" w:rsidRPr="00000000" w14:paraId="00000612">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Corollary 3.2.</w:t>
      </w:r>
      <w:r w:rsidDel="00000000" w:rsidR="00000000" w:rsidRPr="00000000">
        <w:rPr>
          <w:rFonts w:ascii="Times New Roman" w:cs="Times New Roman" w:eastAsia="Times New Roman" w:hAnsi="Times New Roman"/>
          <w:rtl w:val="0"/>
        </w:rPr>
        <w:t xml:space="preserve"> For any non-uniform distribution: A = ⟨f(θ)⟩ &gt; f(θ_uniform) = A_uniform. Strict inequality whenever any θᵢ ≠ θⱼ. [PROVEN]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200"/>
        <w:gridCol w:w="2460"/>
        <w:tblGridChange w:id="0">
          <w:tblGrid>
            <w:gridCol w:w="2500"/>
            <w:gridCol w:w="2200"/>
            <w:gridCol w:w="22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13">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Distribution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14">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15">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A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16">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vs uniform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Uniform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all θ = π/3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0.1340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baseline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Mild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4 high, 8 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0.1452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+8.4%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1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Extreme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 high, 9 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0.1819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+35.8%</w:t>
            </w:r>
            <w:r w:rsidDel="00000000" w:rsidR="00000000" w:rsidRPr="00000000">
              <w:rPr>
                <w:rtl w:val="0"/>
              </w:rPr>
            </w:r>
          </w:p>
        </w:tc>
      </w:tr>
    </w:tbl>
    <w:p w:rsidR="00000000" w:rsidDel="00000000" w:rsidP="00000000" w:rsidRDefault="00000000" w:rsidRPr="00000000" w14:paraId="00000623">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Symmetry Exclusion</w:t>
      </w:r>
      <w:r w:rsidDel="00000000" w:rsidR="00000000" w:rsidRPr="00000000">
        <w:rPr>
          <w:rtl w:val="0"/>
        </w:rPr>
      </w:r>
    </w:p>
    <w:p w:rsidR="00000000" w:rsidDel="00000000" w:rsidP="00000000" w:rsidRDefault="00000000" w:rsidRPr="00000000" w14:paraId="00000624">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Crystallographic Restriction Theorem:</w:t>
      </w:r>
      <w:r w:rsidDel="00000000" w:rsidR="00000000" w:rsidRPr="00000000">
        <w:rPr>
          <w:rFonts w:ascii="Times New Roman" w:cs="Times New Roman" w:eastAsia="Times New Roman" w:hAnsi="Times New Roman"/>
          <w:rtl w:val="0"/>
        </w:rPr>
        <w:t xml:space="preserve"> Only 1-, 2-, 3-, 4-, and 6-fold rotations allowed. </w:t>
      </w:r>
      <w:r w:rsidDel="00000000" w:rsidR="00000000" w:rsidRPr="00000000">
        <w:rPr>
          <w:rFonts w:ascii="Times New Roman" w:cs="Times New Roman" w:eastAsia="Times New Roman" w:hAnsi="Times New Roman"/>
          <w:b w:val="1"/>
          <w:bCs w:val="1"/>
          <w:rtl w:val="0"/>
        </w:rPr>
        <w:t xml:space="preserve">5-fold FORBIDDEN.</w:t>
      </w:r>
      <w:r w:rsidDel="00000000" w:rsidR="00000000" w:rsidRPr="00000000">
        <w:rPr>
          <w:rFonts w:ascii="Times New Roman" w:cs="Times New Roman" w:eastAsia="Times New Roman" w:hAnsi="Times New Roman"/>
          <w:rtl w:val="0"/>
        </w:rPr>
        <w:t xml:space="preserve"> [PROVEN]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3400"/>
        <w:gridCol w:w="1960"/>
        <w:tblGridChange w:id="0">
          <w:tblGrid>
            <w:gridCol w:w="1500"/>
            <w:gridCol w:w="2500"/>
            <w:gridCol w:w="3400"/>
            <w:gridCol w:w="1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25">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26">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Symmetry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27">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Rotation angles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28">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5-fold?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O_h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Octahedral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90°, 120°, 180°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I_h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Icosahedral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2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72°, 120°, 144°, 180°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3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Yes (72°)</w:t>
            </w:r>
            <w:r w:rsidDel="00000000" w:rsidR="00000000" w:rsidRPr="00000000">
              <w:rPr>
                <w:rtl w:val="0"/>
              </w:rPr>
            </w:r>
          </w:p>
        </w:tc>
      </w:tr>
    </w:tbl>
    <w:p w:rsidR="00000000" w:rsidDel="00000000" w:rsidP="00000000" w:rsidRDefault="00000000" w:rsidRPr="00000000" w14:paraId="00000631">
      <w:pPr>
        <w:spacing w:after="120" w:line="276" w:lineRule="auto"/>
        <w:rPr>
          <w:rFonts w:ascii="Cambria" w:cs="Cambria" w:eastAsia="Cambria" w:hAnsi="Cambria"/>
        </w:rPr>
      </w:pPr>
      <w:r w:rsidDel="00000000" w:rsidR="00000000" w:rsidRPr="00000000">
        <w:rPr>
          <w:rFonts w:ascii="Cardo" w:cs="Cardo" w:eastAsia="Cardo" w:hAnsi="Cardo"/>
          <w:rtl w:val="0"/>
        </w:rPr>
        <w:t xml:space="preserve">72° = 360°/5 is exclusive to I_h and crystallographically forbidden. X-sector (O_h, space-filling) vs Y-sector (I_h, isotropy) cannot coexist uniformly. → </w:t>
      </w:r>
      <w:r w:rsidDel="00000000" w:rsidR="00000000" w:rsidRPr="00000000">
        <w:rPr>
          <w:rFonts w:ascii="Times New Roman" w:cs="Times New Roman" w:eastAsia="Times New Roman" w:hAnsi="Times New Roman"/>
          <w:b w:val="1"/>
          <w:bCs w:val="1"/>
          <w:rtl w:val="0"/>
        </w:rPr>
        <w:t xml:space="preserve">Non-uniform distribution forced.</w:t>
      </w:r>
      <w:r w:rsidDel="00000000" w:rsidR="00000000" w:rsidRPr="00000000">
        <w:rPr>
          <w:rFonts w:ascii="Times New Roman" w:cs="Times New Roman" w:eastAsia="Times New Roman" w:hAnsi="Times New Roman"/>
          <w:rtl w:val="0"/>
        </w:rPr>
        <w:t xml:space="preserve"> [DERIVED]</w:t>
      </w:r>
      <w:r w:rsidDel="00000000" w:rsidR="00000000" w:rsidRPr="00000000">
        <w:rPr>
          <w:rtl w:val="0"/>
        </w:rPr>
      </w:r>
    </w:p>
    <w:p w:rsidR="00000000" w:rsidDel="00000000" w:rsidP="00000000" w:rsidRDefault="00000000" w:rsidRPr="00000000" w14:paraId="00000632">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Dominant Multiplicity Bound</w:t>
      </w:r>
      <w:r w:rsidDel="00000000" w:rsidR="00000000" w:rsidRPr="00000000">
        <w:rPr>
          <w:rtl w:val="0"/>
        </w:rPr>
      </w:r>
    </w:p>
    <w:p w:rsidR="00000000" w:rsidDel="00000000" w:rsidP="00000000" w:rsidRDefault="00000000" w:rsidRPr="00000000" w14:paraId="00000633">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B1 Phase-Holonomy Budget</w:t>
      </w:r>
      <w:r w:rsidDel="00000000" w:rsidR="00000000" w:rsidRPr="00000000">
        <w:rPr>
          <w:rtl w:val="0"/>
        </w:rPr>
      </w:r>
    </w:p>
    <w:p w:rsidR="00000000" w:rsidDel="00000000" w:rsidP="00000000" w:rsidRDefault="00000000" w:rsidRPr="00000000" w14:paraId="00000634">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Σθᵢ = 2π  (B1 = Gauss–Bonnet / 2, Z₂ nature)</w:t>
      </w:r>
      <w:r w:rsidDel="00000000" w:rsidR="00000000" w:rsidRPr="00000000">
        <w:rPr>
          <w:rFonts w:ascii="Times New Roman" w:cs="Times New Roman" w:eastAsia="Times New Roman" w:hAnsi="Times New Roman"/>
          <w:rtl w:val="0"/>
        </w:rPr>
        <w:t xml:space="preserve">    (14–15)</w:t>
      </w:r>
      <w:r w:rsidDel="00000000" w:rsidR="00000000" w:rsidRPr="00000000">
        <w:rPr>
          <w:rtl w:val="0"/>
        </w:rPr>
      </w:r>
    </w:p>
    <w:p w:rsidR="00000000" w:rsidDel="00000000" w:rsidP="00000000" w:rsidRDefault="00000000" w:rsidRPr="00000000" w14:paraId="00000635">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A_max(r) Theorem</w:t>
      </w:r>
      <w:r w:rsidDel="00000000" w:rsidR="00000000" w:rsidRPr="00000000">
        <w:rPr>
          <w:rtl w:val="0"/>
        </w:rPr>
      </w:r>
    </w:p>
    <w:p w:rsidR="00000000" w:rsidDel="00000000" w:rsidP="00000000" w:rsidRDefault="00000000" w:rsidRPr="00000000" w14:paraId="00000636">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A_max(r) = (r/12)(1 − cos(π/r))</w:t>
      </w:r>
      <w:r w:rsidDel="00000000" w:rsidR="00000000" w:rsidRPr="00000000">
        <w:rPr>
          <w:rFonts w:ascii="Times New Roman" w:cs="Times New Roman" w:eastAsia="Times New Roman" w:hAnsi="Times New Roman"/>
          <w:rtl w:val="0"/>
        </w:rPr>
        <w:t xml:space="preserve">    (16)</w:t>
      </w:r>
      <w:r w:rsidDel="00000000" w:rsidR="00000000" w:rsidRPr="00000000">
        <w:rPr>
          <w:rtl w:val="0"/>
        </w:rPr>
      </w:r>
    </w:p>
    <w:p w:rsidR="00000000" w:rsidDel="00000000" w:rsidP="00000000" w:rsidRDefault="00000000" w:rsidRPr="00000000" w14:paraId="00000637">
      <w:pPr>
        <w:spacing w:after="120" w:line="276" w:lineRule="auto"/>
        <w:rPr>
          <w:rFonts w:ascii="Cambria" w:cs="Cambria" w:eastAsia="Cambria" w:hAnsi="Cambria"/>
        </w:rPr>
      </w:pPr>
      <w:r w:rsidDel="00000000" w:rsidR="00000000" w:rsidRPr="00000000">
        <w:rPr>
          <w:rFonts w:ascii="Cardo" w:cs="Cardo" w:eastAsia="Cardo" w:hAnsi="Cardo"/>
          <w:rtl w:val="0"/>
        </w:rPr>
        <w:t xml:space="preserve">Under incidence-localization: r dominant defects each get 2π/r; remaining 12−r get θ→0.</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000"/>
        <w:gridCol w:w="1200"/>
        <w:gridCol w:w="1800"/>
        <w:gridCol w:w="2200"/>
        <w:gridCol w:w="2560"/>
        <w:tblGridChange w:id="0">
          <w:tblGrid>
            <w:gridCol w:w="600"/>
            <w:gridCol w:w="1000"/>
            <w:gridCol w:w="1200"/>
            <w:gridCol w:w="1800"/>
            <w:gridCol w:w="2200"/>
            <w:gridCol w:w="2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38">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39">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θ=2π/r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3A">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f(θ)</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3B">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A_max(r)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3C">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vs A_target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3D">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3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3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2.000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0.1667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3">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Achievable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0.1667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9">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Achievable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0.1250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4F">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Achievable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0.293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0.0976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5">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Achievable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0.0796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A">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B">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Too low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0.134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5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0.0670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0">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1">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Too low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0.099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0.0578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6">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67">
            <w:pPr>
              <w:spacing w:line="240" w:lineRule="auto"/>
              <w:rPr>
                <w:rFonts w:ascii="Cambria" w:cs="Cambria" w:eastAsia="Cambria" w:hAnsi="Cambria"/>
              </w:rPr>
            </w:pPr>
            <w:r w:rsidDel="00000000" w:rsidR="00000000" w:rsidRPr="00000000">
              <w:rPr>
                <w:rFonts w:ascii="Arial Unicode MS" w:cs="Arial Unicode MS" w:eastAsia="Arial Unicode MS" w:hAnsi="Arial Unicode MS"/>
                <w:sz w:val="20"/>
                <w:szCs w:val="20"/>
                <w:rtl w:val="0"/>
              </w:rPr>
              <w:t xml:space="preserve">❌ Too low</w:t>
            </w:r>
            <w:r w:rsidDel="00000000" w:rsidR="00000000" w:rsidRPr="00000000">
              <w:rPr>
                <w:rtl w:val="0"/>
              </w:rPr>
            </w:r>
          </w:p>
        </w:tc>
      </w:tr>
    </w:tbl>
    <w:p w:rsidR="00000000" w:rsidDel="00000000" w:rsidP="00000000" w:rsidRDefault="00000000" w:rsidRPr="00000000" w14:paraId="00000668">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Critical:</w:t>
      </w:r>
      <w:r w:rsidDel="00000000" w:rsidR="00000000" w:rsidRPr="00000000">
        <w:rPr>
          <w:rFonts w:ascii="Times New Roman" w:cs="Times New Roman" w:eastAsia="Times New Roman" w:hAnsi="Times New Roman"/>
          <w:rtl w:val="0"/>
        </w:rPr>
        <w:t xml:space="preserve"> A_max(5) = 0.07958 &lt; A = 0.08009 &lt; A_max(4) = 0.09763. Therefore </w:t>
      </w:r>
      <w:r w:rsidDel="00000000" w:rsidR="00000000" w:rsidRPr="00000000">
        <w:rPr>
          <w:rFonts w:ascii="Gungsuh" w:cs="Gungsuh" w:eastAsia="Gungsuh" w:hAnsi="Gungsuh"/>
          <w:b w:val="1"/>
          <w:bCs w:val="1"/>
          <w:rtl w:val="0"/>
        </w:rPr>
        <w:t xml:space="preserve">r ≤ 4 necessary</w:t>
      </w:r>
      <w:r w:rsidDel="00000000" w:rsidR="00000000" w:rsidRPr="00000000">
        <w:rPr>
          <w:rFonts w:ascii="Times New Roman" w:cs="Times New Roman" w:eastAsia="Times New Roman" w:hAnsi="Times New Roman"/>
          <w:rtl w:val="0"/>
        </w:rPr>
        <w:t xml:space="preserve"> under B1. Margin: only 0.6% — sharp topological constraint. [PROVEN under B1]</w:t>
      </w:r>
      <w:r w:rsidDel="00000000" w:rsidR="00000000" w:rsidRPr="00000000">
        <w:rPr>
          <w:rtl w:val="0"/>
        </w:rPr>
      </w:r>
    </w:p>
    <w:p w:rsidR="00000000" w:rsidDel="00000000" w:rsidP="00000000" w:rsidRDefault="00000000" w:rsidRPr="00000000" w14:paraId="00000669">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The Holonomy Mechanism: Why exp(A)</w:t>
      </w:r>
      <w:r w:rsidDel="00000000" w:rsidR="00000000" w:rsidRPr="00000000">
        <w:rPr>
          <w:rtl w:val="0"/>
        </w:rPr>
      </w:r>
    </w:p>
    <w:p w:rsidR="00000000" w:rsidDel="00000000" w:rsidP="00000000" w:rsidRDefault="00000000" w:rsidRPr="00000000" w14:paraId="0000066A">
      <w:pPr>
        <w:spacing w:after="120" w:line="276" w:lineRule="auto"/>
        <w:rPr>
          <w:rFonts w:ascii="Cambria" w:cs="Cambria" w:eastAsia="Cambria" w:hAnsi="Cambria"/>
        </w:rPr>
      </w:pPr>
      <w:r w:rsidDel="00000000" w:rsidR="00000000" w:rsidRPr="00000000">
        <w:rPr>
          <w:rFonts w:ascii="Gungsuh" w:cs="Gungsuh" w:eastAsia="Gungsuh" w:hAnsi="Gungsuh"/>
          <w:rtl w:val="0"/>
        </w:rPr>
        <w:t xml:space="preserve">Naive conformal factor: √(1+A) = 1.0393 — too small (observed H₀ ratio ≈ 1.083).</w:t>
      </w:r>
      <w:r w:rsidDel="00000000" w:rsidR="00000000" w:rsidRPr="00000000">
        <w:rPr>
          <w:rtl w:val="0"/>
        </w:rPr>
      </w:r>
    </w:p>
    <w:p w:rsidR="00000000" w:rsidDel="00000000" w:rsidP="00000000" w:rsidRDefault="00000000" w:rsidRPr="00000000" w14:paraId="0000066B">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rtl w:val="0"/>
        </w:rPr>
        <w:t xml:space="preserve">Resolution: the Hubble ratio is a </w:t>
      </w:r>
      <w:r w:rsidDel="00000000" w:rsidR="00000000" w:rsidRPr="00000000">
        <w:rPr>
          <w:rFonts w:ascii="Times New Roman" w:cs="Times New Roman" w:eastAsia="Times New Roman" w:hAnsi="Times New Roman"/>
          <w:b w:val="1"/>
          <w:bCs w:val="1"/>
          <w:rtl w:val="0"/>
        </w:rPr>
        <w:t xml:space="preserve">holonomy</w:t>
      </w:r>
      <w:r w:rsidDel="00000000" w:rsidR="00000000" w:rsidRPr="00000000">
        <w:rPr>
          <w:rFonts w:ascii="Times New Roman" w:cs="Times New Roman" w:eastAsia="Times New Roman" w:hAnsi="Times New Roman"/>
          <w:rtl w:val="0"/>
        </w:rPr>
        <w:t xml:space="preserve"> — the path-ordered exponential of connection ω on the ε-field configuration space:</w:t>
      </w:r>
      <w:r w:rsidDel="00000000" w:rsidR="00000000" w:rsidRPr="00000000">
        <w:rPr>
          <w:rtl w:val="0"/>
        </w:rPr>
      </w:r>
    </w:p>
    <w:p w:rsidR="00000000" w:rsidDel="00000000" w:rsidP="00000000" w:rsidRDefault="00000000" w:rsidRPr="00000000" w14:paraId="0000066C">
      <w:pPr>
        <w:spacing w:after="120" w:before="120" w:line="240" w:lineRule="auto"/>
        <w:jc w:val="center"/>
        <w:rPr>
          <w:rFonts w:ascii="Cambria" w:cs="Cambria" w:eastAsia="Cambria" w:hAnsi="Cambria"/>
        </w:rPr>
      </w:pPr>
      <w:r w:rsidDel="00000000" w:rsidR="00000000" w:rsidRPr="00000000">
        <w:rPr>
          <w:rFonts w:ascii="Cambria Math" w:cs="Cambria Math" w:eastAsia="Cambria Math" w:hAnsi="Cambria Math"/>
          <w:i w:val="1"/>
          <w:iCs w:val="1"/>
          <w:rtl w:val="0"/>
        </w:rPr>
        <w:t xml:space="preserve">  H₀ˡᵒᶜ / H₀ᶜᴹᴮ = P exp(∮ ω) = exp(A) = 1.083386</w:t>
      </w:r>
      <w:r w:rsidDel="00000000" w:rsidR="00000000" w:rsidRPr="00000000">
        <w:rPr>
          <w:rFonts w:ascii="Times New Roman" w:cs="Times New Roman" w:eastAsia="Times New Roman" w:hAnsi="Times New Roman"/>
          <w:rtl w:val="0"/>
        </w:rPr>
        <w:t xml:space="preserve">    (20–22)</w:t>
      </w:r>
      <w:r w:rsidDel="00000000" w:rsidR="00000000" w:rsidRPr="00000000">
        <w:rPr>
          <w:rtl w:val="0"/>
        </w:rPr>
      </w:r>
    </w:p>
    <w:p w:rsidR="00000000" w:rsidDel="00000000" w:rsidP="00000000" w:rsidRDefault="00000000" w:rsidRPr="00000000" w14:paraId="0000066D">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rtl w:val="0"/>
        </w:rPr>
        <w:t xml:space="preserve">Infinitesimal frame transformations compose </w:t>
      </w:r>
      <w:r w:rsidDel="00000000" w:rsidR="00000000" w:rsidRPr="00000000">
        <w:rPr>
          <w:rFonts w:ascii="Times New Roman" w:cs="Times New Roman" w:eastAsia="Times New Roman" w:hAnsi="Times New Roman"/>
          <w:b w:val="1"/>
          <w:bCs w:val="1"/>
          <w:rtl w:val="0"/>
        </w:rPr>
        <w:t xml:space="preserve">multiplicatively</w:t>
      </w:r>
      <w:r w:rsidDel="00000000" w:rsidR="00000000" w:rsidRPr="00000000">
        <w:rPr>
          <w:rFonts w:ascii="Gungsuh" w:cs="Gungsuh" w:eastAsia="Gungsuh" w:hAnsi="Gungsuh"/>
          <w:rtl w:val="0"/>
        </w:rPr>
        <w:t xml:space="preserve"> (parallel transport). Gauss–Bonnet on the polyhedral defect manifold fixes ∮ω = A. Z₂ symmetry doubles the effective path. [DERIVED]</w:t>
      </w:r>
      <w:r w:rsidDel="00000000" w:rsidR="00000000" w:rsidRPr="00000000">
        <w:rPr>
          <w:rtl w:val="0"/>
        </w:rPr>
      </w:r>
    </w:p>
    <w:p w:rsidR="00000000" w:rsidDel="00000000" w:rsidP="00000000" w:rsidRDefault="00000000" w:rsidRPr="00000000" w14:paraId="0000066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Independent support:</w:t>
      </w:r>
      <w:r w:rsidDel="00000000" w:rsidR="00000000" w:rsidRPr="00000000">
        <w:rPr>
          <w:rFonts w:ascii="Cardo" w:cs="Cardo" w:eastAsia="Cardo" w:hAnsi="Cardo"/>
          <w:rtl w:val="0"/>
        </w:rPr>
        <w:t xml:space="preserve"> m_d/m_u = 2eᴬ = 2.167 (ZS-S2) requires exp, not √(1+A). [TESTABLE]</w:t>
      </w:r>
    </w:p>
    <w:p w:rsidR="00000000" w:rsidDel="00000000" w:rsidP="00000000" w:rsidRDefault="00000000" w:rsidRPr="00000000" w14:paraId="0000066F">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§7. V_XZ Phase Factor from Z-Sector Holonomy</w:t>
      </w:r>
    </w:p>
    <w:p w:rsidR="00000000" w:rsidDel="00000000" w:rsidP="00000000" w:rsidRDefault="00000000" w:rsidRPr="00000000" w14:paraId="00000670">
      <w:pPr>
        <w:pStyle w:val="Heading2"/>
        <w:keepNext w:val="0"/>
        <w:keepLines w:val="0"/>
        <w:spacing w:after="160" w:before="280" w:line="240" w:lineRule="auto"/>
        <w:rPr>
          <w:rFonts w:ascii="Cambria" w:cs="Cambria" w:eastAsia="Cambria" w:hAnsi="Cambria"/>
          <w:b w:val="1"/>
          <w:bCs w:val="1"/>
          <w:sz w:val="24"/>
          <w:szCs w:val="24"/>
        </w:rPr>
      </w:pPr>
      <w:bookmarkStart w:colFirst="0" w:colLast="0" w:name="_fyjjipvg50qf" w:id="59"/>
      <w:bookmarkEnd w:id="59"/>
      <w:r w:rsidDel="00000000" w:rsidR="00000000" w:rsidRPr="00000000">
        <w:rPr>
          <w:rFonts w:ascii="Cambria" w:cs="Cambria" w:eastAsia="Cambria" w:hAnsi="Cambria"/>
          <w:b w:val="1"/>
          <w:bCs w:val="1"/>
          <w:sz w:val="24"/>
          <w:szCs w:val="24"/>
          <w:rtl w:val="0"/>
        </w:rPr>
        <w:t xml:space="preserve">7.1 Setup and Notation</w:t>
      </w:r>
    </w:p>
    <w:p w:rsidR="00000000" w:rsidDel="00000000" w:rsidP="00000000" w:rsidRDefault="00000000" w:rsidRPr="00000000" w14:paraId="00000671">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The Z-Bottleneck theorem (ZS-Q1 §2, PROVEN) states:</w:t>
      </w:r>
    </w:p>
    <w:p w:rsidR="00000000" w:rsidDel="00000000" w:rsidP="00000000" w:rsidRDefault="00000000" w:rsidRPr="00000000" w14:paraId="00000672">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T_XY = V_ZY · V_XZ,    rank(T_XY) ≤ 2  ... (7.1)</w:t>
      </w:r>
    </w:p>
    <w:p w:rsidR="00000000" w:rsidDel="00000000" w:rsidP="00000000" w:rsidRDefault="00000000" w:rsidRPr="00000000" w14:paraId="00000673">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where V_XZ ∈ Mat(2×3, ℂ) maps X-sector (dim=3) to Z-sector (dim=2). This section derives the explicit phase structure of V_XZ.</w:t>
      </w:r>
    </w:p>
    <w:p w:rsidR="00000000" w:rsidDel="00000000" w:rsidP="00000000" w:rsidRDefault="00000000" w:rsidRPr="00000000" w14:paraId="00000674">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The Z-sector U(1) gauge field θ_Z(r) is identified with the W-matrix parameter θ_W(r) (ZS-Q1):</w:t>
      </w:r>
    </w:p>
    <w:p w:rsidR="00000000" w:rsidDel="00000000" w:rsidP="00000000" w:rsidRDefault="00000000" w:rsidRPr="00000000" w14:paraId="00000675">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θ(r) = θ_Z(r) = θ_W(r) = π(1 − ε(r))  ... (7.2)</w:t>
      </w:r>
    </w:p>
    <w:p w:rsidR="00000000" w:rsidDel="00000000" w:rsidP="00000000" w:rsidRDefault="00000000" w:rsidRPr="00000000" w14:paraId="00000676">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Boundary conditions: θ(r_H) = π (Z-anchor, ε=0), θ(∞) = 0 (vacuum, ε=1).</w:t>
      </w:r>
    </w:p>
    <w:p w:rsidR="00000000" w:rsidDel="00000000" w:rsidP="00000000" w:rsidRDefault="00000000" w:rsidRPr="00000000" w14:paraId="00000677">
      <w:pPr>
        <w:pStyle w:val="Heading2"/>
        <w:keepNext w:val="0"/>
        <w:keepLines w:val="0"/>
        <w:spacing w:after="160" w:before="280" w:line="240" w:lineRule="auto"/>
        <w:rPr>
          <w:rFonts w:ascii="Cambria" w:cs="Cambria" w:eastAsia="Cambria" w:hAnsi="Cambria"/>
          <w:b w:val="1"/>
          <w:bCs w:val="1"/>
          <w:sz w:val="24"/>
          <w:szCs w:val="24"/>
        </w:rPr>
      </w:pPr>
      <w:bookmarkStart w:colFirst="0" w:colLast="0" w:name="_1xrkmllx4pam" w:id="60"/>
      <w:bookmarkEnd w:id="60"/>
      <w:r w:rsidDel="00000000" w:rsidR="00000000" w:rsidRPr="00000000">
        <w:rPr>
          <w:rFonts w:ascii="Cambria" w:cs="Cambria" w:eastAsia="Cambria" w:hAnsi="Cambria"/>
          <w:b w:val="1"/>
          <w:bCs w:val="1"/>
          <w:sz w:val="24"/>
          <w:szCs w:val="24"/>
          <w:rtl w:val="0"/>
        </w:rPr>
        <w:t xml:space="preserve">7.2 Three Independent Derivations of e^{iθ/2}</w:t>
      </w:r>
    </w:p>
    <w:p w:rsidR="00000000" w:rsidDel="00000000" w:rsidP="00000000" w:rsidRDefault="00000000" w:rsidRPr="00000000" w14:paraId="00000678">
      <w:pPr>
        <w:spacing w:after="12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Path A — O(1,1) Spinor Representation</w:t>
      </w:r>
    </w:p>
    <w:p w:rsidR="00000000" w:rsidDel="00000000" w:rsidP="00000000" w:rsidRDefault="00000000" w:rsidRPr="00000000" w14:paraId="00000679">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The seam involution W(θ) = −cosθ · σ₃ + sinθ · σ₁ (ZS-Q1, PROVEN) satisfies W² = I, det(W) = −1, Tr(W) = 0, hence W ∈ O(1,1). The conjugation identity:</w:t>
      </w:r>
    </w:p>
    <w:p w:rsidR="00000000" w:rsidDel="00000000" w:rsidP="00000000" w:rsidRDefault="00000000" w:rsidRPr="00000000" w14:paraId="0000067A">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W(θ) = Uᵀ(θ/2) · W(0) · U(θ/2)  ... (7.3)</w:t>
      </w:r>
    </w:p>
    <w:p w:rsidR="00000000" w:rsidDel="00000000" w:rsidP="00000000" w:rsidRDefault="00000000" w:rsidRPr="00000000" w14:paraId="0000067B">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holds for U(φ) = SO(2) rotation by angle φ. Verified numerically for all θ ∈ [0, 2π]. V_XZ is the spinor-representation amplitude of W, carrying the half-angle θ/2.</w:t>
      </w:r>
    </w:p>
    <w:p w:rsidR="00000000" w:rsidDel="00000000" w:rsidP="00000000" w:rsidRDefault="00000000" w:rsidRPr="00000000" w14:paraId="0000067C">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Path B — Z-Sector U(1) Half-Holonomy</w:t>
      </w:r>
    </w:p>
    <w:p w:rsidR="00000000" w:rsidDel="00000000" w:rsidP="00000000" w:rsidRDefault="00000000" w:rsidRPr="00000000" w14:paraId="0000067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From ZS-F1 (LOCKED), the Noether current for U(1): Φ→e^{iα}Φ is j^μ_Z = ρ²∂^μθ_Z. The Z-sector gauge connection A^Z_μ satisfies:</w:t>
      </w:r>
    </w:p>
    <w:p w:rsidR="00000000" w:rsidDel="00000000" w:rsidP="00000000" w:rsidRDefault="00000000" w:rsidRPr="00000000" w14:paraId="0000067E">
      <w:pPr>
        <w:spacing w:after="240" w:before="24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∮_γ A^Z_μ dx^μ = θ_Z(r)</w:t>
      </w:r>
      <w:r w:rsidDel="00000000" w:rsidR="00000000" w:rsidRPr="00000000">
        <w:rPr>
          <w:rFonts w:ascii="Cambria" w:cs="Cambria" w:eastAsia="Cambria" w:hAnsi="Cambria"/>
          <w:rtl w:val="0"/>
        </w:rPr>
        <w:t xml:space="preserve"> (full path from r_H to ∞)</w:t>
      </w:r>
    </w:p>
    <w:p w:rsidR="00000000" w:rsidDel="00000000" w:rsidP="00000000" w:rsidRDefault="00000000" w:rsidRPr="00000000" w14:paraId="0000067F">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V_XZ is the amplitude for a half-path (r_H → r), giving:</w:t>
      </w:r>
    </w:p>
    <w:p w:rsidR="00000000" w:rsidDel="00000000" w:rsidP="00000000" w:rsidRDefault="00000000" w:rsidRPr="00000000" w14:paraId="00000680">
      <w:pPr>
        <w:spacing w:after="240" w:before="24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arg(V_XZ) = ½ ∮_γ A^Z_μ dx^μ = θ(r)/2</w:t>
      </w:r>
      <w:r w:rsidDel="00000000" w:rsidR="00000000" w:rsidRPr="00000000">
        <w:rPr>
          <w:rFonts w:ascii="Cambria" w:cs="Cambria" w:eastAsia="Cambria" w:hAnsi="Cambria"/>
          <w:rtl w:val="0"/>
        </w:rPr>
        <w:t xml:space="preserve"> ... (7.4)</w:t>
      </w:r>
    </w:p>
    <w:p w:rsidR="00000000" w:rsidDel="00000000" w:rsidP="00000000" w:rsidRDefault="00000000" w:rsidRPr="00000000" w14:paraId="0000068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Connection to ZS-F4 holonomy: the full loop ∮ω = A (§6, DERIVED) equals twice the half-holonomy from Z-anchor to vacuum and back.</w:t>
      </w:r>
    </w:p>
    <w:p w:rsidR="00000000" w:rsidDel="00000000" w:rsidP="00000000" w:rsidRDefault="00000000" w:rsidRPr="00000000" w14:paraId="0000068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Path C — Square Root of Z-Bottleneck Matrix</w:t>
      </w:r>
    </w:p>
    <w:p w:rsidR="00000000" w:rsidDel="00000000" w:rsidP="00000000" w:rsidRDefault="00000000" w:rsidRPr="00000000" w14:paraId="0000068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Since T_XY = V_ZY · V_XZ and |T_XY|² ∝ |V_XZ|², the amplitude V_XZ factorizes as a "square root" of W(θ). For W(θ) with eigenvalues ±1, the principal square root carries phase θ/2.</w:t>
      </w:r>
    </w:p>
    <w:p w:rsidR="00000000" w:rsidDel="00000000" w:rsidP="00000000" w:rsidRDefault="00000000" w:rsidRPr="00000000" w14:paraId="0000068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Convergence:</w:t>
      </w:r>
      <w:r w:rsidDel="00000000" w:rsidR="00000000" w:rsidRPr="00000000">
        <w:rPr>
          <w:rFonts w:ascii="Cambria" w:cs="Cambria" w:eastAsia="Cambria" w:hAnsi="Cambria"/>
          <w:rtl w:val="0"/>
        </w:rPr>
        <w:t xml:space="preserve"> All three paths yield the same result. </w:t>
      </w:r>
    </w:p>
    <w:p w:rsidR="00000000" w:rsidDel="00000000" w:rsidP="00000000" w:rsidRDefault="00000000" w:rsidRPr="00000000" w14:paraId="00000685">
      <w:pPr>
        <w:spacing w:after="12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7.3 Complete V_XZ Expression</w:t>
      </w:r>
    </w:p>
    <w:p w:rsidR="00000000" w:rsidDel="00000000" w:rsidP="00000000" w:rsidRDefault="00000000" w:rsidRPr="00000000" w14:paraId="00000686">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Combining the phase factor (§7.2) with the amplitude from ZS-Q1 §2:</w:t>
      </w:r>
    </w:p>
    <w:p w:rsidR="00000000" w:rsidDel="00000000" w:rsidP="00000000" w:rsidRDefault="00000000" w:rsidRPr="00000000" w14:paraId="00000687">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V_XZ(r) = √A × ε(r)/√(1+Aε²(r)) × e^{iθ(r)/2}  ... (★)</w:t>
      </w:r>
    </w:p>
    <w:p w:rsidR="00000000" w:rsidDel="00000000" w:rsidP="00000000" w:rsidRDefault="00000000" w:rsidRPr="00000000" w14:paraId="00000688">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θ(r) = π(1 − ε(r))</w:t>
      </w:r>
    </w:p>
    <w:p w:rsidR="00000000" w:rsidDel="00000000" w:rsidP="00000000" w:rsidRDefault="00000000" w:rsidRPr="00000000" w14:paraId="00000689">
      <w:pPr>
        <w:spacing w:after="12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[STATUS: DERIVED-CONDITIONAL] </w:t>
      </w:r>
      <w:r w:rsidDel="00000000" w:rsidR="00000000" w:rsidRPr="00000000">
        <w:rPr>
          <w:rFonts w:ascii="Cambria" w:cs="Cambria" w:eastAsia="Cambria" w:hAnsi="Cambria"/>
          <w:rtl w:val="0"/>
        </w:rPr>
        <w:t xml:space="preserve">Conditional on: (i) θ(r) = π(1−ε) identification (F-A6.1), (ii) Z-Bottleneck T_XY = V_ZY·V_XZ (ZS-Q1, PROVEN), (iii) dim(Z)=2 complex structure (ZS-F5, PROVEN).</w:t>
      </w:r>
    </w:p>
    <w:p w:rsidR="00000000" w:rsidDel="00000000" w:rsidP="00000000" w:rsidRDefault="00000000" w:rsidRPr="00000000" w14:paraId="0000068A">
      <w:pPr>
        <w:spacing w:after="12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7.4 Boundary Conditions (Verified)</w:t>
      </w:r>
      <w:r w:rsidDel="00000000" w:rsidR="00000000" w:rsidRPr="00000000">
        <w:rPr>
          <w:rtl w:val="0"/>
        </w:rPr>
      </w:r>
    </w:p>
    <w:tbl>
      <w:tblPr>
        <w:tblStyle w:val="Table2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275"/>
        <w:gridCol w:w="1335"/>
        <w:gridCol w:w="2535"/>
        <w:gridCol w:w="2565"/>
        <w:tblGridChange w:id="0">
          <w:tblGrid>
            <w:gridCol w:w="1665"/>
            <w:gridCol w:w="1275"/>
            <w:gridCol w:w="1335"/>
            <w:gridCol w:w="2535"/>
            <w:gridCol w:w="25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8B">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8C">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ε(r)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8D">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θ(r)/π</w:t>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8E">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|V_XZ|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8F">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Phase e^{iθ/2}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0">
            <w:pPr>
              <w:spacing w:line="240" w:lineRule="auto"/>
              <w:rPr>
                <w:rFonts w:ascii="Cambria" w:cs="Cambria" w:eastAsia="Cambria" w:hAnsi="Cambria"/>
              </w:rPr>
            </w:pPr>
            <w:r w:rsidDel="00000000" w:rsidR="00000000" w:rsidRPr="00000000">
              <w:rPr>
                <w:rFonts w:ascii="Cambria" w:cs="Cambria" w:eastAsia="Cambria" w:hAnsi="Cambria"/>
                <w:rtl w:val="0"/>
              </w:rPr>
              <w:t xml:space="preserve">r → r_H</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1">
            <w:pPr>
              <w:spacing w:line="240" w:lineRule="auto"/>
              <w:rPr>
                <w:rFonts w:ascii="Cambria" w:cs="Cambria" w:eastAsia="Cambria" w:hAnsi="Cambria"/>
              </w:rPr>
            </w:pPr>
            <w:r w:rsidDel="00000000" w:rsidR="00000000" w:rsidRPr="00000000">
              <w:rPr>
                <w:rFonts w:ascii="Cambria" w:cs="Cambria" w:eastAsia="Cambria" w:hAnsi="Cambria"/>
                <w:rtl w:val="0"/>
              </w:rPr>
              <w:t xml:space="preserve">→ 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3">
            <w:pPr>
              <w:spacing w:line="240" w:lineRule="auto"/>
              <w:rPr>
                <w:rFonts w:ascii="Cambria" w:cs="Cambria" w:eastAsia="Cambria" w:hAnsi="Cambria"/>
              </w:rPr>
            </w:pPr>
            <w:r w:rsidDel="00000000" w:rsidR="00000000" w:rsidRPr="00000000">
              <w:rPr>
                <w:rFonts w:ascii="Cambria" w:cs="Cambria" w:eastAsia="Cambria" w:hAnsi="Cambria"/>
                <w:rtl w:val="0"/>
              </w:rPr>
              <w:t xml:space="preserve">→ 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4">
            <w:pPr>
              <w:spacing w:line="240" w:lineRule="auto"/>
              <w:rPr>
                <w:rFonts w:ascii="Cambria" w:cs="Cambria" w:eastAsia="Cambria" w:hAnsi="Cambria"/>
              </w:rPr>
            </w:pPr>
            <w:r w:rsidDel="00000000" w:rsidR="00000000" w:rsidRPr="00000000">
              <w:rPr>
                <w:rFonts w:ascii="Cambria" w:cs="Cambria" w:eastAsia="Cambria" w:hAnsi="Cambria"/>
                <w:rtl w:val="0"/>
              </w:rPr>
              <w:t xml:space="preserve">→ e^{iπ/2} = 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5">
            <w:pPr>
              <w:spacing w:line="240" w:lineRule="auto"/>
              <w:rPr>
                <w:rFonts w:ascii="Cambria" w:cs="Cambria" w:eastAsia="Cambria" w:hAnsi="Cambria"/>
              </w:rPr>
            </w:pPr>
            <w:r w:rsidDel="00000000" w:rsidR="00000000" w:rsidRPr="00000000">
              <w:rPr>
                <w:rFonts w:ascii="Cambria" w:cs="Cambria" w:eastAsia="Cambria" w:hAnsi="Cambria"/>
                <w:rtl w:val="0"/>
              </w:rPr>
              <w:t xml:space="preserve">r = 2 ℓ_P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6">
            <w:pPr>
              <w:spacing w:line="240" w:lineRule="auto"/>
              <w:rPr>
                <w:rFonts w:ascii="Cambria" w:cs="Cambria" w:eastAsia="Cambria" w:hAnsi="Cambria"/>
              </w:rPr>
            </w:pPr>
            <w:r w:rsidDel="00000000" w:rsidR="00000000" w:rsidRPr="00000000">
              <w:rPr>
                <w:rFonts w:ascii="Cambria" w:cs="Cambria" w:eastAsia="Cambria" w:hAnsi="Cambria"/>
                <w:rtl w:val="0"/>
              </w:rPr>
              <w:t xml:space="preserve">0.380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0.620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8">
            <w:pPr>
              <w:spacing w:line="240" w:lineRule="auto"/>
              <w:rPr>
                <w:rFonts w:ascii="Cambria" w:cs="Cambria" w:eastAsia="Cambria" w:hAnsi="Cambria"/>
              </w:rPr>
            </w:pPr>
            <w:r w:rsidDel="00000000" w:rsidR="00000000" w:rsidRPr="00000000">
              <w:rPr>
                <w:rFonts w:ascii="Cambria" w:cs="Cambria" w:eastAsia="Cambria" w:hAnsi="Cambria"/>
                <w:rtl w:val="0"/>
              </w:rPr>
              <w:t xml:space="preserve">0.107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9">
            <w:pPr>
              <w:spacing w:line="240" w:lineRule="auto"/>
              <w:rPr>
                <w:rFonts w:ascii="Cambria" w:cs="Cambria" w:eastAsia="Cambria" w:hAnsi="Cambria"/>
              </w:rPr>
            </w:pPr>
            <w:r w:rsidDel="00000000" w:rsidR="00000000" w:rsidRPr="00000000">
              <w:rPr>
                <w:rFonts w:ascii="Cambria" w:cs="Cambria" w:eastAsia="Cambria" w:hAnsi="Cambria"/>
                <w:rtl w:val="0"/>
              </w:rPr>
              <w:t xml:space="preserve">0.562 + 0.827i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A">
            <w:pPr>
              <w:spacing w:line="240" w:lineRule="auto"/>
              <w:rPr>
                <w:rFonts w:ascii="Cambria" w:cs="Cambria" w:eastAsia="Cambria" w:hAnsi="Cambria"/>
              </w:rPr>
            </w:pPr>
            <w:r w:rsidDel="00000000" w:rsidR="00000000" w:rsidRPr="00000000">
              <w:rPr>
                <w:rFonts w:ascii="Cambria" w:cs="Cambria" w:eastAsia="Cambria" w:hAnsi="Cambria"/>
                <w:rtl w:val="0"/>
              </w:rPr>
              <w:t xml:space="preserve">r = 10 ℓ_P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B">
            <w:pPr>
              <w:spacing w:line="240" w:lineRule="auto"/>
              <w:rPr>
                <w:rFonts w:ascii="Cambria" w:cs="Cambria" w:eastAsia="Cambria" w:hAnsi="Cambria"/>
              </w:rPr>
            </w:pPr>
            <w:r w:rsidDel="00000000" w:rsidR="00000000" w:rsidRPr="00000000">
              <w:rPr>
                <w:rFonts w:ascii="Cambria" w:cs="Cambria" w:eastAsia="Cambria" w:hAnsi="Cambria"/>
                <w:rtl w:val="0"/>
              </w:rPr>
              <w:t xml:space="preserve">0.964</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C">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0.036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D">
            <w:pPr>
              <w:spacing w:line="240" w:lineRule="auto"/>
              <w:rPr>
                <w:rFonts w:ascii="Cambria" w:cs="Cambria" w:eastAsia="Cambria" w:hAnsi="Cambria"/>
              </w:rPr>
            </w:pPr>
            <w:r w:rsidDel="00000000" w:rsidR="00000000" w:rsidRPr="00000000">
              <w:rPr>
                <w:rFonts w:ascii="Cambria" w:cs="Cambria" w:eastAsia="Cambria" w:hAnsi="Cambria"/>
                <w:rtl w:val="0"/>
              </w:rPr>
              <w:t xml:space="preserve">0.263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E">
            <w:pPr>
              <w:spacing w:line="240" w:lineRule="auto"/>
              <w:rPr>
                <w:rFonts w:ascii="Cambria" w:cs="Cambria" w:eastAsia="Cambria" w:hAnsi="Cambria"/>
              </w:rPr>
            </w:pPr>
            <w:r w:rsidDel="00000000" w:rsidR="00000000" w:rsidRPr="00000000">
              <w:rPr>
                <w:rFonts w:ascii="Cambria" w:cs="Cambria" w:eastAsia="Cambria" w:hAnsi="Cambria"/>
                <w:rtl w:val="0"/>
              </w:rPr>
              <w:t xml:space="preserve">0.998 + 0.056i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9F">
            <w:pPr>
              <w:spacing w:line="240" w:lineRule="auto"/>
              <w:rPr>
                <w:rFonts w:ascii="Cambria" w:cs="Cambria" w:eastAsia="Cambria" w:hAnsi="Cambria"/>
              </w:rPr>
            </w:pPr>
            <w:r w:rsidDel="00000000" w:rsidR="00000000" w:rsidRPr="00000000">
              <w:rPr>
                <w:rFonts w:ascii="Cambria" w:cs="Cambria" w:eastAsia="Cambria" w:hAnsi="Cambria"/>
                <w:rtl w:val="0"/>
              </w:rPr>
              <w:t xml:space="preserve">r →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A0">
            <w:pPr>
              <w:spacing w:line="240" w:lineRule="auto"/>
              <w:rPr>
                <w:rFonts w:ascii="Cambria" w:cs="Cambria" w:eastAsia="Cambria" w:hAnsi="Cambria"/>
              </w:rPr>
            </w:pPr>
            <w:r w:rsidDel="00000000" w:rsidR="00000000" w:rsidRPr="00000000">
              <w:rPr>
                <w:rFonts w:ascii="Cambria" w:cs="Cambria" w:eastAsia="Cambria" w:hAnsi="Cambria"/>
                <w:rtl w:val="0"/>
              </w:rPr>
              <w:t xml:space="preserve">→ 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A1">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A2">
            <w:pPr>
              <w:spacing w:line="240" w:lineRule="auto"/>
              <w:rPr>
                <w:rFonts w:ascii="Cambria" w:cs="Cambria" w:eastAsia="Cambria" w:hAnsi="Cambria"/>
              </w:rPr>
            </w:pPr>
            <w:r w:rsidDel="00000000" w:rsidR="00000000" w:rsidRPr="00000000">
              <w:rPr>
                <w:rFonts w:ascii="Cambria" w:cs="Cambria" w:eastAsia="Cambria" w:hAnsi="Cambria"/>
                <w:rtl w:val="0"/>
              </w:rPr>
              <w:t xml:space="preserve">→ √A/√(1+A) = 0.272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A3">
            <w:pPr>
              <w:spacing w:line="240" w:lineRule="auto"/>
              <w:rPr>
                <w:rFonts w:ascii="Cambria" w:cs="Cambria" w:eastAsia="Cambria" w:hAnsi="Cambria"/>
              </w:rPr>
            </w:pPr>
            <w:r w:rsidDel="00000000" w:rsidR="00000000" w:rsidRPr="00000000">
              <w:rPr>
                <w:rFonts w:ascii="Cambria" w:cs="Cambria" w:eastAsia="Cambria" w:hAnsi="Cambria"/>
                <w:rtl w:val="0"/>
              </w:rPr>
              <w:t xml:space="preserve">→ 1 (real)</w:t>
            </w:r>
          </w:p>
        </w:tc>
      </w:tr>
    </w:tbl>
    <w:p w:rsidR="00000000" w:rsidDel="00000000" w:rsidP="00000000" w:rsidRDefault="00000000" w:rsidRPr="00000000" w14:paraId="000006A4">
      <w:pPr>
        <w:spacing w:after="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6A5">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At r_H: V_XZ → 0 (Z-anchor, coupling vanishes). At ∞: V_XZ is real (vacuum, no phase). The phase varies continuously from 0 to π/2 along the Z-anchor to vacuum path.</w:t>
      </w:r>
    </w:p>
    <w:p w:rsidR="00000000" w:rsidDel="00000000" w:rsidP="00000000" w:rsidRDefault="00000000" w:rsidRPr="00000000" w14:paraId="000006A6">
      <w:pPr>
        <w:spacing w:after="12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[STATUS: VERIFIED]</w:t>
      </w:r>
      <w:r w:rsidDel="00000000" w:rsidR="00000000" w:rsidRPr="00000000">
        <w:rPr>
          <w:rFonts w:ascii="Cambria" w:cs="Cambria" w:eastAsia="Cambria" w:hAnsi="Cambria"/>
          <w:rtl w:val="0"/>
        </w:rPr>
        <w:t xml:space="preserve"> Boundary conditions confirmed numerically.</w:t>
      </w:r>
    </w:p>
    <w:p w:rsidR="00000000" w:rsidDel="00000000" w:rsidP="00000000" w:rsidRDefault="00000000" w:rsidRPr="00000000" w14:paraId="000006A7">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§7B. V_ZY Phase Factor from Contragredient Representation</w:t>
      </w:r>
    </w:p>
    <w:p w:rsidR="00000000" w:rsidDel="00000000" w:rsidP="00000000" w:rsidRDefault="00000000" w:rsidRPr="00000000" w14:paraId="000006A8">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7B.1 Setup</w:t>
      </w:r>
    </w:p>
    <w:p w:rsidR="00000000" w:rsidDel="00000000" w:rsidP="00000000" w:rsidRDefault="00000000" w:rsidRPr="00000000" w14:paraId="000006A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section derives the phase structure of V_ZY ∈ Mat(2×6, ℂ), which maps the Z-sector (dim=2) to the Y-sector (dim=6), using three independent paths parallel to §7.2.</w:t>
      </w:r>
    </w:p>
    <w:p w:rsidR="00000000" w:rsidDel="00000000" w:rsidP="00000000" w:rsidRDefault="00000000" w:rsidRPr="00000000" w14:paraId="000006AA">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Z-sector field admits a contragredient (conjugate) seam involution defined by:</w:t>
      </w:r>
    </w:p>
    <w:p w:rsidR="00000000" w:rsidDel="00000000" w:rsidP="00000000" w:rsidRDefault="00000000" w:rsidRPr="00000000" w14:paraId="000006A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W̄(θ) := W(−θ) = −cosθ · σ₃ − sinθ · σ₁ ... (7B.1)</w:t>
      </w:r>
    </w:p>
    <w:p w:rsidR="00000000" w:rsidDel="00000000" w:rsidP="00000000" w:rsidRDefault="00000000" w:rsidRPr="00000000" w14:paraId="000006AC">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 satisfies the same O(1,1) group properties as W: W̄² = I, det(W̄) = −1, Tr(W̄) = 0. Numerically verified for all θ ∈ [0, 2π] (max residual &lt; 10⁻¹⁴).</w:t>
      </w:r>
    </w:p>
    <w:p w:rsidR="00000000" w:rsidDel="00000000" w:rsidP="00000000" w:rsidRDefault="00000000" w:rsidRPr="00000000" w14:paraId="000006A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physical identification: C_ZY[1,:] ~ χ̄₁ = exp(−2πik/5) (ZS-A6 v1.0 §3.2, PROVEN), and χ̄₁(g) = χ₁(g⁻¹) for the standard Z₅ ↪ U(1) embedding. The contragredient representation evaluates the group element at its inverse, corresponding to θ → −θ.</w:t>
      </w:r>
    </w:p>
    <w:p w:rsidR="00000000" w:rsidDel="00000000" w:rsidP="00000000" w:rsidRDefault="00000000" w:rsidRPr="00000000" w14:paraId="000006AE">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7B.2 Three Independent Derivations of e^{−iθ/2}</w:t>
      </w:r>
    </w:p>
    <w:p w:rsidR="00000000" w:rsidDel="00000000" w:rsidP="00000000" w:rsidRDefault="00000000" w:rsidRPr="00000000" w14:paraId="000006AF">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Path A — I_h Contragredient Spinor Representation</w:t>
      </w:r>
    </w:p>
    <w:p w:rsidR="00000000" w:rsidDel="00000000" w:rsidP="00000000" w:rsidRDefault="00000000" w:rsidRPr="00000000" w14:paraId="000006B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contragredient conjugation identity:</w:t>
      </w:r>
    </w:p>
    <w:p w:rsidR="00000000" w:rsidDel="00000000" w:rsidP="00000000" w:rsidRDefault="00000000" w:rsidRPr="00000000" w14:paraId="000006B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W̄(θ) = Uᵀ(−θ/2) · W(0) · U(−θ/2) ... (7B.3)</w:t>
      </w:r>
    </w:p>
    <w:p w:rsidR="00000000" w:rsidDel="00000000" w:rsidP="00000000" w:rsidRDefault="00000000" w:rsidRPr="00000000" w14:paraId="000006B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holds for U(φ) = SO(2) rotation by angle φ, with W(0) = −σ₃. This is the exact parallel of Eq.(7.3) with the sign of the half-angle reversed. Verified numerically for all θ ∈ [0, 2π] (max residual &lt; 10⁻¹⁴). The half-angle −θ/2 is unique: no other value φ ≠ −θ/2 satisfies the conjugation identity (uniqueness verified).</w:t>
      </w:r>
    </w:p>
    <w:p w:rsidR="00000000" w:rsidDel="00000000" w:rsidP="00000000" w:rsidRDefault="00000000" w:rsidRPr="00000000" w14:paraId="000006B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V_ZY is the spinor-representation amplitude of W̄, carrying the half-angle −θ/2.</w:t>
      </w:r>
    </w:p>
    <w:p w:rsidR="00000000" w:rsidDel="00000000" w:rsidP="00000000" w:rsidRDefault="00000000" w:rsidRPr="00000000" w14:paraId="000006B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Path B — Contragredient U(1) Half-Holonomy</w:t>
      </w:r>
    </w:p>
    <w:p w:rsidR="00000000" w:rsidDel="00000000" w:rsidP="00000000" w:rsidRDefault="00000000" w:rsidRPr="00000000" w14:paraId="000006B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Z₅ coupling matrix C_ZY is built from χ̄₁ (ZS-A6 v1.0 §3.2, PROVEN). Under the standard Z₅ ↪ U(1) embedding, χ̄₁ corresponds to the contragredient representation R̄, for which ρ_{R̄}(e^{iφ}) = e^{−iφ}. The half-holonomy for R̄ therefore satisfies:</w:t>
      </w:r>
    </w:p>
    <w:p w:rsidR="00000000" w:rsidDel="00000000" w:rsidP="00000000" w:rsidRDefault="00000000" w:rsidRPr="00000000" w14:paraId="000006B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arg(V_ZY) = −θ(r)/2 ... (7B.4)</w:t>
      </w:r>
    </w:p>
    <w:p w:rsidR="00000000" w:rsidDel="00000000" w:rsidP="00000000" w:rsidRDefault="00000000" w:rsidRPr="00000000" w14:paraId="000006B7">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Path C — Conjugate Factorization of T_XY</w:t>
      </w:r>
    </w:p>
    <w:p w:rsidR="00000000" w:rsidDel="00000000" w:rsidP="00000000" w:rsidRDefault="00000000" w:rsidRPr="00000000" w14:paraId="000006B8">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Dimension Ratio Theorem (ZS-Q1 §3, PROVEN): Γ(X→Y)/Γ(Y→X) = dim(Y)/dim(X) = 2 is a real positive number. Since Γ ∝ Tr(T†T), the transition matrix T_XY = V_ZY · V_XZ must satisfy Im(T_XY) = 0 at all r. This requires arg(V_ZY) = −arg(V_XZ) = −θ(r)/2 for all r.</w:t>
      </w:r>
    </w:p>
    <w:p w:rsidR="00000000" w:rsidDel="00000000" w:rsidP="00000000" w:rsidRDefault="00000000" w:rsidRPr="00000000" w14:paraId="000006B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Numerically verified: Im(V_ZY · V_XZ) = 0 at 80 lattice points in ε ∈ (0,1) (max |Im| = 0.00e+00).</w:t>
      </w:r>
    </w:p>
    <w:p w:rsidR="00000000" w:rsidDel="00000000" w:rsidP="00000000" w:rsidRDefault="00000000" w:rsidRPr="00000000" w14:paraId="000006BA">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Convergence:</w:t>
      </w:r>
      <w:r w:rsidDel="00000000" w:rsidR="00000000" w:rsidRPr="00000000">
        <w:rPr>
          <w:rFonts w:ascii="Cambria" w:cs="Cambria" w:eastAsia="Cambria" w:hAnsi="Cambria"/>
          <w:rtl w:val="0"/>
        </w:rPr>
        <w:t xml:space="preserve"> All three paths yield the same result.</w:t>
      </w:r>
    </w:p>
    <w:p w:rsidR="00000000" w:rsidDel="00000000" w:rsidP="00000000" w:rsidRDefault="00000000" w:rsidRPr="00000000" w14:paraId="000006BB">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7B.3 Complete V_ZY Expression</w:t>
      </w:r>
    </w:p>
    <w:p w:rsidR="00000000" w:rsidDel="00000000" w:rsidP="00000000" w:rsidRDefault="00000000" w:rsidRPr="00000000" w14:paraId="000006BC">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Combining the phase factor (§7B.2) with the amplitude from ZS-Q1 §2:</w:t>
      </w:r>
    </w:p>
    <w:p w:rsidR="00000000" w:rsidDel="00000000" w:rsidP="00000000" w:rsidRDefault="00000000" w:rsidRPr="00000000" w14:paraId="000006B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V_ZY(r) = √A × ε(r)/√(1+Aε²(r)) × e^{−iθ(r)/2} ... (★B)</w:t>
      </w:r>
    </w:p>
    <w:p w:rsidR="00000000" w:rsidDel="00000000" w:rsidP="00000000" w:rsidRDefault="00000000" w:rsidRPr="00000000" w14:paraId="000006BE">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 (V_XZ(r))* (complex conjugate of V_XZ)</w:t>
      </w:r>
    </w:p>
    <w:p w:rsidR="00000000" w:rsidDel="00000000" w:rsidP="00000000" w:rsidRDefault="00000000" w:rsidRPr="00000000" w14:paraId="000006BF">
      <w:pPr>
        <w:spacing w:after="240" w:before="24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[STATUS: DERIVED-CONDITIONAL]</w:t>
      </w:r>
      <w:r w:rsidDel="00000000" w:rsidR="00000000" w:rsidRPr="00000000">
        <w:rPr>
          <w:rFonts w:ascii="Cambria" w:cs="Cambria" w:eastAsia="Cambria" w:hAnsi="Cambria"/>
          <w:rtl w:val="0"/>
        </w:rPr>
        <w:t xml:space="preserve"> Conditional on: (i) θ(r) = π(1−ε) identification (F-A6.1), (ii) C_ZY[1,:] = χ̄₁ (ZS-A6 v1.0 §3.2, PROVEN), (iii) Dimension Ratio Theorem (ZS-Q1 §3, PROVEN).</w:t>
      </w:r>
    </w:p>
    <w:p w:rsidR="00000000" w:rsidDel="00000000" w:rsidP="00000000" w:rsidRDefault="00000000" w:rsidRPr="00000000" w14:paraId="000006C0">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7B.4 Boundary Conditions (Verified)</w:t>
      </w:r>
    </w:p>
    <w:tbl>
      <w:tblPr>
        <w:tblStyle w:val="Table2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275"/>
        <w:gridCol w:w="1335"/>
        <w:gridCol w:w="2535"/>
        <w:gridCol w:w="2565"/>
        <w:tblGridChange w:id="0">
          <w:tblGrid>
            <w:gridCol w:w="1665"/>
            <w:gridCol w:w="1275"/>
            <w:gridCol w:w="1335"/>
            <w:gridCol w:w="2535"/>
            <w:gridCol w:w="25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C1">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C2">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ε(r)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C3">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θ(r)/π</w:t>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C4">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|V_ZY|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C5">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Phase exp(−iθ/2)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6">
            <w:pPr>
              <w:spacing w:line="240" w:lineRule="auto"/>
              <w:rPr>
                <w:rFonts w:ascii="Cambria" w:cs="Cambria" w:eastAsia="Cambria" w:hAnsi="Cambria"/>
              </w:rPr>
            </w:pPr>
            <w:r w:rsidDel="00000000" w:rsidR="00000000" w:rsidRPr="00000000">
              <w:rPr>
                <w:rFonts w:ascii="Cambria" w:cs="Cambria" w:eastAsia="Cambria" w:hAnsi="Cambria"/>
                <w:rtl w:val="0"/>
              </w:rPr>
              <w:t xml:space="preserve">r → r_H</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7">
            <w:pPr>
              <w:spacing w:line="240" w:lineRule="auto"/>
              <w:rPr>
                <w:rFonts w:ascii="Cambria" w:cs="Cambria" w:eastAsia="Cambria" w:hAnsi="Cambria"/>
              </w:rPr>
            </w:pPr>
            <w:r w:rsidDel="00000000" w:rsidR="00000000" w:rsidRPr="00000000">
              <w:rPr>
                <w:rFonts w:ascii="Cambria" w:cs="Cambria" w:eastAsia="Cambria" w:hAnsi="Cambria"/>
                <w:rtl w:val="0"/>
              </w:rPr>
              <w:t xml:space="preserve">→ 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9">
            <w:pPr>
              <w:spacing w:line="240" w:lineRule="auto"/>
              <w:rPr>
                <w:rFonts w:ascii="Cambria" w:cs="Cambria" w:eastAsia="Cambria" w:hAnsi="Cambria"/>
              </w:rPr>
            </w:pPr>
            <w:r w:rsidDel="00000000" w:rsidR="00000000" w:rsidRPr="00000000">
              <w:rPr>
                <w:rFonts w:ascii="Cambria" w:cs="Cambria" w:eastAsia="Cambria" w:hAnsi="Cambria"/>
                <w:rtl w:val="0"/>
              </w:rPr>
              <w:t xml:space="preserve">→ 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A">
            <w:pPr>
              <w:spacing w:line="240" w:lineRule="auto"/>
              <w:rPr>
                <w:rFonts w:ascii="Cambria" w:cs="Cambria" w:eastAsia="Cambria" w:hAnsi="Cambria"/>
              </w:rPr>
            </w:pPr>
            <w:r w:rsidDel="00000000" w:rsidR="00000000" w:rsidRPr="00000000">
              <w:rPr>
                <w:rFonts w:ascii="Cambria" w:cs="Cambria" w:eastAsia="Cambria" w:hAnsi="Cambria"/>
                <w:rtl w:val="0"/>
              </w:rPr>
              <w:t xml:space="preserve">→ exp(−iπ/2) = −i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B">
            <w:pPr>
              <w:spacing w:line="240" w:lineRule="auto"/>
              <w:rPr>
                <w:rFonts w:ascii="Cambria" w:cs="Cambria" w:eastAsia="Cambria" w:hAnsi="Cambria"/>
              </w:rPr>
            </w:pPr>
            <w:r w:rsidDel="00000000" w:rsidR="00000000" w:rsidRPr="00000000">
              <w:rPr>
                <w:rFonts w:ascii="Cambria" w:cs="Cambria" w:eastAsia="Cambria" w:hAnsi="Cambria"/>
                <w:rtl w:val="0"/>
              </w:rPr>
              <w:t xml:space="preserve">r = 2 ℓ_P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C">
            <w:pPr>
              <w:spacing w:line="240" w:lineRule="auto"/>
              <w:rPr>
                <w:rFonts w:ascii="Cambria" w:cs="Cambria" w:eastAsia="Cambria" w:hAnsi="Cambria"/>
              </w:rPr>
            </w:pPr>
            <w:r w:rsidDel="00000000" w:rsidR="00000000" w:rsidRPr="00000000">
              <w:rPr>
                <w:rFonts w:ascii="Cambria" w:cs="Cambria" w:eastAsia="Cambria" w:hAnsi="Cambria"/>
                <w:rtl w:val="0"/>
              </w:rPr>
              <w:t xml:space="preserve">0.380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D">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0.620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E">
            <w:pPr>
              <w:spacing w:line="240" w:lineRule="auto"/>
              <w:rPr>
                <w:rFonts w:ascii="Cambria" w:cs="Cambria" w:eastAsia="Cambria" w:hAnsi="Cambria"/>
              </w:rPr>
            </w:pPr>
            <w:r w:rsidDel="00000000" w:rsidR="00000000" w:rsidRPr="00000000">
              <w:rPr>
                <w:rFonts w:ascii="Cambria" w:cs="Cambria" w:eastAsia="Cambria" w:hAnsi="Cambria"/>
                <w:rtl w:val="0"/>
              </w:rPr>
              <w:t xml:space="preserve">0.107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CF">
            <w:pPr>
              <w:spacing w:line="240" w:lineRule="auto"/>
              <w:rPr>
                <w:rFonts w:ascii="Cambria" w:cs="Cambria" w:eastAsia="Cambria" w:hAnsi="Cambria"/>
              </w:rPr>
            </w:pPr>
            <w:r w:rsidDel="00000000" w:rsidR="00000000" w:rsidRPr="00000000">
              <w:rPr>
                <w:rFonts w:ascii="Cambria" w:cs="Cambria" w:eastAsia="Cambria" w:hAnsi="Cambria"/>
                <w:rtl w:val="0"/>
              </w:rPr>
              <w:t xml:space="preserve">0.060 − 0.088i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0">
            <w:pPr>
              <w:spacing w:line="240" w:lineRule="auto"/>
              <w:rPr>
                <w:rFonts w:ascii="Cambria" w:cs="Cambria" w:eastAsia="Cambria" w:hAnsi="Cambria"/>
              </w:rPr>
            </w:pPr>
            <w:r w:rsidDel="00000000" w:rsidR="00000000" w:rsidRPr="00000000">
              <w:rPr>
                <w:rFonts w:ascii="Cambria" w:cs="Cambria" w:eastAsia="Cambria" w:hAnsi="Cambria"/>
                <w:rtl w:val="0"/>
              </w:rPr>
              <w:t xml:space="preserve">r = 10 ℓ_P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1">
            <w:pPr>
              <w:spacing w:line="240" w:lineRule="auto"/>
              <w:rPr>
                <w:rFonts w:ascii="Cambria" w:cs="Cambria" w:eastAsia="Cambria" w:hAnsi="Cambria"/>
              </w:rPr>
            </w:pPr>
            <w:r w:rsidDel="00000000" w:rsidR="00000000" w:rsidRPr="00000000">
              <w:rPr>
                <w:rFonts w:ascii="Cambria" w:cs="Cambria" w:eastAsia="Cambria" w:hAnsi="Cambria"/>
                <w:rtl w:val="0"/>
              </w:rPr>
              <w:t xml:space="preserve">0.964</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0.036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3">
            <w:pPr>
              <w:spacing w:line="240" w:lineRule="auto"/>
              <w:rPr>
                <w:rFonts w:ascii="Cambria" w:cs="Cambria" w:eastAsia="Cambria" w:hAnsi="Cambria"/>
              </w:rPr>
            </w:pPr>
            <w:r w:rsidDel="00000000" w:rsidR="00000000" w:rsidRPr="00000000">
              <w:rPr>
                <w:rFonts w:ascii="Cambria" w:cs="Cambria" w:eastAsia="Cambria" w:hAnsi="Cambria"/>
                <w:rtl w:val="0"/>
              </w:rPr>
              <w:t xml:space="preserve">0.263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4">
            <w:pPr>
              <w:spacing w:line="240" w:lineRule="auto"/>
              <w:rPr>
                <w:rFonts w:ascii="Cambria" w:cs="Cambria" w:eastAsia="Cambria" w:hAnsi="Cambria"/>
              </w:rPr>
            </w:pPr>
            <w:r w:rsidDel="00000000" w:rsidR="00000000" w:rsidRPr="00000000">
              <w:rPr>
                <w:rFonts w:ascii="Cambria" w:cs="Cambria" w:eastAsia="Cambria" w:hAnsi="Cambria"/>
                <w:rtl w:val="0"/>
              </w:rPr>
              <w:t xml:space="preserve">0.263 − 0.015i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5">
            <w:pPr>
              <w:spacing w:line="240" w:lineRule="auto"/>
              <w:rPr>
                <w:rFonts w:ascii="Cambria" w:cs="Cambria" w:eastAsia="Cambria" w:hAnsi="Cambria"/>
              </w:rPr>
            </w:pPr>
            <w:r w:rsidDel="00000000" w:rsidR="00000000" w:rsidRPr="00000000">
              <w:rPr>
                <w:rFonts w:ascii="Cambria" w:cs="Cambria" w:eastAsia="Cambria" w:hAnsi="Cambria"/>
                <w:rtl w:val="0"/>
              </w:rPr>
              <w:t xml:space="preserve">r →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6">
            <w:pPr>
              <w:spacing w:line="240" w:lineRule="auto"/>
              <w:rPr>
                <w:rFonts w:ascii="Cambria" w:cs="Cambria" w:eastAsia="Cambria" w:hAnsi="Cambria"/>
              </w:rPr>
            </w:pPr>
            <w:r w:rsidDel="00000000" w:rsidR="00000000" w:rsidRPr="00000000">
              <w:rPr>
                <w:rFonts w:ascii="Cambria" w:cs="Cambria" w:eastAsia="Cambria" w:hAnsi="Cambria"/>
                <w:rtl w:val="0"/>
              </w:rPr>
              <w:t xml:space="preserve">→ 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8">
            <w:pPr>
              <w:spacing w:line="240" w:lineRule="auto"/>
              <w:rPr>
                <w:rFonts w:ascii="Cambria" w:cs="Cambria" w:eastAsia="Cambria" w:hAnsi="Cambria"/>
              </w:rPr>
            </w:pPr>
            <w:r w:rsidDel="00000000" w:rsidR="00000000" w:rsidRPr="00000000">
              <w:rPr>
                <w:rFonts w:ascii="Cambria" w:cs="Cambria" w:eastAsia="Cambria" w:hAnsi="Cambria"/>
                <w:rtl w:val="0"/>
              </w:rPr>
              <w:t xml:space="preserve">→ 0.272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D9">
            <w:pPr>
              <w:spacing w:line="240" w:lineRule="auto"/>
              <w:rPr>
                <w:rFonts w:ascii="Cambria" w:cs="Cambria" w:eastAsia="Cambria" w:hAnsi="Cambria"/>
              </w:rPr>
            </w:pPr>
            <w:r w:rsidDel="00000000" w:rsidR="00000000" w:rsidRPr="00000000">
              <w:rPr>
                <w:rFonts w:ascii="Cambria" w:cs="Cambria" w:eastAsia="Cambria" w:hAnsi="Cambria"/>
                <w:rtl w:val="0"/>
              </w:rPr>
              <w:t xml:space="preserve">→ 1 (real)</w:t>
            </w:r>
          </w:p>
        </w:tc>
      </w:tr>
    </w:tbl>
    <w:p w:rsidR="00000000" w:rsidDel="00000000" w:rsidP="00000000" w:rsidRDefault="00000000" w:rsidRPr="00000000" w14:paraId="000006DA">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At r_H: V_ZY → 0 (Z-anchor, coupling vanishes). At ∞: V_ZY is real (vacuum, no phase). The phase varies continuously from −π/2 to 0 along the Z-anchor to vacuum path.</w:t>
      </w:r>
    </w:p>
    <w:p w:rsidR="00000000" w:rsidDel="00000000" w:rsidP="00000000" w:rsidRDefault="00000000" w:rsidRPr="00000000" w14:paraId="000006DB">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7B.5 B_Z Boundary Phase (Physical Consequence)</w:t>
      </w:r>
    </w:p>
    <w:p w:rsidR="00000000" w:rsidDel="00000000" w:rsidP="00000000" w:rsidRDefault="00000000" w:rsidRPr="00000000" w14:paraId="000006DC">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At the spatial boundary (r → r_H):</w:t>
      </w:r>
    </w:p>
    <w:p w:rsidR="00000000" w:rsidDel="00000000" w:rsidP="00000000" w:rsidRDefault="00000000" w:rsidRPr="00000000" w14:paraId="000006D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B_Z phase = arg(V_ZY · V_XZ)|_{boundary} = e^{−iπ/2} × e^{+iπ/2} = 1 (real) ... (7B.5)</w:t>
      </w:r>
    </w:p>
    <w:p w:rsidR="00000000" w:rsidDel="00000000" w:rsidP="00000000" w:rsidRDefault="00000000" w:rsidRPr="00000000" w14:paraId="000006DE">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boundary holonomy operator B_Z is purely real at both the spatial boundary (r_H) and the vacuum (r → ∞). The winding number change is purely topological with zero geometric phase contribution.</w:t>
      </w:r>
    </w:p>
    <w:p w:rsidR="00000000" w:rsidDel="00000000" w:rsidP="00000000" w:rsidRDefault="00000000" w:rsidRPr="00000000" w14:paraId="000006DF">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NC-F4.3 </w:t>
      </w:r>
      <w:r w:rsidDel="00000000" w:rsidR="00000000" w:rsidRPr="00000000">
        <w:rPr>
          <w:rFonts w:ascii="Cambria" w:cs="Cambria" w:eastAsia="Cambria" w:hAnsi="Cambria"/>
          <w:rtl w:val="0"/>
        </w:rPr>
        <w:t xml:space="preserve"> §7B does NOT claim that the Z₅ character phase structure uniquely determines V_ZY without the θ(r) = π(1−ε) identification. The continuous parameterization requires F-A6.1 as an independent condition.</w:t>
      </w:r>
    </w:p>
    <w:p w:rsidR="00000000" w:rsidDel="00000000" w:rsidP="00000000" w:rsidRDefault="00000000" w:rsidRPr="00000000" w14:paraId="000006E0">
      <w:pPr>
        <w:spacing w:after="12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7.5 Non-Claims</w:t>
      </w:r>
    </w:p>
    <w:p w:rsidR="00000000" w:rsidDel="00000000" w:rsidP="00000000" w:rsidRDefault="00000000" w:rsidRPr="00000000" w14:paraId="000006E1">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NC-F4.1: This section does NOT claim the normalization prefactor √A is derived here; it is inherited from ZS-Q1 coupling constants.</w:t>
      </w:r>
    </w:p>
    <w:p w:rsidR="00000000" w:rsidDel="00000000" w:rsidP="00000000" w:rsidRDefault="00000000" w:rsidRPr="00000000" w14:paraId="000006E2">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NC-F4.2: V_XZ phase does NOT affect single-measurement Born probabilities (|e^{iθ/2}|² = 1). Observable consequences appear only in multi-path interference (ZS-A4 seam witness context).</w:t>
      </w:r>
    </w:p>
    <w:p w:rsidR="00000000" w:rsidDel="00000000" w:rsidP="00000000" w:rsidRDefault="00000000" w:rsidRPr="00000000" w14:paraId="000006E3">
      <w:pPr>
        <w:spacing w:after="12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7.6 Falsification Conditions</w:t>
      </w:r>
      <w:r w:rsidDel="00000000" w:rsidR="00000000" w:rsidRPr="00000000">
        <w:rPr>
          <w:rtl w:val="0"/>
        </w:rPr>
      </w:r>
    </w:p>
    <w:tbl>
      <w:tblPr>
        <w:tblStyle w:val="Table24"/>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4170"/>
        <w:gridCol w:w="3630"/>
        <w:tblGridChange w:id="0">
          <w:tblGrid>
            <w:gridCol w:w="1140"/>
            <w:gridCol w:w="4170"/>
            <w:gridCol w:w="363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E4">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E5">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E6">
            <w:pPr>
              <w:spacing w:line="24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Result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7">
            <w:pPr>
              <w:spacing w:line="240" w:lineRule="auto"/>
              <w:rPr>
                <w:rFonts w:ascii="Cambria" w:cs="Cambria" w:eastAsia="Cambria" w:hAnsi="Cambria"/>
              </w:rPr>
            </w:pPr>
            <w:r w:rsidDel="00000000" w:rsidR="00000000" w:rsidRPr="00000000">
              <w:rPr>
                <w:rFonts w:ascii="Cambria" w:cs="Cambria" w:eastAsia="Cambria" w:hAnsi="Cambria"/>
                <w:rtl w:val="0"/>
              </w:rPr>
              <w:t xml:space="preserve">F-F4.1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8">
            <w:pPr>
              <w:spacing w:line="240" w:lineRule="auto"/>
              <w:rPr>
                <w:rFonts w:ascii="Cambria" w:cs="Cambria" w:eastAsia="Cambria" w:hAnsi="Cambria"/>
              </w:rPr>
            </w:pPr>
            <w:r w:rsidDel="00000000" w:rsidR="00000000" w:rsidRPr="00000000">
              <w:rPr>
                <w:rFonts w:ascii="Cambria" w:cs="Cambria" w:eastAsia="Cambria" w:hAnsi="Cambria"/>
                <w:rtl w:val="0"/>
              </w:rPr>
              <w:t xml:space="preserve">W(θ) ≠ Uᵀ(θ/2)·W(0)·U(θ/2) for some θ</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9">
            <w:pPr>
              <w:spacing w:line="240" w:lineRule="auto"/>
              <w:rPr>
                <w:rFonts w:ascii="Cambria" w:cs="Cambria" w:eastAsia="Cambria" w:hAnsi="Cambria"/>
              </w:rPr>
            </w:pPr>
            <w:r w:rsidDel="00000000" w:rsidR="00000000" w:rsidRPr="00000000">
              <w:rPr>
                <w:rFonts w:ascii="Cambria" w:cs="Cambria" w:eastAsia="Cambria" w:hAnsi="Cambria"/>
                <w:rtl w:val="0"/>
              </w:rPr>
              <w:t xml:space="preserve">Phase origin requires revision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A">
            <w:pPr>
              <w:spacing w:line="240" w:lineRule="auto"/>
              <w:rPr>
                <w:rFonts w:ascii="Cambria" w:cs="Cambria" w:eastAsia="Cambria" w:hAnsi="Cambria"/>
              </w:rPr>
            </w:pPr>
            <w:r w:rsidDel="00000000" w:rsidR="00000000" w:rsidRPr="00000000">
              <w:rPr>
                <w:rFonts w:ascii="Cambria" w:cs="Cambria" w:eastAsia="Cambria" w:hAnsi="Cambria"/>
                <w:rtl w:val="0"/>
              </w:rPr>
              <w:t xml:space="preserve">F-F4.2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B">
            <w:pPr>
              <w:spacing w:line="240" w:lineRule="auto"/>
              <w:rPr>
                <w:rFonts w:ascii="Cambria" w:cs="Cambria" w:eastAsia="Cambria" w:hAnsi="Cambria"/>
              </w:rPr>
            </w:pPr>
            <w:r w:rsidDel="00000000" w:rsidR="00000000" w:rsidRPr="00000000">
              <w:rPr>
                <w:rFonts w:ascii="Cambria" w:cs="Cambria" w:eastAsia="Cambria" w:hAnsi="Cambria"/>
                <w:rtl w:val="0"/>
              </w:rPr>
              <w:t xml:space="preserve">F-A6.1 falsifies θ(r) = π(1−ε)</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C">
            <w:pPr>
              <w:spacing w:line="240" w:lineRule="auto"/>
              <w:rPr>
                <w:rFonts w:ascii="Cambria" w:cs="Cambria" w:eastAsia="Cambria" w:hAnsi="Cambria"/>
              </w:rPr>
            </w:pPr>
            <w:r w:rsidDel="00000000" w:rsidR="00000000" w:rsidRPr="00000000">
              <w:rPr>
                <w:rFonts w:ascii="Cambria" w:cs="Cambria" w:eastAsia="Cambria" w:hAnsi="Cambria"/>
                <w:rtl w:val="0"/>
              </w:rPr>
              <w:t xml:space="preserve">Phase profile revision required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D">
            <w:pPr>
              <w:spacing w:line="240" w:lineRule="auto"/>
              <w:rPr>
                <w:rFonts w:ascii="Cambria" w:cs="Cambria" w:eastAsia="Cambria" w:hAnsi="Cambria"/>
              </w:rPr>
            </w:pPr>
            <w:r w:rsidDel="00000000" w:rsidR="00000000" w:rsidRPr="00000000">
              <w:rPr>
                <w:rFonts w:ascii="Cambria" w:cs="Cambria" w:eastAsia="Cambria" w:hAnsi="Cambria"/>
                <w:rtl w:val="0"/>
              </w:rPr>
              <w:t xml:space="preserve">F-F4.3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E">
            <w:pPr>
              <w:spacing w:line="240" w:lineRule="auto"/>
              <w:rPr>
                <w:rFonts w:ascii="Cambria" w:cs="Cambria" w:eastAsia="Cambria" w:hAnsi="Cambria"/>
              </w:rPr>
            </w:pPr>
            <w:r w:rsidDel="00000000" w:rsidR="00000000" w:rsidRPr="00000000">
              <w:rPr>
                <w:rFonts w:ascii="Cambria" w:cs="Cambria" w:eastAsia="Cambria" w:hAnsi="Cambria"/>
                <w:rtl w:val="0"/>
              </w:rPr>
              <w:t xml:space="preserve">ZS-Q1 T_XY = V_ZY·V_XZ falsified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EF">
            <w:pPr>
              <w:spacing w:line="240" w:lineRule="auto"/>
              <w:rPr>
                <w:rFonts w:ascii="Cambria" w:cs="Cambria" w:eastAsia="Cambria" w:hAnsi="Cambria"/>
              </w:rPr>
            </w:pPr>
            <w:r w:rsidDel="00000000" w:rsidR="00000000" w:rsidRPr="00000000">
              <w:rPr>
                <w:rFonts w:ascii="Cambria" w:cs="Cambria" w:eastAsia="Cambria" w:hAnsi="Cambria"/>
                <w:rtl w:val="0"/>
              </w:rPr>
              <w:t xml:space="preserve">Full V_XZ re-derivation needed</w:t>
            </w:r>
          </w:p>
        </w:tc>
      </w:tr>
    </w:tbl>
    <w:p w:rsidR="00000000" w:rsidDel="00000000" w:rsidP="00000000" w:rsidRDefault="00000000" w:rsidRPr="00000000" w14:paraId="000006F0">
      <w:pPr>
        <w:spacing w:after="12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F1">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Cambria" w:cs="Cambria" w:eastAsia="Cambria" w:hAnsi="Cambria"/>
          <w:b w:val="1"/>
          <w:bCs w:val="1"/>
          <w:sz w:val="28"/>
          <w:szCs w:val="28"/>
          <w:rtl w:val="0"/>
        </w:rPr>
        <w:t xml:space="preserve">8</w:t>
      </w:r>
      <w:r w:rsidDel="00000000" w:rsidR="00000000" w:rsidRPr="00000000">
        <w:rPr>
          <w:rFonts w:ascii="Times New Roman" w:cs="Times New Roman" w:eastAsia="Times New Roman" w:hAnsi="Times New Roman"/>
          <w:b w:val="1"/>
          <w:bCs w:val="1"/>
          <w:sz w:val="28"/>
          <w:szCs w:val="28"/>
          <w:rtl w:val="0"/>
        </w:rPr>
        <w:t xml:space="preserve">. Forward Derivation Chain</w:t>
      </w:r>
      <w:r w:rsidDel="00000000" w:rsidR="00000000" w:rsidRPr="00000000">
        <w:rPr>
          <w:rtl w:val="0"/>
        </w:rPr>
      </w:r>
    </w:p>
    <w:tbl>
      <w:tblPr>
        <w:tblStyle w:val="Table2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3060"/>
        <w:gridCol w:w="3405"/>
        <w:gridCol w:w="1965"/>
        <w:tblGridChange w:id="0">
          <w:tblGrid>
            <w:gridCol w:w="945"/>
            <w:gridCol w:w="3060"/>
            <w:gridCol w:w="3405"/>
            <w:gridCol w:w="19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F2">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F3">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Claim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F4">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Basis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6F5">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F₅ = 12 defects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Euler + trivalent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5-fold forbidden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Crystallographic restriction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6F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Non-uniform forced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O_h × I_h exclusion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A &gt; A_uniform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Jensen (convexity)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7">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r ≤ 4 under B1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A_max(r) bound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 (B1)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A = 35/437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ZS-F2 geometry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0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H₀ = exp(A)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Path-ordered exponential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bl>
    <w:p w:rsidR="00000000" w:rsidDel="00000000" w:rsidP="00000000" w:rsidRDefault="00000000" w:rsidRPr="00000000" w14:paraId="00000712">
      <w:pPr>
        <w:spacing w:after="12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Uniform falsified:</w:t>
      </w:r>
      <w:r w:rsidDel="00000000" w:rsidR="00000000" w:rsidRPr="00000000">
        <w:rPr>
          <w:rFonts w:ascii="Gungsuh" w:cs="Gungsuh" w:eastAsia="Gungsuh" w:hAnsi="Gungsuh"/>
          <w:rtl w:val="0"/>
        </w:rPr>
        <w:t xml:space="preserve"> A_uniform(GB) = 0.1340, A_uniform(B1) = 0.0341, both ≠ A = 0.0801.</w:t>
      </w:r>
      <w:r w:rsidDel="00000000" w:rsidR="00000000" w:rsidRPr="00000000">
        <w:rPr>
          <w:rtl w:val="0"/>
        </w:rPr>
      </w:r>
    </w:p>
    <w:p w:rsidR="00000000" w:rsidDel="00000000" w:rsidP="00000000" w:rsidRDefault="00000000" w:rsidRPr="00000000" w14:paraId="00000713">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Cambria" w:cs="Cambria" w:eastAsia="Cambria" w:hAnsi="Cambria"/>
          <w:b w:val="1"/>
          <w:bCs w:val="1"/>
          <w:sz w:val="28"/>
          <w:szCs w:val="28"/>
          <w:rtl w:val="0"/>
        </w:rPr>
        <w:t xml:space="preserve">9</w:t>
      </w:r>
      <w:r w:rsidDel="00000000" w:rsidR="00000000" w:rsidRPr="00000000">
        <w:rPr>
          <w:rFonts w:ascii="Times New Roman" w:cs="Times New Roman" w:eastAsia="Times New Roman" w:hAnsi="Times New Roman"/>
          <w:b w:val="1"/>
          <w:bCs w:val="1"/>
          <w:sz w:val="28"/>
          <w:szCs w:val="28"/>
          <w:rtl w:val="0"/>
        </w:rPr>
        <w:t xml:space="preserve">. Claims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560"/>
        <w:gridCol w:w="3200"/>
        <w:tblGridChange w:id="0">
          <w:tblGrid>
            <w:gridCol w:w="600"/>
            <w:gridCol w:w="5560"/>
            <w:gridCol w:w="3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14">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15">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Statement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16">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F₅ = 12 on any trivalent polyhedral S²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Σθᵢ = 4π (Gauss–Bonnet)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f′′(θ) &gt; 0 on (0,π) — strict convexity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1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1">
            <w:pPr>
              <w:spacing w:line="240" w:lineRule="auto"/>
              <w:rPr>
                <w:rFonts w:ascii="Cambria" w:cs="Cambria" w:eastAsia="Cambria" w:hAnsi="Cambria"/>
              </w:rPr>
            </w:pPr>
            <w:r w:rsidDel="00000000" w:rsidR="00000000" w:rsidRPr="00000000">
              <w:rPr>
                <w:rFonts w:ascii="Cardo" w:cs="Cardo" w:eastAsia="Cardo" w:hAnsi="Cardo"/>
                <w:sz w:val="20"/>
                <w:szCs w:val="20"/>
                <w:rtl w:val="0"/>
              </w:rPr>
              <w:t xml:space="preserve">Non-uniform → A &gt; A_uniform (Jensen)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5-fold rotation crystallographically forbidden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O_h × I_h incompatibility forces non-uniformity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A">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A_max(r) = (r/12)(1−cos(π/r)) under B1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 (B1)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D">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r ≤ 4 necessary for A_target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 (B1)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2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H₀ ratio = exp(A) from holonomy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Uniform distribution falsified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bl>
    <w:p w:rsidR="00000000" w:rsidDel="00000000" w:rsidP="00000000" w:rsidRDefault="00000000" w:rsidRPr="00000000" w14:paraId="00000735">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Cambria" w:cs="Cambria" w:eastAsia="Cambria" w:hAnsi="Cambria"/>
          <w:b w:val="1"/>
          <w:bCs w:val="1"/>
          <w:sz w:val="28"/>
          <w:szCs w:val="28"/>
          <w:rtl w:val="0"/>
        </w:rPr>
        <w:t xml:space="preserve">10</w:t>
      </w:r>
      <w:r w:rsidDel="00000000" w:rsidR="00000000" w:rsidRPr="00000000">
        <w:rPr>
          <w:rFonts w:ascii="Times New Roman" w:cs="Times New Roman" w:eastAsia="Times New Roman" w:hAnsi="Times New Roman"/>
          <w:b w:val="1"/>
          <w:bCs w:val="1"/>
          <w:sz w:val="28"/>
          <w:szCs w:val="28"/>
          <w:rtl w:val="0"/>
        </w:rPr>
        <w:t xml:space="preserve">. Falsification Conditions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300"/>
        <w:gridCol w:w="3500"/>
        <w:gridCol w:w="2460"/>
        <w:tblGridChange w:id="0">
          <w:tblGrid>
            <w:gridCol w:w="1100"/>
            <w:gridCol w:w="2300"/>
            <w:gridCol w:w="35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36">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37">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Claim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38">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Falsified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39">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F₅ =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C">
            <w:pPr>
              <w:spacing w:line="240" w:lineRule="auto"/>
              <w:rPr>
                <w:rFonts w:ascii="Cambria" w:cs="Cambria" w:eastAsia="Cambria" w:hAnsi="Cambria"/>
              </w:rPr>
            </w:pPr>
            <w:r w:rsidDel="00000000" w:rsidR="00000000" w:rsidRPr="00000000">
              <w:rPr>
                <w:rFonts w:ascii="Caudex" w:cs="Caudex" w:eastAsia="Caudex" w:hAnsi="Caudex"/>
                <w:sz w:val="20"/>
                <w:szCs w:val="20"/>
                <w:rtl w:val="0"/>
              </w:rPr>
              <w:t xml:space="preserve">Trivalent sphere with F₅ ≠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3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 &gt;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0">
            <w:pPr>
              <w:spacing w:line="240" w:lineRule="auto"/>
              <w:rPr>
                <w:rFonts w:ascii="Cambria" w:cs="Cambria" w:eastAsia="Cambria" w:hAnsi="Cambria"/>
              </w:rPr>
            </w:pPr>
            <w:r w:rsidDel="00000000" w:rsidR="00000000" w:rsidRPr="00000000">
              <w:rPr>
                <w:rFonts w:ascii="Cardo" w:cs="Cardo" w:eastAsia="Cardo" w:hAnsi="Cardo"/>
                <w:sz w:val="20"/>
                <w:szCs w:val="20"/>
                <w:rtl w:val="0"/>
              </w:rPr>
              <w:t xml:space="preserve">cos(θ/2)/4 ≤ 0 on (0,π)</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5-fold forbidden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Crystal with 5-fold symmetry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7">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r ≤ 4 under B1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8">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A_max(r≥5) ≥ A_target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PROVEN (B1)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B1: Σθ = 2π</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C">
            <w:pPr>
              <w:spacing w:line="240" w:lineRule="auto"/>
              <w:rPr>
                <w:rFonts w:ascii="Cambria" w:cs="Cambria" w:eastAsia="Cambria" w:hAnsi="Cambria"/>
              </w:rPr>
            </w:pPr>
            <w:r w:rsidDel="00000000" w:rsidR="00000000" w:rsidRPr="00000000">
              <w:rPr>
                <w:rFonts w:ascii="Cardo" w:cs="Cardo" w:eastAsia="Cardo" w:hAnsi="Cardo"/>
                <w:sz w:val="20"/>
                <w:szCs w:val="20"/>
                <w:rtl w:val="0"/>
              </w:rPr>
              <w:t xml:space="preserve">Seam dynamics requires Σθ ≠ 2π</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4F">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Seam r ≤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0">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Dynamics generically gives r ≥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F-F4.7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exp(A) mapping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H₀ ratio non-exponential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r>
    </w:tbl>
    <w:p w:rsidR="00000000" w:rsidDel="00000000" w:rsidP="00000000" w:rsidRDefault="00000000" w:rsidRPr="00000000" w14:paraId="00000756">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Cambria" w:cs="Cambria" w:eastAsia="Cambria" w:hAnsi="Cambria"/>
          <w:b w:val="1"/>
          <w:bCs w:val="1"/>
          <w:sz w:val="28"/>
          <w:szCs w:val="28"/>
          <w:rtl w:val="0"/>
        </w:rPr>
        <w:t xml:space="preserve">1</w:t>
      </w:r>
      <w:r w:rsidDel="00000000" w:rsidR="00000000" w:rsidRPr="00000000">
        <w:rPr>
          <w:rFonts w:ascii="Times New Roman" w:cs="Times New Roman" w:eastAsia="Times New Roman" w:hAnsi="Times New Roman"/>
          <w:b w:val="1"/>
          <w:bCs w:val="1"/>
          <w:sz w:val="28"/>
          <w:szCs w:val="28"/>
          <w:rtl w:val="0"/>
        </w:rPr>
        <w:t xml:space="preserve">. Verification Suite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000"/>
        <w:gridCol w:w="4360"/>
        <w:tblGridChange w:id="0">
          <w:tblGrid>
            <w:gridCol w:w="3000"/>
            <w:gridCol w:w="1000"/>
            <w:gridCol w:w="1000"/>
            <w:gridCol w:w="4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57">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58">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Tests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59">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5A">
            <w:pPr>
              <w:spacing w:line="240"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Scope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A: Euler theorem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C">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D">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E">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F₅=12, GB, F₆-independence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5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B: Convexity &amp; Jensen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0">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1">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f′′&gt;0, A_uniform, distributions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3">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 Symmetry exclusion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4">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5">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6">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5-fold, O_h vs I_h, incompatibility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D: Multiplicity bound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8">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9">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A">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A_max(4)&gt;A, A_max(5)&lt;A, r≤4, full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B">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E: Holonomy mechanism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C">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D">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E">
            <w:pPr>
              <w:spacing w:line="240" w:lineRule="auto"/>
              <w:rPr>
                <w:rFonts w:ascii="Cambria" w:cs="Cambria" w:eastAsia="Cambria" w:hAnsi="Cambria"/>
              </w:rPr>
            </w:pPr>
            <w:r w:rsidDel="00000000" w:rsidR="00000000" w:rsidRPr="00000000">
              <w:rPr>
                <w:rFonts w:ascii="Gungsuh" w:cs="Gungsuh" w:eastAsia="Gungsuh" w:hAnsi="Gungsuh"/>
                <w:sz w:val="20"/>
                <w:szCs w:val="20"/>
                <w:rtl w:val="0"/>
              </w:rPr>
              <w:t xml:space="preserve">exp(A)≠√(1+A), transport, ∮ω=A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6F">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F: Anti-numerology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0">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1">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2">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Chain justified, uniform falsified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G: §7B Contragredient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4">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5">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W̄ conjugation, O(1,1), uniqueness, T_XY real (80 pts), χ̄₁ identity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7">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8">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9">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7A">
            <w:pPr>
              <w:spacing w:line="240" w:lineRule="auto"/>
              <w:rPr>
                <w:rFonts w:ascii="Cambria" w:cs="Cambria" w:eastAsia="Cambria" w:hAnsi="Cambria"/>
              </w:rPr>
            </w:pPr>
            <w:r w:rsidDel="00000000" w:rsidR="00000000" w:rsidRPr="00000000">
              <w:rPr>
                <w:rFonts w:ascii="Times New Roman" w:cs="Times New Roman" w:eastAsia="Times New Roman" w:hAnsi="Times New Roman"/>
                <w:sz w:val="20"/>
                <w:szCs w:val="20"/>
                <w:rtl w:val="0"/>
              </w:rPr>
              <w:t xml:space="preserve">100% pass rate</w:t>
            </w:r>
            <w:r w:rsidDel="00000000" w:rsidR="00000000" w:rsidRPr="00000000">
              <w:rPr>
                <w:rtl w:val="0"/>
              </w:rPr>
            </w:r>
          </w:p>
        </w:tc>
      </w:tr>
    </w:tbl>
    <w:p w:rsidR="00000000" w:rsidDel="00000000" w:rsidP="00000000" w:rsidRDefault="00000000" w:rsidRPr="00000000" w14:paraId="0000077B">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77C">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77D">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§12. Conclusion</w:t>
      </w:r>
    </w:p>
    <w:p w:rsidR="00000000" w:rsidDel="00000000" w:rsidP="00000000" w:rsidRDefault="00000000" w:rsidRPr="00000000" w14:paraId="0000077E">
      <w:pPr>
        <w:spacing w:after="120" w:line="276" w:lineRule="auto"/>
        <w:jc w:val="both"/>
        <w:rPr>
          <w:rFonts w:ascii="Cambria" w:cs="Cambria" w:eastAsia="Cambria" w:hAnsi="Cambria"/>
        </w:rPr>
      </w:pPr>
      <w:r w:rsidDel="00000000" w:rsidR="00000000" w:rsidRPr="00000000">
        <w:rPr>
          <w:rFonts w:ascii="Gungsuh" w:cs="Gungsuh" w:eastAsia="Gungsuh" w:hAnsi="Gungsuh"/>
          <w:rtl w:val="0"/>
        </w:rPr>
        <w:t xml:space="preserve">We have established that A = 35/437 and exp(A) are topologically forced through a six-step derivation requiring no phenomenological fitting. Euler’s theorem fixes 12 pentagonal defects; crystallographic restriction forbids uniform distribution; Jensen’s inequality guarantees A &gt; A_uniform; the B1 budget constrains r ≤ 4; and holonomy parallel transport yields exp(A) rather than √(1+A). The V_XZ and V_ZY phase factors connect this topological structure to the Z-Bottleneck (ZS-Q1 v1.0), completing the geometric bridge from polyhedral topology to quantum information transfer. All 34 verification tests pass with zero free parameters.</w:t>
      </w:r>
      <w:r w:rsidDel="00000000" w:rsidR="00000000" w:rsidRPr="00000000">
        <w:rPr>
          <w:rtl w:val="0"/>
        </w:rPr>
      </w:r>
    </w:p>
    <w:p w:rsidR="00000000" w:rsidDel="00000000" w:rsidP="00000000" w:rsidRDefault="00000000" w:rsidRPr="00000000" w14:paraId="0000077F">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Acknowledgements</w:t>
      </w:r>
    </w:p>
    <w:p w:rsidR="00000000" w:rsidDel="00000000" w:rsidP="00000000" w:rsidRDefault="00000000" w:rsidRPr="00000000" w14:paraId="00000780">
      <w:pPr>
        <w:spacing w:after="120" w:line="276" w:lineRule="auto"/>
        <w:jc w:val="both"/>
        <w:rPr>
          <w:rFonts w:ascii="Cambria" w:cs="Cambria" w:eastAsia="Cambria" w:hAnsi="Cambria"/>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r w:rsidDel="00000000" w:rsidR="00000000" w:rsidRPr="00000000">
        <w:rPr>
          <w:rtl w:val="0"/>
        </w:rPr>
      </w:r>
    </w:p>
    <w:p w:rsidR="00000000" w:rsidDel="00000000" w:rsidP="00000000" w:rsidRDefault="00000000" w:rsidRPr="00000000" w14:paraId="00000781">
      <w:pPr>
        <w:pStyle w:val="Heading2"/>
        <w:keepNext w:val="0"/>
        <w:keepLines w:val="0"/>
        <w:spacing w:after="160" w:before="2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Code Availability</w:t>
      </w:r>
    </w:p>
    <w:p w:rsidR="00000000" w:rsidDel="00000000" w:rsidP="00000000" w:rsidRDefault="00000000" w:rsidRPr="00000000" w14:paraId="00000782">
      <w:pPr>
        <w:spacing w:after="120" w:line="276" w:lineRule="auto"/>
        <w:jc w:val="both"/>
        <w:rPr>
          <w:rFonts w:ascii="Cambria" w:cs="Cambria" w:eastAsia="Cambria" w:hAnsi="Cambria"/>
        </w:rPr>
      </w:pPr>
      <w:r w:rsidDel="00000000" w:rsidR="00000000" w:rsidRPr="00000000">
        <w:rPr>
          <w:rFonts w:ascii="Times New Roman" w:cs="Times New Roman" w:eastAsia="Times New Roman" w:hAnsi="Times New Roman"/>
          <w:rtl w:val="0"/>
        </w:rPr>
        <w:t xml:space="preserve">Verification script: ZS-F4_verify_v1_0.py. Dependencies: Python 3.10+, NumPy. Execution: python3 ZS-F4_verify_v1_0.py. Expected output: 34/34 PASS, exit code 0. Covers Euler theorem, convexity/Jensen, symmetry exclusion, multiplicity bound, holonomy mechanism, anti-numerology, and contragredient V_ZY. The verification suite is publicly available. No external data files required.</w:t>
      </w:r>
      <w:r w:rsidDel="00000000" w:rsidR="00000000" w:rsidRPr="00000000">
        <w:rPr>
          <w:rtl w:val="0"/>
        </w:rPr>
      </w:r>
    </w:p>
    <w:p w:rsidR="00000000" w:rsidDel="00000000" w:rsidP="00000000" w:rsidRDefault="00000000" w:rsidRPr="00000000" w14:paraId="00000783">
      <w:pPr>
        <w:pStyle w:val="Heading1"/>
        <w:keepNext w:val="0"/>
        <w:keepLines w:val="0"/>
        <w:spacing w:after="200" w:before="36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Appendix A: Multiplicity Bound Computation</w:t>
      </w:r>
    </w:p>
    <w:p w:rsidR="00000000" w:rsidDel="00000000" w:rsidP="00000000" w:rsidRDefault="00000000" w:rsidRPr="00000000" w14:paraId="00000784">
      <w:pPr>
        <w:spacing w:after="120" w:line="276" w:lineRule="auto"/>
        <w:jc w:val="both"/>
        <w:rPr>
          <w:rFonts w:ascii="Cambria" w:cs="Cambria" w:eastAsia="Cambria" w:hAnsi="Cambria"/>
        </w:rPr>
      </w:pPr>
      <w:r w:rsidDel="00000000" w:rsidR="00000000" w:rsidRPr="00000000">
        <w:rPr>
          <w:rFonts w:ascii="Cardo" w:cs="Cardo" w:eastAsia="Cardo" w:hAnsi="Cardo"/>
          <w:rtl w:val="0"/>
        </w:rPr>
        <w:t xml:space="preserve">The A_max(r) computation in §5 uses the B1 phase-holonomy budget Σθᵢ = 2π. For each dominant multiplicity r, the maximum A is achieved when r defects carry θ_high = 2π/r and the remaining (12−r) defects carry θ_low = 0. The impedance function f(θ) = 1 − cos(θ/2) is strictly convex, so this extremal distribution maximizes ⟨f(θ)⟩. Critical boundary: A_max(5) = 0.07958 &lt; A = 0.08009 &lt; A_max(4) = 0.09763, establishing r ≤ 4 with a margin of only (A − A_max(5))/A = 0.6% below and (A_max(4) − A)/A = 21.9% above. The sharpness of the lower bound (0.6%) makes r ≤ 4 a topologically tight constraint.</w:t>
      </w:r>
      <w:r w:rsidDel="00000000" w:rsidR="00000000" w:rsidRPr="00000000">
        <w:rPr>
          <w:rtl w:val="0"/>
        </w:rPr>
      </w:r>
    </w:p>
    <w:p w:rsidR="00000000" w:rsidDel="00000000" w:rsidP="00000000" w:rsidRDefault="00000000" w:rsidRPr="00000000" w14:paraId="00000785">
      <w:pPr>
        <w:pStyle w:val="Heading1"/>
        <w:keepNext w:val="0"/>
        <w:keepLines w:val="0"/>
        <w:spacing w:after="200" w:before="360" w:line="240" w:lineRule="auto"/>
        <w:rPr>
          <w:rFonts w:ascii="Cambria" w:cs="Cambria" w:eastAsia="Cambria" w:hAnsi="Cambria"/>
          <w:b w:val="1"/>
          <w:bCs w:val="1"/>
          <w:sz w:val="28"/>
          <w:szCs w:val="28"/>
        </w:rPr>
      </w:pPr>
      <w:bookmarkStart w:colFirst="0" w:colLast="0" w:name="_27wnl88hq4rr" w:id="61"/>
      <w:bookmarkEnd w:id="61"/>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786">
      <w:pPr>
        <w:rPr>
          <w:rFonts w:ascii="Cambria" w:cs="Cambria" w:eastAsia="Cambria" w:hAnsi="Cambria"/>
        </w:rPr>
      </w:pPr>
      <w:r w:rsidDel="00000000" w:rsidR="00000000" w:rsidRPr="00000000">
        <w:rPr>
          <w:rFonts w:ascii="Times New Roman" w:cs="Times New Roman" w:eastAsia="Times New Roman" w:hAnsi="Times New Roman"/>
          <w:rtl w:val="0"/>
        </w:rPr>
        <w:t xml:space="preserve">[ZS-F1] K. Kang, “The Z-Spin Action &amp; U(1) Completion,” ZS-F1 v1.0 (2026).</w:t>
      </w:r>
      <w:r w:rsidDel="00000000" w:rsidR="00000000" w:rsidRPr="00000000">
        <w:rPr>
          <w:rtl w:val="0"/>
        </w:rPr>
      </w:r>
    </w:p>
    <w:p w:rsidR="00000000" w:rsidDel="00000000" w:rsidP="00000000" w:rsidRDefault="00000000" w:rsidRPr="00000000" w14:paraId="00000787">
      <w:pPr>
        <w:rPr>
          <w:rFonts w:ascii="Cambria" w:cs="Cambria" w:eastAsia="Cambria" w:hAnsi="Cambria"/>
        </w:rPr>
      </w:pPr>
      <w:r w:rsidDel="00000000" w:rsidR="00000000" w:rsidRPr="00000000">
        <w:rPr>
          <w:rFonts w:ascii="Times New Roman" w:cs="Times New Roman" w:eastAsia="Times New Roman" w:hAnsi="Times New Roman"/>
          <w:rtl w:val="0"/>
        </w:rPr>
        <w:t xml:space="preserve">[ZS-F2] K. Kang, “Geometric Impedance: A = 35/437,” ZS-F2 v1.0 (2026).</w:t>
      </w:r>
      <w:r w:rsidDel="00000000" w:rsidR="00000000" w:rsidRPr="00000000">
        <w:rPr>
          <w:rtl w:val="0"/>
        </w:rPr>
      </w:r>
    </w:p>
    <w:p w:rsidR="00000000" w:rsidDel="00000000" w:rsidP="00000000" w:rsidRDefault="00000000" w:rsidRPr="00000000" w14:paraId="00000788">
      <w:pPr>
        <w:rPr>
          <w:rFonts w:ascii="Cambria" w:cs="Cambria" w:eastAsia="Cambria" w:hAnsi="Cambria"/>
        </w:rPr>
      </w:pPr>
      <w:r w:rsidDel="00000000" w:rsidR="00000000" w:rsidRPr="00000000">
        <w:rPr>
          <w:rFonts w:ascii="Times New Roman" w:cs="Times New Roman" w:eastAsia="Times New Roman" w:hAnsi="Times New Roman"/>
          <w:rtl w:val="0"/>
        </w:rPr>
        <w:t xml:space="preserve">[ZS-F3] K. Kang, “Dynamical Phase Transitions,” ZS-F3 v1.0 (2026).</w:t>
      </w:r>
      <w:r w:rsidDel="00000000" w:rsidR="00000000" w:rsidRPr="00000000">
        <w:rPr>
          <w:rtl w:val="0"/>
        </w:rPr>
      </w:r>
    </w:p>
    <w:p w:rsidR="00000000" w:rsidDel="00000000" w:rsidP="00000000" w:rsidRDefault="00000000" w:rsidRPr="00000000" w14:paraId="00000789">
      <w:pPr>
        <w:rPr>
          <w:rFonts w:ascii="Cambria" w:cs="Cambria" w:eastAsia="Cambria" w:hAnsi="Cambria"/>
        </w:rPr>
      </w:pPr>
      <w:r w:rsidDel="00000000" w:rsidR="00000000" w:rsidRPr="00000000">
        <w:rPr>
          <w:rFonts w:ascii="Times New Roman" w:cs="Times New Roman" w:eastAsia="Times New Roman" w:hAnsi="Times New Roman"/>
          <w:rtl w:val="0"/>
        </w:rPr>
        <w:t xml:space="preserve">[ZS-F5] K. Kang, “Gauge Symmetry Constraint,” ZS-F5 v1.0 (2026).</w:t>
      </w:r>
      <w:r w:rsidDel="00000000" w:rsidR="00000000" w:rsidRPr="00000000">
        <w:rPr>
          <w:rtl w:val="0"/>
        </w:rPr>
      </w:r>
    </w:p>
    <w:p w:rsidR="00000000" w:rsidDel="00000000" w:rsidP="00000000" w:rsidRDefault="00000000" w:rsidRPr="00000000" w14:paraId="0000078A">
      <w:pPr>
        <w:rPr>
          <w:rFonts w:ascii="Cambria" w:cs="Cambria" w:eastAsia="Cambria" w:hAnsi="Cambria"/>
        </w:rPr>
      </w:pPr>
      <w:r w:rsidDel="00000000" w:rsidR="00000000" w:rsidRPr="00000000">
        <w:rPr>
          <w:rFonts w:ascii="Times New Roman" w:cs="Times New Roman" w:eastAsia="Times New Roman" w:hAnsi="Times New Roman"/>
          <w:rtl w:val="0"/>
        </w:rPr>
        <w:t xml:space="preserve">[ZS-S2] K. Kang, “Neutrino Mass Spectrum &amp; HNL Phenomenology,” ZS-S2 v1.0 (2026).</w:t>
      </w:r>
      <w:r w:rsidDel="00000000" w:rsidR="00000000" w:rsidRPr="00000000">
        <w:rPr>
          <w:rtl w:val="0"/>
        </w:rPr>
      </w:r>
    </w:p>
    <w:p w:rsidR="00000000" w:rsidDel="00000000" w:rsidP="00000000" w:rsidRDefault="00000000" w:rsidRPr="00000000" w14:paraId="0000078B">
      <w:pPr>
        <w:rPr>
          <w:rFonts w:ascii="Cambria" w:cs="Cambria" w:eastAsia="Cambria" w:hAnsi="Cambria"/>
        </w:rPr>
      </w:pPr>
      <w:r w:rsidDel="00000000" w:rsidR="00000000" w:rsidRPr="00000000">
        <w:rPr>
          <w:rFonts w:ascii="Times New Roman" w:cs="Times New Roman" w:eastAsia="Times New Roman" w:hAnsi="Times New Roman"/>
          <w:rtl w:val="0"/>
        </w:rPr>
        <w:t xml:space="preserve">[6] Coxeter, H. S. M., Regular Polytopes, Dover (1973).</w:t>
      </w:r>
      <w:r w:rsidDel="00000000" w:rsidR="00000000" w:rsidRPr="00000000">
        <w:rPr>
          <w:rtl w:val="0"/>
        </w:rPr>
      </w:r>
    </w:p>
    <w:p w:rsidR="00000000" w:rsidDel="00000000" w:rsidP="00000000" w:rsidRDefault="00000000" w:rsidRPr="00000000" w14:paraId="0000078C">
      <w:pPr>
        <w:rPr>
          <w:rFonts w:ascii="Cambria" w:cs="Cambria" w:eastAsia="Cambria" w:hAnsi="Cambria"/>
        </w:rPr>
      </w:pPr>
      <w:r w:rsidDel="00000000" w:rsidR="00000000" w:rsidRPr="00000000">
        <w:rPr>
          <w:rFonts w:ascii="Times New Roman" w:cs="Times New Roman" w:eastAsia="Times New Roman" w:hAnsi="Times New Roman"/>
          <w:rtl w:val="0"/>
        </w:rPr>
        <w:t xml:space="preserve">[7] Planck Collaboration, A&amp;A 641, A6 (2020).</w:t>
      </w:r>
      <w:r w:rsidDel="00000000" w:rsidR="00000000" w:rsidRPr="00000000">
        <w:rPr>
          <w:rtl w:val="0"/>
        </w:rPr>
      </w:r>
    </w:p>
    <w:p w:rsidR="00000000" w:rsidDel="00000000" w:rsidP="00000000" w:rsidRDefault="00000000" w:rsidRPr="00000000" w14:paraId="0000078D">
      <w:pPr>
        <w:rPr>
          <w:rFonts w:ascii="Cambria" w:cs="Cambria" w:eastAsia="Cambria" w:hAnsi="Cambria"/>
        </w:rPr>
      </w:pPr>
      <w:r w:rsidDel="00000000" w:rsidR="00000000" w:rsidRPr="00000000">
        <w:rPr>
          <w:rFonts w:ascii="Times New Roman" w:cs="Times New Roman" w:eastAsia="Times New Roman" w:hAnsi="Times New Roman"/>
          <w:rtl w:val="0"/>
        </w:rPr>
        <w:t xml:space="preserve">[8] Riess, A. G. et al., ApJL 934, L7 (2022).</w:t>
      </w:r>
      <w:r w:rsidDel="00000000" w:rsidR="00000000" w:rsidRPr="00000000">
        <w:rPr>
          <w:rtl w:val="0"/>
        </w:rPr>
      </w:r>
    </w:p>
    <w:p w:rsidR="00000000" w:rsidDel="00000000" w:rsidP="00000000" w:rsidRDefault="00000000" w:rsidRPr="00000000" w14:paraId="0000078E">
      <w:pPr>
        <w:rPr>
          <w:rFonts w:ascii="Cambria" w:cs="Cambria" w:eastAsia="Cambria" w:hAnsi="Cambria"/>
        </w:rPr>
      </w:pPr>
      <w:r w:rsidDel="00000000" w:rsidR="00000000" w:rsidRPr="00000000">
        <w:rPr>
          <w:rFonts w:ascii="Times New Roman" w:cs="Times New Roman" w:eastAsia="Times New Roman" w:hAnsi="Times New Roman"/>
          <w:sz w:val="18"/>
          <w:szCs w:val="18"/>
          <w:rtl w:val="0"/>
        </w:rPr>
        <w:t xml:space="preserve">[ZS-Q1] K. Kang, “Geometric Decoherence from the Z-Spin Action,” ZS-Q1 v1.0 (2026). [ZS-A6] K. Kang, “Boundary Physics in Z-Spin Cosmology,” ZS-A6 v1.0 (2026). [ZS-A4] K. Kang, “Black Hole Information &amp; Quantum Protocol,” ZS-A4 v1.0 (2026).</w:t>
      </w:r>
      <w:r w:rsidDel="00000000" w:rsidR="00000000" w:rsidRPr="00000000">
        <w:rPr>
          <w:rtl w:val="0"/>
        </w:rPr>
      </w:r>
    </w:p>
    <w:p w:rsidR="00000000" w:rsidDel="00000000" w:rsidP="00000000" w:rsidRDefault="00000000" w:rsidRPr="00000000" w14:paraId="0000078F">
      <w:pPr>
        <w:pStyle w:val="Heading1"/>
        <w:keepNext w:val="0"/>
        <w:keepLines w:val="0"/>
        <w:spacing w:after="200" w:before="360" w:line="240" w:lineRule="auto"/>
        <w:rPr>
          <w:rFonts w:ascii="Cambria" w:cs="Cambria" w:eastAsia="Cambria" w:hAnsi="Cambria"/>
          <w:b w:val="1"/>
          <w:bCs w:val="1"/>
          <w:sz w:val="28"/>
          <w:szCs w:val="28"/>
        </w:rPr>
      </w:pPr>
      <w:bookmarkStart w:colFirst="0" w:colLast="0" w:name="_scp9ilqichr0" w:id="62"/>
      <w:bookmarkEnd w:id="62"/>
      <w:r w:rsidDel="00000000" w:rsidR="00000000" w:rsidRPr="00000000">
        <w:rPr>
          <w:rFonts w:ascii="Cambria" w:cs="Cambria" w:eastAsia="Cambria" w:hAnsi="Cambria"/>
          <w:b w:val="1"/>
          <w:bCs w:val="1"/>
          <w:sz w:val="28"/>
          <w:szCs w:val="28"/>
          <w:rtl w:val="0"/>
        </w:rPr>
        <w:t xml:space="preserve">Version History</w:t>
      </w:r>
    </w:p>
    <w:p w:rsidR="00000000" w:rsidDel="00000000" w:rsidP="00000000" w:rsidRDefault="00000000" w:rsidRPr="00000000" w14:paraId="00000790">
      <w:pPr>
        <w:spacing w:after="120"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v1.0 </w:t>
      </w:r>
      <w:r w:rsidDel="00000000" w:rsidR="00000000" w:rsidRPr="00000000">
        <w:rPr>
          <w:rFonts w:ascii="Cambria" w:cs="Cambria" w:eastAsia="Cambria" w:hAnsi="Cambria"/>
          <w:rtl w:val="0"/>
        </w:rPr>
        <w:t xml:space="preserve">(March 2026): Initial public release. (Consolidated from internal Z-Spin research notes up to v2.2.0.) Holonomy and topological uniqueness: six-step forward derivation TOPOLOGY→SYMMETRY→JENSEN→BOUND→VALUE→HOLONOMY. V_XZ phase factor e^{iθ/2} from three independent paths (spinor, U(1) holonomy, √W factorization). V_ZY contragredient phase factor e^{−iθ/2}. Verification: 34/34 PASS. Zero free parameters.</w:t>
      </w:r>
    </w:p>
    <w:p w:rsidR="00000000" w:rsidDel="00000000" w:rsidP="00000000" w:rsidRDefault="00000000" w:rsidRPr="00000000" w14:paraId="00000791">
      <w:pPr>
        <w:spacing w:after="120" w:line="276" w:lineRule="auto"/>
        <w:jc w:val="both"/>
        <w:rPr>
          <w:rFonts w:ascii="Cambria" w:cs="Cambria" w:eastAsia="Cambria" w:hAnsi="Cambria"/>
        </w:rPr>
      </w:pPr>
      <w:r w:rsidDel="00000000" w:rsidR="00000000" w:rsidRPr="00000000">
        <w:rPr>
          <w:rFonts w:ascii="Cambria" w:cs="Cambria" w:eastAsia="Cambria" w:hAnsi="Cambria"/>
          <w:i w:val="1"/>
          <w:iCs w:val="1"/>
          <w:rtl w:val="0"/>
        </w:rPr>
        <w:t xml:space="preserve">Internal version history: v2.1.0: §7 V_XZ phase factor from three paths, verification 27/27. v2.2.0: §7B V_ZY contragredient phase factor, verification 34/34.</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spacing w:after="80"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36"/>
          <w:szCs w:val="36"/>
          <w:rtl w:val="0"/>
        </w:rPr>
        <w:t xml:space="preserve">ZS-F5</w:t>
      </w:r>
      <w:r w:rsidDel="00000000" w:rsidR="00000000" w:rsidRPr="00000000">
        <w:rPr>
          <w:rtl w:val="0"/>
        </w:rPr>
      </w:r>
    </w:p>
    <w:p w:rsidR="00000000" w:rsidDel="00000000" w:rsidP="00000000" w:rsidRDefault="00000000" w:rsidRPr="00000000" w14:paraId="000007AB">
      <w:pPr>
        <w:spacing w:after="80"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30"/>
          <w:szCs w:val="30"/>
          <w:rtl w:val="0"/>
        </w:rPr>
        <w:t xml:space="preserve">Gauge Symmetry Constraint</w:t>
      </w:r>
      <w:r w:rsidDel="00000000" w:rsidR="00000000" w:rsidRPr="00000000">
        <w:rPr>
          <w:rtl w:val="0"/>
        </w:rPr>
      </w:r>
    </w:p>
    <w:p w:rsidR="00000000" w:rsidDel="00000000" w:rsidP="00000000" w:rsidRDefault="00000000" w:rsidRPr="00000000" w14:paraId="000007AC">
      <w:pPr>
        <w:spacing w:after="60"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i w:val="1"/>
          <w:iCs w:val="1"/>
          <w:rtl w:val="0"/>
        </w:rPr>
        <w:t xml:space="preserve">Why Q = 11, G = 12, and (Z, X, Y) = (2, 3, 6)</w:t>
      </w:r>
      <w:r w:rsidDel="00000000" w:rsidR="00000000" w:rsidRPr="00000000">
        <w:rPr>
          <w:rtl w:val="0"/>
        </w:rPr>
      </w:r>
    </w:p>
    <w:p w:rsidR="00000000" w:rsidDel="00000000" w:rsidP="00000000" w:rsidRDefault="00000000" w:rsidRPr="00000000" w14:paraId="000007AD">
      <w:pPr>
        <w:spacing w:after="6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7AE">
      <w:pPr>
        <w:spacing w:after="60"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Kenny Kang</w:t>
      </w:r>
      <w:r w:rsidDel="00000000" w:rsidR="00000000" w:rsidRPr="00000000">
        <w:rPr>
          <w:rtl w:val="0"/>
        </w:rPr>
      </w:r>
    </w:p>
    <w:p w:rsidR="00000000" w:rsidDel="00000000" w:rsidP="00000000" w:rsidRDefault="00000000" w:rsidRPr="00000000" w14:paraId="000007AF">
      <w:pPr>
        <w:spacing w:after="200"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Version 1.0 — March 2026</w:t>
      </w:r>
      <w:r w:rsidDel="00000000" w:rsidR="00000000" w:rsidRPr="00000000">
        <w:rPr>
          <w:rtl w:val="0"/>
        </w:rPr>
      </w:r>
    </w:p>
    <w:p w:rsidR="00000000" w:rsidDel="00000000" w:rsidP="00000000" w:rsidRDefault="00000000" w:rsidRPr="00000000" w14:paraId="000007B0">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§0. Abstract</w:t>
      </w:r>
      <w:r w:rsidDel="00000000" w:rsidR="00000000" w:rsidRPr="00000000">
        <w:rPr>
          <w:rtl w:val="0"/>
        </w:rPr>
      </w:r>
    </w:p>
    <w:p w:rsidR="00000000" w:rsidDel="00000000" w:rsidP="00000000" w:rsidRDefault="00000000" w:rsidRPr="00000000" w14:paraId="000007B1">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We establish a discrete gauge-consistency constraint fixing Q = 11, (Z,X,Y) = (2,3,6), and G = 12 = dim(su(3)⊕su(2)⊕u(1)). Three stages: (1) Algebraic — su(3) ladder roots give Y = 6 = X×Z = 3×2; (2) Enumerative — inner Z₂ seams have κ ∈ {0,4,6} only (κ=2 absent); (3) Topological — ZS-F4 r≤4 + κ≤r bridge → unique κ=4, r=4.</w:t>
      </w:r>
      <w:r w:rsidDel="00000000" w:rsidR="00000000" w:rsidRPr="00000000">
        <w:rPr>
          <w:rtl w:val="0"/>
        </w:rPr>
      </w:r>
    </w:p>
    <w:p w:rsidR="00000000" w:rsidDel="00000000" w:rsidP="00000000" w:rsidRDefault="00000000" w:rsidRPr="00000000" w14:paraId="000007B2">
      <w:pPr>
        <w:spacing w:after="120" w:line="276" w:lineRule="auto"/>
        <w:rPr>
          <w:rFonts w:ascii="Cambria" w:cs="Cambria" w:eastAsia="Cambria" w:hAnsi="Cambria"/>
        </w:rPr>
      </w:pPr>
      <w:r w:rsidDel="00000000" w:rsidR="00000000" w:rsidRPr="00000000">
        <w:rPr>
          <w:rFonts w:ascii="Cambria" w:cs="Cambria" w:eastAsia="Cambria" w:hAnsi="Cambria"/>
          <w:rtl w:val="0"/>
        </w:rPr>
        <w:t xml:space="preserve">Cosmic budget: Ω_b = XZ/Q² = 6/121 [DERIVED-CONDITIONAL (under A1)], Ω_cdm = XQ/Q² = 33/121, Ω_m = X(Q+Z)/Q² = 39/121.</w:t>
      </w:r>
    </w:p>
    <w:p w:rsidR="00000000" w:rsidDel="00000000" w:rsidP="00000000" w:rsidRDefault="00000000" w:rsidRPr="00000000" w14:paraId="000007B3">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Identities: MUB(Q) = G, Q²−1 = |I_h| = 120. Verification: </w:t>
      </w:r>
      <w:r w:rsidDel="00000000" w:rsidR="00000000" w:rsidRPr="00000000">
        <w:rPr>
          <w:rFonts w:ascii="Cambria" w:cs="Cambria" w:eastAsia="Cambria" w:hAnsi="Cambria"/>
          <w:b w:val="1"/>
          <w:bCs w:val="1"/>
          <w:rtl w:val="0"/>
        </w:rPr>
        <w:t xml:space="preserve">27/27 PASS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7B4">
      <w:pPr>
        <w:pStyle w:val="Heading2"/>
        <w:keepNext w:val="0"/>
        <w:keepLines w:val="0"/>
        <w:spacing w:after="0" w:before="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§0.1 Epistemic Status Legend</w:t>
      </w:r>
    </w:p>
    <w:p w:rsidR="00000000" w:rsidDel="00000000" w:rsidP="00000000" w:rsidRDefault="00000000" w:rsidRPr="00000000" w14:paraId="000007B5">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PROVEN: Mathematical theorem, verified to machine precision, independent of Z-Spin interpretation. DERIVED: Follows from Z-Spin action + prior papers, zero free parameters. DERIVED-CONDITIONAL: Derived under an explicitly stated assumption (e.g., A1). VERIFIED: Numerical confirmation of derived/proven result. STANDARD: Established result in QFT/cosmology textbooks. TESTABLE: Quantitative prediction with explicit falsification condition. OBSERVATION: Empirically validated but theoretical derivation pending. OPEN: Recognized gap requiring future work.</w:t>
      </w:r>
    </w:p>
    <w:p w:rsidR="00000000" w:rsidDel="00000000" w:rsidP="00000000" w:rsidRDefault="00000000" w:rsidRPr="00000000" w14:paraId="000007B6">
      <w:pPr>
        <w:pStyle w:val="Heading1"/>
        <w:keepNext w:val="0"/>
        <w:keepLines w:val="0"/>
        <w:spacing w:after="0" w:before="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 Introduction</w:t>
      </w:r>
    </w:p>
    <w:p w:rsidR="00000000" w:rsidDel="00000000" w:rsidP="00000000" w:rsidRDefault="00000000" w:rsidRPr="00000000" w14:paraId="000007B7">
      <w:pPr>
        <w:spacing w:after="120" w:line="276"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Z-Spin cosmology derives all physical predictions from a single geometric constant A = 35/437, computed from polyhedral curvature asymmetry (ZS-F2 v1.0). The framework requires a discrete gauge-consistency constraint to fix the dimensionality of the quantum register. This paper establishes that constraint: the Standard Model gauge algebra su(3) ⊕ su(2) ⊕ u(1) with dimension G = 12, combined with su(3) ladder root structure and inner Z₂ seam enumeration, uniquely determines Q = 11, (Z, X, Y) = (2, 3, 6). Three independent constraint chains — algebraic (§2–§3), enumerative (§4), and topological (§5) — converge on a unique solution with zero free parameters. The resulting cosmic budget (§6) and structural identities (§7) are tested against Planck 2018 and DESI observations.</w:t>
      </w:r>
    </w:p>
    <w:p w:rsidR="00000000" w:rsidDel="00000000" w:rsidP="00000000" w:rsidRDefault="00000000" w:rsidRPr="00000000" w14:paraId="000007B8">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§2. Fixing G = 12</w:t>
      </w:r>
      <w:r w:rsidDel="00000000" w:rsidR="00000000" w:rsidRPr="00000000">
        <w:rPr>
          <w:rtl w:val="0"/>
        </w:rPr>
      </w:r>
    </w:p>
    <w:p w:rsidR="00000000" w:rsidDel="00000000" w:rsidP="00000000" w:rsidRDefault="00000000" w:rsidRPr="00000000" w14:paraId="000007B9">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G = dim(su(3)) + dim(su(2)) + dim(u(1)) = 8 + 3 + 1 = 12</w:t>
      </w:r>
      <w:r w:rsidDel="00000000" w:rsidR="00000000" w:rsidRPr="00000000">
        <w:rPr>
          <w:rFonts w:ascii="Cambria" w:cs="Cambria" w:eastAsia="Cambria" w:hAnsi="Cambria"/>
          <w:rtl w:val="0"/>
        </w:rPr>
        <w:t xml:space="preserve">    (1)</w:t>
      </w:r>
      <w:r w:rsidDel="00000000" w:rsidR="00000000" w:rsidRPr="00000000">
        <w:rPr>
          <w:rtl w:val="0"/>
        </w:rPr>
      </w:r>
    </w:p>
    <w:p w:rsidR="00000000" w:rsidDel="00000000" w:rsidP="00000000" w:rsidRDefault="00000000" w:rsidRPr="00000000" w14:paraId="000007BA">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su(3): 2 Cartan + 6 ladder; su(2): 1 Cartan + 2 ladder; u(1): 1 generator. [STANDARD]</w:t>
      </w:r>
      <w:r w:rsidDel="00000000" w:rsidR="00000000" w:rsidRPr="00000000">
        <w:rPr>
          <w:rtl w:val="0"/>
        </w:rPr>
      </w:r>
    </w:p>
    <w:p w:rsidR="00000000" w:rsidDel="00000000" w:rsidP="00000000" w:rsidRDefault="00000000" w:rsidRPr="00000000" w14:paraId="000007BB">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§3. Slot Register Q = 11</w:t>
      </w:r>
      <w:r w:rsidDel="00000000" w:rsidR="00000000" w:rsidRPr="00000000">
        <w:rPr>
          <w:rtl w:val="0"/>
        </w:rPr>
      </w:r>
    </w:p>
    <w:p w:rsidR="00000000" w:rsidDel="00000000" w:rsidP="00000000" w:rsidRDefault="00000000" w:rsidRPr="00000000" w14:paraId="000007BC">
      <w:pPr>
        <w:pStyle w:val="Heading2"/>
        <w:keepNext w:val="0"/>
        <w:keepLines w:val="0"/>
        <w:spacing w:after="160" w:before="280" w:line="240" w:lineRule="auto"/>
        <w:rPr>
          <w:rFonts w:ascii="Times New Roman" w:cs="Times New Roman" w:eastAsia="Times New Roman" w:hAnsi="Times New Roman"/>
          <w:color w:val="2e74b5"/>
          <w:sz w:val="26"/>
          <w:szCs w:val="26"/>
        </w:rPr>
      </w:pPr>
      <w:r w:rsidDel="00000000" w:rsidR="00000000" w:rsidRPr="00000000">
        <w:rPr>
          <w:rFonts w:ascii="Cambria" w:cs="Cambria" w:eastAsia="Cambria" w:hAnsi="Cambria"/>
          <w:b w:val="1"/>
          <w:bCs w:val="1"/>
          <w:color w:val="2e74b5"/>
          <w:sz w:val="24"/>
          <w:szCs w:val="24"/>
          <w:rtl w:val="0"/>
        </w:rPr>
        <w:t xml:space="preserve">3.1 su(3) Ladder Structure: Y = 6</w:t>
      </w:r>
      <w:r w:rsidDel="00000000" w:rsidR="00000000" w:rsidRPr="00000000">
        <w:rPr>
          <w:rtl w:val="0"/>
        </w:rPr>
      </w:r>
    </w:p>
    <w:p w:rsidR="00000000" w:rsidDel="00000000" w:rsidP="00000000" w:rsidRDefault="00000000" w:rsidRPr="00000000" w14:paraId="000007BD">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Cartan–Weyl basis of su(3): 6 nonzero roots ±α₁, ±α₂, ±(α₁+α₂) → 6 off-diagonal Gell-Mann matrices.</w:t>
      </w:r>
      <w:r w:rsidDel="00000000" w:rsidR="00000000" w:rsidRPr="00000000">
        <w:rPr>
          <w:rtl w:val="0"/>
        </w:rPr>
      </w:r>
    </w:p>
    <w:p w:rsidR="00000000" w:rsidDel="00000000" w:rsidP="00000000" w:rsidRDefault="00000000" w:rsidRPr="00000000" w14:paraId="000007BE">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Y = 6 = #{nonzero roots of su(3)}</w:t>
      </w:r>
      <w:r w:rsidDel="00000000" w:rsidR="00000000" w:rsidRPr="00000000">
        <w:rPr>
          <w:rFonts w:ascii="Cambria" w:cs="Cambria" w:eastAsia="Cambria" w:hAnsi="Cambria"/>
          <w:rtl w:val="0"/>
        </w:rPr>
        <w:t xml:space="preserve">    (2)</w:t>
      </w:r>
      <w:r w:rsidDel="00000000" w:rsidR="00000000" w:rsidRPr="00000000">
        <w:rPr>
          <w:rtl w:val="0"/>
        </w:rPr>
      </w:r>
    </w:p>
    <w:p w:rsidR="00000000" w:rsidDel="00000000" w:rsidP="00000000" w:rsidRDefault="00000000" w:rsidRPr="00000000" w14:paraId="000007BF">
      <w:pPr>
        <w:pStyle w:val="Heading2"/>
        <w:keepNext w:val="0"/>
        <w:keepLines w:val="0"/>
        <w:spacing w:after="160" w:before="280" w:line="240" w:lineRule="auto"/>
        <w:rPr>
          <w:rFonts w:ascii="Times New Roman" w:cs="Times New Roman" w:eastAsia="Times New Roman" w:hAnsi="Times New Roman"/>
          <w:color w:val="2e74b5"/>
          <w:sz w:val="26"/>
          <w:szCs w:val="26"/>
        </w:rPr>
      </w:pPr>
      <w:r w:rsidDel="00000000" w:rsidR="00000000" w:rsidRPr="00000000">
        <w:rPr>
          <w:rFonts w:ascii="Cambria" w:cs="Cambria" w:eastAsia="Cambria" w:hAnsi="Cambria"/>
          <w:b w:val="1"/>
          <w:bCs w:val="1"/>
          <w:color w:val="2e74b5"/>
          <w:sz w:val="24"/>
          <w:szCs w:val="24"/>
          <w:rtl w:val="0"/>
        </w:rPr>
        <w:t xml:space="preserve">3.2 Factorization: Y = X × Z</w:t>
      </w:r>
      <w:r w:rsidDel="00000000" w:rsidR="00000000" w:rsidRPr="00000000">
        <w:rPr>
          <w:rtl w:val="0"/>
        </w:rPr>
      </w:r>
    </w:p>
    <w:p w:rsidR="00000000" w:rsidDel="00000000" w:rsidP="00000000" w:rsidRDefault="00000000" w:rsidRPr="00000000" w14:paraId="000007C0">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X = C(3,2) = 3   (color-pairs: {12,13,23})</w:t>
      </w:r>
      <w:r w:rsidDel="00000000" w:rsidR="00000000" w:rsidRPr="00000000">
        <w:rPr>
          <w:rFonts w:ascii="Cambria" w:cs="Cambria" w:eastAsia="Cambria" w:hAnsi="Cambria"/>
          <w:rtl w:val="0"/>
        </w:rPr>
        <w:t xml:space="preserve">    (3)</w:t>
      </w:r>
      <w:r w:rsidDel="00000000" w:rsidR="00000000" w:rsidRPr="00000000">
        <w:rPr>
          <w:rtl w:val="0"/>
        </w:rPr>
      </w:r>
    </w:p>
    <w:p w:rsidR="00000000" w:rsidDel="00000000" w:rsidP="00000000" w:rsidRDefault="00000000" w:rsidRPr="00000000" w14:paraId="000007C1">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Z = 2   (raise/lower Z₂ orientation)</w:t>
      </w:r>
      <w:r w:rsidDel="00000000" w:rsidR="00000000" w:rsidRPr="00000000">
        <w:rPr>
          <w:rFonts w:ascii="Cambria" w:cs="Cambria" w:eastAsia="Cambria" w:hAnsi="Cambria"/>
          <w:rtl w:val="0"/>
        </w:rPr>
        <w:t xml:space="preserve">    (4)</w:t>
      </w:r>
      <w:r w:rsidDel="00000000" w:rsidR="00000000" w:rsidRPr="00000000">
        <w:rPr>
          <w:rtl w:val="0"/>
        </w:rPr>
      </w:r>
    </w:p>
    <w:p w:rsidR="00000000" w:rsidDel="00000000" w:rsidP="00000000" w:rsidRDefault="00000000" w:rsidRPr="00000000" w14:paraId="000007C2">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Q = Z + X + Y = 2 + 3 + 6 = 11   (prime)</w:t>
      </w:r>
      <w:r w:rsidDel="00000000" w:rsidR="00000000" w:rsidRPr="00000000">
        <w:rPr>
          <w:rFonts w:ascii="Cambria" w:cs="Cambria" w:eastAsia="Cambria" w:hAnsi="Cambria"/>
          <w:rtl w:val="0"/>
        </w:rPr>
        <w:t xml:space="preserve">    (6)</w:t>
      </w:r>
      <w:r w:rsidDel="00000000" w:rsidR="00000000" w:rsidRPr="00000000">
        <w:rPr>
          <w:rtl w:val="0"/>
        </w:rPr>
      </w:r>
    </w:p>
    <w:p w:rsidR="00000000" w:rsidDel="00000000" w:rsidP="00000000" w:rsidRDefault="00000000" w:rsidRPr="00000000" w14:paraId="000007C3">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Q = 11 prime → GF(11) exists → MUB(Q) = Q+1 = 12 = G. [DERIVED]</w:t>
      </w:r>
      <w:r w:rsidDel="00000000" w:rsidR="00000000" w:rsidRPr="00000000">
        <w:rPr>
          <w:rtl w:val="0"/>
        </w:rPr>
      </w:r>
    </w:p>
    <w:p w:rsidR="00000000" w:rsidDel="00000000" w:rsidP="00000000" w:rsidRDefault="00000000" w:rsidRPr="00000000" w14:paraId="000007C4">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§4. Inner Z₂ Seam Enumeration</w:t>
      </w:r>
      <w:r w:rsidDel="00000000" w:rsidR="00000000" w:rsidRPr="00000000">
        <w:rPr>
          <w:rtl w:val="0"/>
        </w:rPr>
      </w:r>
    </w:p>
    <w:p w:rsidR="00000000" w:rsidDel="00000000" w:rsidP="00000000" w:rsidRDefault="00000000" w:rsidRPr="00000000" w14:paraId="000007C5">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Restrict to det=1 signed-permutation matrices with U²=I on SU(3). Exhaustive enumeration: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6360"/>
        <w:tblGridChange w:id="0">
          <w:tblGrid>
            <w:gridCol w:w="1500"/>
            <w:gridCol w:w="15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C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C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C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Comment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Trivial (U = I₃)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Minimal nontrivial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C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Maximal in family</w:t>
            </w:r>
            <w:r w:rsidDel="00000000" w:rsidR="00000000" w:rsidRPr="00000000">
              <w:rPr>
                <w:rtl w:val="0"/>
              </w:rPr>
            </w:r>
          </w:p>
        </w:tc>
      </w:tr>
    </w:tbl>
    <w:p w:rsidR="00000000" w:rsidDel="00000000" w:rsidP="00000000" w:rsidRDefault="00000000" w:rsidRPr="00000000" w14:paraId="000007D2">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rtl w:val="0"/>
        </w:rPr>
        <w:t xml:space="preserve">Total: 10 seams. κ ∈ {0,4,6}. κ = 2 provably absent.</w:t>
      </w:r>
      <w:r w:rsidDel="00000000" w:rsidR="00000000" w:rsidRPr="00000000">
        <w:rPr>
          <w:rFonts w:ascii="Cambria" w:cs="Cambria" w:eastAsia="Cambria" w:hAnsi="Cambria"/>
          <w:rtl w:val="0"/>
        </w:rPr>
        <w:t xml:space="preserve"> [PROVEN by enumeration]</w:t>
      </w:r>
      <w:r w:rsidDel="00000000" w:rsidR="00000000" w:rsidRPr="00000000">
        <w:rPr>
          <w:rtl w:val="0"/>
        </w:rPr>
      </w:r>
    </w:p>
    <w:p w:rsidR="00000000" w:rsidDel="00000000" w:rsidP="00000000" w:rsidRDefault="00000000" w:rsidRPr="00000000" w14:paraId="000007D3">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rtl w:val="0"/>
        </w:rPr>
        <w:t xml:space="preserve">κ=4 witness:</w:t>
      </w:r>
      <w:r w:rsidDel="00000000" w:rsidR="00000000" w:rsidRPr="00000000">
        <w:rPr>
          <w:rFonts w:ascii="Cambria" w:cs="Cambria" w:eastAsia="Cambria" w:hAnsi="Cambria"/>
          <w:rtl w:val="0"/>
        </w:rPr>
        <w:t xml:space="preserve"> U = diag(1,−1,−1). Flips E₁₂, E₂₁, E₁₃, E₃₁; preserves E₂₃, E₃₂. [PROVEN]</w:t>
      </w:r>
      <w:r w:rsidDel="00000000" w:rsidR="00000000" w:rsidRPr="00000000">
        <w:rPr>
          <w:rtl w:val="0"/>
        </w:rPr>
      </w:r>
    </w:p>
    <w:p w:rsidR="00000000" w:rsidDel="00000000" w:rsidP="00000000" w:rsidRDefault="00000000" w:rsidRPr="00000000" w14:paraId="000007D4">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§5. κ-Bridge and Uniqueness</w:t>
      </w:r>
      <w:r w:rsidDel="00000000" w:rsidR="00000000" w:rsidRPr="00000000">
        <w:rPr>
          <w:rtl w:val="0"/>
        </w:rPr>
      </w:r>
    </w:p>
    <w:p w:rsidR="00000000" w:rsidDel="00000000" w:rsidP="00000000" w:rsidRDefault="00000000" w:rsidRPr="00000000" w14:paraId="000007D5">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Bridge hypothesis: κ ≤ r</w:t>
      </w:r>
      <w:r w:rsidDel="00000000" w:rsidR="00000000" w:rsidRPr="00000000">
        <w:rPr>
          <w:rFonts w:ascii="Cambria" w:cs="Cambria" w:eastAsia="Cambria" w:hAnsi="Cambria"/>
          <w:rtl w:val="0"/>
        </w:rPr>
        <w:t xml:space="preserve">    (7)</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D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D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D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Effect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 ∈ {0,4,6}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 enumeration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Three candidates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r ≤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ZS-F4 B1 bound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κ=6 excluded (6&gt;4)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D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 &gt; 0 (nontrivial)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E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Physical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E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κ=0 excluded</w:t>
            </w:r>
            <w:r w:rsidDel="00000000" w:rsidR="00000000" w:rsidRPr="00000000">
              <w:rPr>
                <w:rtl w:val="0"/>
              </w:rPr>
            </w:r>
          </w:p>
        </w:tc>
      </w:tr>
    </w:tbl>
    <w:p w:rsidR="00000000" w:rsidDel="00000000" w:rsidP="00000000" w:rsidRDefault="00000000" w:rsidRPr="00000000" w14:paraId="000007E2">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rtl w:val="0"/>
        </w:rPr>
        <w:t xml:space="preserve">Unique solution: κ = 4, r = 4.</w:t>
      </w:r>
      <w:r w:rsidDel="00000000" w:rsidR="00000000" w:rsidRPr="00000000">
        <w:rPr>
          <w:rFonts w:ascii="Cambria" w:cs="Cambria" w:eastAsia="Cambria" w:hAnsi="Cambria"/>
          <w:rtl w:val="0"/>
        </w:rPr>
        <w:t xml:space="preserve"> Logic: κ=4 requires r≥4 (bridge), B1 requires r≤4 → r = 4 exactly. [DERIVED]</w:t>
      </w:r>
      <w:r w:rsidDel="00000000" w:rsidR="00000000" w:rsidRPr="00000000">
        <w:rPr>
          <w:rtl w:val="0"/>
        </w:rPr>
      </w:r>
    </w:p>
    <w:p w:rsidR="00000000" w:rsidDel="00000000" w:rsidP="00000000" w:rsidRDefault="00000000" w:rsidRPr="00000000" w14:paraId="000007E3">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§6. Cosmic Budget</w:t>
      </w:r>
      <w:r w:rsidDel="00000000" w:rsidR="00000000" w:rsidRPr="00000000">
        <w:rPr>
          <w:rtl w:val="0"/>
        </w:rPr>
      </w:r>
    </w:p>
    <w:p w:rsidR="00000000" w:rsidDel="00000000" w:rsidP="00000000" w:rsidRDefault="00000000" w:rsidRPr="00000000" w14:paraId="000007E4">
      <w:pPr>
        <w:pStyle w:val="Heading2"/>
        <w:keepNext w:val="0"/>
        <w:keepLines w:val="0"/>
        <w:spacing w:after="160" w:before="280" w:line="240" w:lineRule="auto"/>
        <w:rPr>
          <w:rFonts w:ascii="Times New Roman" w:cs="Times New Roman" w:eastAsia="Times New Roman" w:hAnsi="Times New Roman"/>
          <w:color w:val="2e74b5"/>
          <w:sz w:val="26"/>
          <w:szCs w:val="26"/>
        </w:rPr>
      </w:pPr>
      <w:r w:rsidDel="00000000" w:rsidR="00000000" w:rsidRPr="00000000">
        <w:rPr>
          <w:rFonts w:ascii="Cambria" w:cs="Cambria" w:eastAsia="Cambria" w:hAnsi="Cambria"/>
          <w:b w:val="1"/>
          <w:bCs w:val="1"/>
          <w:color w:val="2e74b5"/>
          <w:sz w:val="24"/>
          <w:szCs w:val="24"/>
          <w:rtl w:val="0"/>
        </w:rPr>
        <w:t xml:space="preserve">6.1 Derivation</w:t>
      </w:r>
      <w:r w:rsidDel="00000000" w:rsidR="00000000" w:rsidRPr="00000000">
        <w:rPr>
          <w:rtl w:val="0"/>
        </w:rPr>
      </w:r>
    </w:p>
    <w:p w:rsidR="00000000" w:rsidDel="00000000" w:rsidP="00000000" w:rsidRDefault="00000000" w:rsidRPr="00000000" w14:paraId="000007E5">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sector dimensions (Z, X, Y) = (2, 3, 6) and Q = 11 generate the cosmic density fractions. The physical interpretation of the formulae follows directly from ZS-S5 §2's winding-number table and ZS-M2 §4's fractal symmetry: </w:t>
      </w:r>
    </w:p>
    <w:p w:rsidR="00000000" w:rsidDel="00000000" w:rsidP="00000000" w:rsidRDefault="00000000" w:rsidRPr="00000000" w14:paraId="000007E6">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Physical interpretation (Assumption A1, motivated by ZS-S5 + ZS-M2): Baryons occupy the X-sector matter channel that also couples to the Z₂-seam (electromagnetic Z-sector): they are X-sector particles with Ŵ-eigenvalue = −1 (nontrivial). In the Q × Q register density matrix, this occupies the XZ cross-block, yielding dim = X × Z = 6. </w:t>
      </w:r>
    </w:p>
    <w:p w:rsidR="00000000" w:rsidDel="00000000" w:rsidP="00000000" w:rsidRDefault="00000000" w:rsidRPr="00000000" w14:paraId="000007E7">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CDM occupies the remainder of the X-sector (Ŵ-eigenvalue = +1, trivial seam charge, no EM coupling): full X × Q = 33 modes. </w:t>
      </w:r>
    </w:p>
    <w:p w:rsidR="00000000" w:rsidDel="00000000" w:rsidP="00000000" w:rsidRDefault="00000000" w:rsidRPr="00000000" w14:paraId="000007E8">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ratio Ω_b / Ω_cdm = Z/Q = 2/11 = 0.1818 (Planck 2018: 0.1864, 2.5% agreement) provides an independent structural test of A1. </w:t>
      </w:r>
    </w:p>
    <w:p w:rsidR="00000000" w:rsidDel="00000000" w:rsidP="00000000" w:rsidRDefault="00000000" w:rsidRPr="00000000" w14:paraId="000007E9">
      <w:pPr>
        <w:spacing w:after="120" w:before="120"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EA">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Ω_b = XZ/Q² = 6/121 = 0.04959 [DERIVED-CONDITIONAL (under A1); see §6.3] (8)</w:t>
      </w:r>
    </w:p>
    <w:p w:rsidR="00000000" w:rsidDel="00000000" w:rsidP="00000000" w:rsidRDefault="00000000" w:rsidRPr="00000000" w14:paraId="000007EB">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 Ω_c/Ω_b = Q/Z = 11/2 = 5.50 [DERIVED-CONDITIONAL (under A1)] (9)</w:t>
      </w:r>
    </w:p>
    <w:p w:rsidR="00000000" w:rsidDel="00000000" w:rsidP="00000000" w:rsidRDefault="00000000" w:rsidRPr="00000000" w14:paraId="000007EC">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 Ω_cdm = XQ/Q² = 33/121 = 0.27273 [DERIVED] (10) </w:t>
      </w:r>
    </w:p>
    <w:p w:rsidR="00000000" w:rsidDel="00000000" w:rsidP="00000000" w:rsidRDefault="00000000" w:rsidRPr="00000000" w14:paraId="000007ED">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Ω_m^bare = X(Q+Z)/Q² = 39/121 = 0.32231 [DERIVED-CONDITIONAL (under A1)] (11) </w:t>
      </w:r>
    </w:p>
    <w:p w:rsidR="00000000" w:rsidDel="00000000" w:rsidP="00000000" w:rsidRDefault="00000000" w:rsidRPr="00000000" w14:paraId="000007EE">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Ω_m^eff = 39/[121(1+A)] = 0.29841 [DERIVED-CONDITIONAL (under A1)] (12) </w:t>
      </w:r>
    </w:p>
    <w:p w:rsidR="00000000" w:rsidDel="00000000" w:rsidP="00000000" w:rsidRDefault="00000000" w:rsidRPr="00000000" w14:paraId="000007EF">
      <w:pPr>
        <w:spacing w:after="120" w:before="120"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F0">
      <w:pPr>
        <w:spacing w:after="120" w:before="120"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Note: Ω_cdm = X/Q (= 3/11 = 0.2727) requires only X-sector counting without seam-charge projection, and is DERIVED without A1.</w:t>
      </w:r>
    </w:p>
    <w:p w:rsidR="00000000" w:rsidDel="00000000" w:rsidP="00000000" w:rsidRDefault="00000000" w:rsidRPr="00000000" w14:paraId="000007F1">
      <w:pPr>
        <w:pStyle w:val="Heading2"/>
        <w:keepNext w:val="0"/>
        <w:keepLines w:val="0"/>
        <w:spacing w:after="160" w:before="280" w:line="240" w:lineRule="auto"/>
        <w:rPr>
          <w:rFonts w:ascii="Times New Roman" w:cs="Times New Roman" w:eastAsia="Times New Roman" w:hAnsi="Times New Roman"/>
          <w:color w:val="2e74b5"/>
          <w:sz w:val="26"/>
          <w:szCs w:val="26"/>
        </w:rPr>
      </w:pPr>
      <w:r w:rsidDel="00000000" w:rsidR="00000000" w:rsidRPr="00000000">
        <w:rPr>
          <w:rFonts w:ascii="Cambria" w:cs="Cambria" w:eastAsia="Cambria" w:hAnsi="Cambria"/>
          <w:b w:val="1"/>
          <w:bCs w:val="1"/>
          <w:color w:val="2e74b5"/>
          <w:sz w:val="24"/>
          <w:szCs w:val="24"/>
          <w:rtl w:val="0"/>
        </w:rPr>
        <w:t xml:space="preserve">6.2 Observational Comparison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2400"/>
        <w:gridCol w:w="1960"/>
        <w:tblGridChange w:id="0">
          <w:tblGrid>
            <w:gridCol w:w="1800"/>
            <w:gridCol w:w="1800"/>
            <w:gridCol w:w="1400"/>
            <w:gridCol w:w="2400"/>
            <w:gridCol w:w="1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F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Observable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F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F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Pred.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F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Observed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7F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Pull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XZ/Q²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0.0496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0.0493±0.0006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+0.48σ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Ω_c/Ω_b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Q/Z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5.50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7F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5.38±0.15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+0.80σ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Ω_m^bare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X(Q+Z)/Q²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0.3223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0.3153±0.0073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+0.96σ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Ω_m^eff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39/[121(1+A)]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0.2984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0.2975±0.0086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+0.11σ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Ω_Λ/Ω_m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2e^A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2.1668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2.175±0.05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0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−0.16σ</w:t>
            </w:r>
            <w:r w:rsidDel="00000000" w:rsidR="00000000" w:rsidRPr="00000000">
              <w:rPr>
                <w:rtl w:val="0"/>
              </w:rPr>
            </w:r>
          </w:p>
        </w:tc>
      </w:tr>
    </w:tbl>
    <w:p w:rsidR="00000000" w:rsidDel="00000000" w:rsidP="00000000" w:rsidRDefault="00000000" w:rsidRPr="00000000" w14:paraId="00000810">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rtl w:val="0"/>
        </w:rPr>
        <w:t xml:space="preserve">All five within 1σ. Zero free parameters. [VERIFIED — observational consistency. Derivation status of Ω_b, Ω_c/Ω_b, Ω_m^bare, Ω_m^eff is DERIVED-CONDITIONAL (under A1); see Theorem B2 (§6.3). Ω_Λ/Ω_m is DERIVED independently via ZS-A5 duality route.]</w:t>
      </w:r>
      <w:r w:rsidDel="00000000" w:rsidR="00000000" w:rsidRPr="00000000">
        <w:rPr>
          <w:rtl w:val="0"/>
        </w:rPr>
      </w:r>
    </w:p>
    <w:p w:rsidR="00000000" w:rsidDel="00000000" w:rsidP="00000000" w:rsidRDefault="00000000" w:rsidRPr="00000000" w14:paraId="00000811">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Note on face counting (ZS-A5 v1.0, ZS-U6 v1.0): Cobaya MCMC validation favors Ω_cdm = 32/121 (face counting, Δχ² = 3.9) over 33/121 (slot counting, Δχ² = 226). Under face counting, Ω_m = 38/121 = 0.3140. The slot-counting cosmic budget (§6.1) remains the algebraic baseline; face counting represents an OBSERVATION-status refinement pending theoretical derivation in ZS-F2 v1.0 §11.</w:t>
      </w:r>
      <w:r w:rsidDel="00000000" w:rsidR="00000000" w:rsidRPr="00000000">
        <w:rPr>
          <w:rtl w:val="0"/>
        </w:rPr>
      </w:r>
    </w:p>
    <w:p w:rsidR="00000000" w:rsidDel="00000000" w:rsidP="00000000" w:rsidRDefault="00000000" w:rsidRPr="00000000" w14:paraId="00000812">
      <w:pPr>
        <w:spacing w:after="120" w:before="120" w:line="240" w:lineRule="auto"/>
        <w:rPr>
          <w:rFonts w:ascii="Cambria" w:cs="Cambria" w:eastAsia="Cambria" w:hAnsi="Cambria"/>
          <w:b w:val="1"/>
          <w:bCs w:val="1"/>
          <w:color w:val="2e74b5"/>
          <w:sz w:val="24"/>
          <w:szCs w:val="24"/>
        </w:rPr>
      </w:pPr>
      <w:r w:rsidDel="00000000" w:rsidR="00000000" w:rsidRPr="00000000">
        <w:rPr>
          <w:rFonts w:ascii="Cambria" w:cs="Cambria" w:eastAsia="Cambria" w:hAnsi="Cambria"/>
          <w:b w:val="1"/>
          <w:bCs w:val="1"/>
          <w:color w:val="2e74b5"/>
          <w:sz w:val="24"/>
          <w:szCs w:val="24"/>
          <w:rtl w:val="0"/>
        </w:rPr>
        <w:t xml:space="preserve">§6.3 Theorem B2: Baryon Density from Seam-Charge Projection</w:t>
      </w:r>
    </w:p>
    <w:p w:rsidR="00000000" w:rsidDel="00000000" w:rsidP="00000000" w:rsidRDefault="00000000" w:rsidRPr="00000000" w14:paraId="00000813">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 [STATUS: DERIVED-CONDITIONAL (under A1)] Assumption A1 (Baryon Channel Identification): The baryon matter channel corresponds to the H_X ⊗ H_Z composite sub-space of the Q × Q register — i.e., the X-sector particle states with nontrivial Z₂ seam charge (Ŵ-eigenvalue = −1). Accordingly, the baryon channel Hilbert space has dimension X × Z = 6. </w:t>
      </w:r>
    </w:p>
    <w:p w:rsidR="00000000" w:rsidDel="00000000" w:rsidP="00000000" w:rsidRDefault="00000000" w:rsidRPr="00000000" w14:paraId="00000814">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Motivation for A1: (i) ZS-S5 §2 winding-number table [DERIVED]: proton k=7≡3 (mod 4), Ŵ=-1 (nontrivial); neutron k=8≡0 (mod 4), Ŵ=+1 (trivial). All baryons are therefore X-sector particles distinguished by nontrivial seam charge. (ii) ZS-M2 §4 [PROVEN]: EM = Z-sector (X–Z half-bridge). Baryons, being electrically charged X-sector matter, couple to the Z-seam. The composite H_X ⊗ H_Z naturally has rank = dim(H_X) × dim(H_Z) = X × Z = 6. </w:t>
      </w:r>
    </w:p>
    <w:p w:rsidR="00000000" w:rsidDel="00000000" w:rsidP="00000000" w:rsidRDefault="00000000" w:rsidRPr="00000000" w14:paraId="00000815">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Status of A1: MOTIVATED by ZS-S5 + ZS-M2; lattice-QFT level proof (showing that J_B^μ from canonical S_m projects exactly onto H_X ⊗ H_Z) is deferred to Open Problem B3 (§6.5). </w:t>
      </w:r>
    </w:p>
    <w:p w:rsidR="00000000" w:rsidDel="00000000" w:rsidP="00000000" w:rsidRDefault="00000000" w:rsidRPr="00000000" w14:paraId="00000816">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Theorem B2: Under Assumption A1 and Stefan-Boltzmann equipartition in the radiation-dominated epoch (standard thermodynamics): </w:t>
      </w:r>
    </w:p>
    <w:p w:rsidR="00000000" w:rsidDel="00000000" w:rsidP="00000000" w:rsidRDefault="00000000" w:rsidRPr="00000000" w14:paraId="00000817">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ρ_b / ρ_total = (baryon modes) / (total register modes) = XZ / Q² = 6/121</w:t>
      </w:r>
    </w:p>
    <w:p w:rsidR="00000000" w:rsidDel="00000000" w:rsidP="00000000" w:rsidRDefault="00000000" w:rsidRPr="00000000" w14:paraId="00000818">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 ∴ Ω_b = XZ/Q² = 6/121 = 0.04959 [DERIVED-CONDITIONAL (under A1)] </w:t>
      </w:r>
    </w:p>
    <w:p w:rsidR="00000000" w:rsidDel="00000000" w:rsidP="00000000" w:rsidRDefault="00000000" w:rsidRPr="00000000" w14:paraId="00000819">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Proof sketch: S_m decomposes as S_X + S_{XZ} + S_Y + S_{ZY} with S_{XY} = 0 (from L_{XY} ≡ 0, PROVEN in ZS-M2). In the radiation-dominated regime, all Q² register modes contribute ρ_i ∝ g_eff,i × T⁴. Under A1, g_eff,b = XZ = 6 and g_eff,total = Q² = 121. Therefore Ω_b = 6/121. The ratio Ω_b/Ω_cdm = Z/Q = 2/11 follows immediately as a secondary structural prediction. </w:t>
      </w:r>
    </w:p>
    <w:p w:rsidR="00000000" w:rsidDel="00000000" w:rsidP="00000000" w:rsidRDefault="00000000" w:rsidRPr="00000000" w14:paraId="0000081A">
      <w:pPr>
        <w:spacing w:after="120" w:before="120" w:line="240" w:lineRule="auto"/>
        <w:rPr>
          <w:rFonts w:ascii="Cambria" w:cs="Cambria" w:eastAsia="Cambria" w:hAnsi="Cambria"/>
          <w:b w:val="1"/>
          <w:bCs w:val="1"/>
          <w:color w:val="2e74b5"/>
          <w:sz w:val="24"/>
          <w:szCs w:val="24"/>
        </w:rPr>
      </w:pPr>
      <w:r w:rsidDel="00000000" w:rsidR="00000000" w:rsidRPr="00000000">
        <w:rPr>
          <w:rFonts w:ascii="Cambria" w:cs="Cambria" w:eastAsia="Cambria" w:hAnsi="Cambria"/>
          <w:b w:val="1"/>
          <w:bCs w:val="1"/>
          <w:color w:val="2e74b5"/>
          <w:sz w:val="24"/>
          <w:szCs w:val="24"/>
          <w:rtl w:val="0"/>
        </w:rPr>
        <w:t xml:space="preserve">§6.4 Lemma B2.1: BBN Consistency Check </w:t>
      </w:r>
    </w:p>
    <w:p w:rsidR="00000000" w:rsidDel="00000000" w:rsidP="00000000" w:rsidRDefault="00000000" w:rsidRPr="00000000" w14:paraId="0000081B">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[STATUS: DERIVED — consistency, not independent prediction] </w:t>
      </w:r>
    </w:p>
    <w:p w:rsidR="00000000" w:rsidDel="00000000" w:rsidP="00000000" w:rsidRDefault="00000000" w:rsidRPr="00000000" w14:paraId="0000081C">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From Theorem B1 [DERIVED, §10.5]: η_B = (6/11)^35 = 6.117 × 10^{-10}. The standard BBN relation η_{10} ≈ 273.9 × Ω_b h² (T_CMB = 2.72548 K, FIRAS) then implies: </w:t>
      </w:r>
    </w:p>
    <w:p w:rsidR="00000000" w:rsidDel="00000000" w:rsidP="00000000" w:rsidRDefault="00000000" w:rsidRPr="00000000" w14:paraId="0000081D">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Ω_b(from η_B) = η_B × 10^{10} / (273.9 × h²) ≈ 0.04922 </w:t>
      </w:r>
    </w:p>
    <w:p w:rsidR="00000000" w:rsidDel="00000000" w:rsidP="00000000" w:rsidRDefault="00000000" w:rsidRPr="00000000" w14:paraId="0000081E">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|Ω_b(from η_B) − Ω_b(XZ/Q²)| / Ω_b(XZ/Q²) = 0.74% This 0.74% agreement is a consistency check, confirming internal coherence of the framework. It is NOT an independent derivation of Ω_b = XZ/Q², because η_B and Ω_b are related by standard cosmology (see §10.7 Independence Warning). The two paths to Ω_b — Theorem B2 (§6.3) and Lemma B2.1 (this section) — are therefore distinct routes to the same value, with Theorem B2 being the structural (seam-counting) route and Lemma B2.1 being the BBN-consistency route.</w:t>
      </w:r>
    </w:p>
    <w:p w:rsidR="00000000" w:rsidDel="00000000" w:rsidP="00000000" w:rsidRDefault="00000000" w:rsidRPr="00000000" w14:paraId="0000081F">
      <w:pPr>
        <w:spacing w:after="120" w:before="120" w:line="240" w:lineRule="auto"/>
        <w:rPr>
          <w:rFonts w:ascii="Cambria" w:cs="Cambria" w:eastAsia="Cambria" w:hAnsi="Cambria"/>
          <w:b w:val="1"/>
          <w:bCs w:val="1"/>
          <w:color w:val="2e74b5"/>
          <w:sz w:val="24"/>
          <w:szCs w:val="24"/>
        </w:rPr>
      </w:pPr>
      <w:r w:rsidDel="00000000" w:rsidR="00000000" w:rsidRPr="00000000">
        <w:rPr>
          <w:rFonts w:ascii="Cambria" w:cs="Cambria" w:eastAsia="Cambria" w:hAnsi="Cambria"/>
          <w:b w:val="1"/>
          <w:bCs w:val="1"/>
          <w:color w:val="2e74b5"/>
          <w:sz w:val="24"/>
          <w:szCs w:val="24"/>
          <w:rtl w:val="0"/>
        </w:rPr>
        <w:t xml:space="preserve"> §6.5 Open Problem B3: Canonical Derivation of A1</w:t>
      </w:r>
    </w:p>
    <w:p w:rsidR="00000000" w:rsidDel="00000000" w:rsidP="00000000" w:rsidRDefault="00000000" w:rsidRPr="00000000" w14:paraId="00000820">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 [STATUS: OPEN] </w:t>
      </w:r>
    </w:p>
    <w:p w:rsidR="00000000" w:rsidDel="00000000" w:rsidP="00000000" w:rsidRDefault="00000000" w:rsidRPr="00000000" w14:paraId="00000821">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The complete derivation chain requires proving that the baryon current J_B^μ ≡ Ψ̄_q γ^μ Π_{seam} Ψ_q from the canonical action S[g, Φ] + S_m projects exactly onto H_X ⊗ H_Z, i.e., that the seam-charge projector satisfies:</w:t>
      </w:r>
    </w:p>
    <w:p w:rsidR="00000000" w:rsidDel="00000000" w:rsidP="00000000" w:rsidRDefault="00000000" w:rsidRPr="00000000" w14:paraId="00000822">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 rank(Π_{seam} |_{H_X}) = Z = 2 </w:t>
      </w:r>
    </w:p>
    <w:p w:rsidR="00000000" w:rsidDel="00000000" w:rsidP="00000000" w:rsidRDefault="00000000" w:rsidRPr="00000000" w14:paraId="00000823">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If this is confirmed at the lattice-QFT level, Theorem B2 is upgraded from [DERIVED-CONDITIONAL (under A1)] to [DERIVED]. If rank ≠ Z is found, the XZ/Q² formula must be revised and Ω_b reverts to [CONSISTENT]. </w:t>
      </w:r>
    </w:p>
    <w:p w:rsidR="00000000" w:rsidDel="00000000" w:rsidP="00000000" w:rsidRDefault="00000000" w:rsidRPr="00000000" w14:paraId="00000824">
      <w:pPr>
        <w:spacing w:after="120" w:before="120" w:line="240" w:lineRule="auto"/>
        <w:rPr>
          <w:rFonts w:ascii="Cambria" w:cs="Cambria" w:eastAsia="Cambria" w:hAnsi="Cambria"/>
        </w:rPr>
      </w:pPr>
      <w:r w:rsidDel="00000000" w:rsidR="00000000" w:rsidRPr="00000000">
        <w:rPr>
          <w:rFonts w:ascii="Cambria" w:cs="Cambria" w:eastAsia="Cambria" w:hAnsi="Cambria"/>
          <w:rtl w:val="0"/>
        </w:rPr>
        <w:t xml:space="preserve">Kill condition: rank(Π_{seam}|_{H_X}) ≠ Z → XZ/Q² formula must be revised.</w:t>
      </w:r>
    </w:p>
    <w:p w:rsidR="00000000" w:rsidDel="00000000" w:rsidP="00000000" w:rsidRDefault="00000000" w:rsidRPr="00000000" w14:paraId="00000825">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§7. Structural Identities</w:t>
      </w:r>
      <w:r w:rsidDel="00000000" w:rsidR="00000000" w:rsidRPr="00000000">
        <w:rPr>
          <w:rtl w:val="0"/>
        </w:rPr>
      </w:r>
    </w:p>
    <w:p w:rsidR="00000000" w:rsidDel="00000000" w:rsidP="00000000" w:rsidRDefault="00000000" w:rsidRPr="00000000" w14:paraId="00000826">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MUB(Q) = Q + 1 = 12 = G   (Wootters-Fields, prime Q)</w:t>
      </w:r>
      <w:r w:rsidDel="00000000" w:rsidR="00000000" w:rsidRPr="00000000">
        <w:rPr>
          <w:rFonts w:ascii="Cambria" w:cs="Cambria" w:eastAsia="Cambria" w:hAnsi="Cambria"/>
          <w:rtl w:val="0"/>
        </w:rPr>
        <w:t xml:space="preserve">    (13)</w:t>
      </w:r>
      <w:r w:rsidDel="00000000" w:rsidR="00000000" w:rsidRPr="00000000">
        <w:rPr>
          <w:rtl w:val="0"/>
        </w:rPr>
      </w:r>
    </w:p>
    <w:p w:rsidR="00000000" w:rsidDel="00000000" w:rsidP="00000000" w:rsidRDefault="00000000" w:rsidRPr="00000000" w14:paraId="00000827">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Q² − 1 = 120 = |I_h|   (icosahedral group order)</w:t>
      </w:r>
      <w:r w:rsidDel="00000000" w:rsidR="00000000" w:rsidRPr="00000000">
        <w:rPr>
          <w:rFonts w:ascii="Cambria" w:cs="Cambria" w:eastAsia="Cambria" w:hAnsi="Cambria"/>
          <w:rtl w:val="0"/>
        </w:rPr>
        <w:t xml:space="preserve">    (14)</w:t>
      </w:r>
      <w:r w:rsidDel="00000000" w:rsidR="00000000" w:rsidRPr="00000000">
        <w:rPr>
          <w:rtl w:val="0"/>
        </w:rPr>
      </w:r>
    </w:p>
    <w:p w:rsidR="00000000" w:rsidDel="00000000" w:rsidP="00000000" w:rsidRDefault="00000000" w:rsidRPr="00000000" w14:paraId="00000828">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Cambria Math" w:cs="Cambria Math" w:eastAsia="Cambria Math" w:hAnsi="Cambria Math"/>
          <w:i w:val="1"/>
          <w:iCs w:val="1"/>
          <w:rtl w:val="0"/>
        </w:rPr>
        <w:t xml:space="preserve">  η_B = (Y/Q)^35 = (6/11)^35 = 6.117 × 10⁻¹⁰</w:t>
      </w:r>
      <w:r w:rsidDel="00000000" w:rsidR="00000000" w:rsidRPr="00000000">
        <w:rPr>
          <w:rFonts w:ascii="Cambria" w:cs="Cambria" w:eastAsia="Cambria" w:hAnsi="Cambria"/>
          <w:rtl w:val="0"/>
        </w:rPr>
        <w:t xml:space="preserve">    (15)</w:t>
      </w:r>
      <w:r w:rsidDel="00000000" w:rsidR="00000000" w:rsidRPr="00000000">
        <w:rPr>
          <w:rtl w:val="0"/>
        </w:rPr>
      </w:r>
    </w:p>
    <w:p w:rsidR="00000000" w:rsidDel="00000000" w:rsidP="00000000" w:rsidRDefault="00000000" w:rsidRPr="00000000" w14:paraId="00000829">
      <w:pPr>
        <w:spacing w:after="12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Planck 2018: (6.12 ± 0.04) × 10⁻¹⁰ → </w:t>
      </w:r>
      <w:r w:rsidDel="00000000" w:rsidR="00000000" w:rsidRPr="00000000">
        <w:rPr>
          <w:rFonts w:ascii="Cambria" w:cs="Cambria" w:eastAsia="Cambria" w:hAnsi="Cambria"/>
          <w:b w:val="1"/>
          <w:bCs w:val="1"/>
          <w:rtl w:val="0"/>
        </w:rPr>
        <w:t xml:space="preserve">0.05% match</w:t>
      </w:r>
      <w:r w:rsidDel="00000000" w:rsidR="00000000" w:rsidRPr="00000000">
        <w:rPr>
          <w:rFonts w:ascii="Cambria" w:cs="Cambria" w:eastAsia="Cambria" w:hAnsi="Cambria"/>
          <w:rtl w:val="0"/>
        </w:rPr>
        <w:t xml:space="preserve">. [DERIVED]</w:t>
      </w:r>
      <w:r w:rsidDel="00000000" w:rsidR="00000000" w:rsidRPr="00000000">
        <w:rPr>
          <w:rtl w:val="0"/>
        </w:rPr>
      </w:r>
    </w:p>
    <w:p w:rsidR="00000000" w:rsidDel="00000000" w:rsidP="00000000" w:rsidRDefault="00000000" w:rsidRPr="00000000" w14:paraId="0000082A">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§8. Claims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675"/>
        <w:gridCol w:w="2085"/>
        <w:tblGridChange w:id="0">
          <w:tblGrid>
            <w:gridCol w:w="600"/>
            <w:gridCol w:w="6675"/>
            <w:gridCol w:w="208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2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2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Statement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2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2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2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G =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Y = 6 from su(3) roots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X = 3 from C(3,2)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Z = 2 (raise/lower)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Q = 11 (prime)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 ∈ {0,4,6}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3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 = 2 absent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κ=4 witness: U=diag(1,−1,−1)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Unique: r=4, κ=4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DERIVED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Ω_cdm=33/121 (no A1), Ω_b=6/121 (under A1), Ω_m=39/121 (under A1)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DERIVED-CONDITIONAL (under A1) (see §6.3)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MUB(Q) = 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4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Q²−1 = |I_h| = 120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w:t>
            </w:r>
            <w:r w:rsidDel="00000000" w:rsidR="00000000" w:rsidRPr="00000000">
              <w:rPr>
                <w:rtl w:val="0"/>
              </w:rPr>
            </w:r>
          </w:p>
        </w:tc>
      </w:tr>
    </w:tbl>
    <w:p w:rsidR="00000000" w:rsidDel="00000000" w:rsidP="00000000" w:rsidRDefault="00000000" w:rsidRPr="00000000" w14:paraId="00000852">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§9. Falsification Conditions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300"/>
        <w:gridCol w:w="3500"/>
        <w:gridCol w:w="2460"/>
        <w:tblGridChange w:id="0">
          <w:tblGrid>
            <w:gridCol w:w="1100"/>
            <w:gridCol w:w="2300"/>
            <w:gridCol w:w="35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5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5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Claim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5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Falsified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5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G =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New gauge boson (G&gt;12)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κ∈{0,4,6}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Inner Z₂ with κ=2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PROVEN impossible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5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(Z,X,Y)=(2,3,6)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Alt decomposition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κ≤r 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Seam violates 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Ω_b = 6/121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Ω_b outside [0.046,0.054]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Ω_m = 39/121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Ω_m outside [0.29,0.36]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TESTABLE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6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F-F5.7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η_B=(6/11)^35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η_B outside [5.5,6.8]×10⁻¹⁰</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TESTABLE</w:t>
            </w:r>
            <w:r w:rsidDel="00000000" w:rsidR="00000000" w:rsidRPr="00000000">
              <w:rPr>
                <w:rtl w:val="0"/>
              </w:rPr>
            </w:r>
          </w:p>
        </w:tc>
      </w:tr>
    </w:tbl>
    <w:p w:rsidR="00000000" w:rsidDel="00000000" w:rsidP="00000000" w:rsidRDefault="00000000" w:rsidRPr="00000000" w14:paraId="00000873">
      <w:pPr>
        <w:pStyle w:val="Heading1"/>
        <w:keepNext w:val="0"/>
        <w:keepLines w:val="0"/>
        <w:spacing w:after="200" w:before="360" w:line="240" w:lineRule="auto"/>
        <w:rPr>
          <w:rFonts w:ascii="Times New Roman" w:cs="Times New Roman" w:eastAsia="Times New Roman" w:hAnsi="Times New Roman"/>
          <w:color w:val="2e74b5"/>
          <w:sz w:val="32"/>
          <w:szCs w:val="32"/>
        </w:rPr>
      </w:pPr>
      <w:r w:rsidDel="00000000" w:rsidR="00000000" w:rsidRPr="00000000">
        <w:rPr>
          <w:rFonts w:ascii="Cambria" w:cs="Cambria" w:eastAsia="Cambria" w:hAnsi="Cambria"/>
          <w:b w:val="1"/>
          <w:bCs w:val="1"/>
          <w:color w:val="2e74b5"/>
          <w:sz w:val="28"/>
          <w:szCs w:val="28"/>
          <w:rtl w:val="0"/>
        </w:rPr>
        <w:t xml:space="preserve">§10. Verification Suite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000"/>
        <w:gridCol w:w="4360"/>
        <w:tblGridChange w:id="0">
          <w:tblGrid>
            <w:gridCol w:w="3000"/>
            <w:gridCol w:w="1000"/>
            <w:gridCol w:w="1000"/>
            <w:gridCol w:w="4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7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7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Tests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7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7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b w:val="1"/>
                <w:bCs w:val="1"/>
                <w:sz w:val="20"/>
                <w:szCs w:val="20"/>
                <w:rtl w:val="0"/>
              </w:rPr>
              <w:t xml:space="preserve">Scope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A: Gauge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G=12, SM, minimality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B: Slot decomposition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7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Q=11, prime, Y=X×Z, Q²=121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C: su(3) ladders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6 roots, C(3,2)×2, Z₂, Gell-Mann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D: Z₂ enumeration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10 seams, κ∈{0,4,6}, witness, κ≠2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8">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E: κ-bridge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9">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A">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B">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κ≤4, unique κ=4, r=4, chain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C">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F: Physical consequences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D">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E">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8F">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Ω_m, Ω_b, Ω_cdm, DESI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0">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G: Structural identities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1">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2">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3">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MUB=G, Q²−1=|I_h|, η_B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4">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5">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6">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7">
            <w:pPr>
              <w:spacing w:line="240"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100% pass rate</w:t>
            </w:r>
            <w:r w:rsidDel="00000000" w:rsidR="00000000" w:rsidRPr="00000000">
              <w:rPr>
                <w:rtl w:val="0"/>
              </w:rPr>
            </w:r>
          </w:p>
        </w:tc>
      </w:tr>
    </w:tbl>
    <w:p w:rsidR="00000000" w:rsidDel="00000000" w:rsidP="00000000" w:rsidRDefault="00000000" w:rsidRPr="00000000" w14:paraId="0000089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9">
      <w:pPr>
        <w:pStyle w:val="Heading1"/>
        <w:keepNext w:val="0"/>
        <w:keepLines w:val="0"/>
        <w:spacing w:after="200" w:before="360" w:line="240" w:lineRule="auto"/>
        <w:rPr>
          <w:rFonts w:ascii="Times New Roman" w:cs="Times New Roman" w:eastAsia="Times New Roman" w:hAnsi="Times New Roman"/>
          <w:color w:val="2e74b5"/>
          <w:sz w:val="32"/>
          <w:szCs w:val="32"/>
        </w:rPr>
      </w:pPr>
      <w:bookmarkStart w:colFirst="0" w:colLast="0" w:name="_8ni0xkrojcsr" w:id="63"/>
      <w:bookmarkEnd w:id="63"/>
      <w:r w:rsidDel="00000000" w:rsidR="00000000" w:rsidRPr="00000000">
        <w:rPr>
          <w:rFonts w:ascii="Cambria" w:cs="Cambria" w:eastAsia="Cambria" w:hAnsi="Cambria"/>
          <w:b w:val="1"/>
          <w:bCs w:val="1"/>
          <w:color w:val="2e74b5"/>
          <w:sz w:val="28"/>
          <w:szCs w:val="28"/>
          <w:rtl w:val="0"/>
        </w:rPr>
        <w:t xml:space="preserve">§11. Falsification — F-BARYON</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30"/>
        <w:gridCol w:w="2760"/>
        <w:gridCol w:w="1260"/>
        <w:gridCol w:w="1110"/>
        <w:tblGridChange w:id="0">
          <w:tblGrid>
            <w:gridCol w:w="1500"/>
            <w:gridCol w:w="2730"/>
            <w:gridCol w:w="2760"/>
            <w:gridCol w:w="1260"/>
            <w:gridCol w:w="111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9A">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9B">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Condition</w:t>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9C">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Dies</w:t>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9D">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w:t>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tcPr>
          <w:p w:rsidR="00000000" w:rsidDel="00000000" w:rsidP="00000000" w:rsidRDefault="00000000" w:rsidRPr="00000000" w14:paraId="0000089E">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Timeline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9F">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F-BARYON-1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0">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vertex-matter identification (ZS-S1 §5) falsified at lattice-QFT level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1">
            <w:pPr>
              <w:spacing w:after="120"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Assumption A1 collapses → Ω_b = XZ/Q² must be re-derived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2">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Lattice QFT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3">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~2028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4">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F-BARYON-2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5">
            <w:pPr>
              <w:spacing w:after="120"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rank(Π_{seam}|_{H_X}) ≠ Z = 2 found from canonical action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6">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is wrong; XZ/Q² formula is revised (Open Problem B3)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7">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8">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~2027</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9">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F-BARYON-3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A">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Ω_b deviation &gt; 3σ from 6/121 in joint Planck+DESI fit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B">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Seam-charge sector counting for baryon channel is wrong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C">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Planck/DESI DR3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8AD">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2026+</w:t>
            </w:r>
          </w:p>
        </w:tc>
      </w:tr>
    </w:tbl>
    <w:p w:rsidR="00000000" w:rsidDel="00000000" w:rsidP="00000000" w:rsidRDefault="00000000" w:rsidRPr="00000000" w14:paraId="000008AE">
      <w:pPr>
        <w:spacing w:after="1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F">
      <w:pPr>
        <w:spacing w:after="1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0">
      <w:pPr>
        <w:spacing w:after="1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1">
      <w:pPr>
        <w:pStyle w:val="Heading1"/>
        <w:keepNext w:val="0"/>
        <w:keepLines w:val="0"/>
        <w:spacing w:after="0" w:before="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§12. Conclusion</w:t>
      </w:r>
    </w:p>
    <w:p w:rsidR="00000000" w:rsidDel="00000000" w:rsidP="00000000" w:rsidRDefault="00000000" w:rsidRPr="00000000" w14:paraId="000008B2">
      <w:pPr>
        <w:spacing w:after="120" w:line="276"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We have established a discrete gauge-consistency constraint that uniquely fixes the Z-Spin quantum register: Q = 11, (Z, X, Y) = (2, 3, 6), G = 12. The derivation proceeds through three independent stages: (1) algebraic — su(3) ladder roots determine Y = 6 = X × Z; (2) enumerative — inner Z₂ seams yield κ ∈ {0, 4, 6} with κ = 2 provably absent; (3) topological — the ZS-F4 bound r ≤ 4 combined with the κ-bridge uniquely selects κ = 4, r = 4. The resulting cosmic budget (Ω_m = 39/121, Ω_b = 6/121 under A1) and structural identities (MUB(Q) = G, Q²−1 = |I_h|, η_B = (6/11)^35) are verified against Planck 2018 and DESI 2024 observations, with all five observational pulls within 1σ and zero free parameters.</w:t>
      </w:r>
    </w:p>
    <w:p w:rsidR="00000000" w:rsidDel="00000000" w:rsidP="00000000" w:rsidRDefault="00000000" w:rsidRPr="00000000" w14:paraId="000008B3">
      <w:pPr>
        <w:pStyle w:val="Heading1"/>
        <w:keepNext w:val="0"/>
        <w:keepLines w:val="0"/>
        <w:spacing w:after="0" w:before="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Acknowledgements</w:t>
      </w:r>
    </w:p>
    <w:p w:rsidR="00000000" w:rsidDel="00000000" w:rsidP="00000000" w:rsidRDefault="00000000" w:rsidRPr="00000000" w14:paraId="000008B4">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was developed with the assistance of AI tools (Anthropic Claude, OpenAI ChatGPT) for mathematical verification, code generation, and manuscript drafting. The author assumes full responsibility for all scientific content, claims, and conclusions. The verification suite (Python, 27/27 PASS) is publicly available.</w:t>
      </w:r>
    </w:p>
    <w:p w:rsidR="00000000" w:rsidDel="00000000" w:rsidP="00000000" w:rsidRDefault="00000000" w:rsidRPr="00000000" w14:paraId="000008B5">
      <w:pPr>
        <w:pStyle w:val="Heading2"/>
        <w:keepNext w:val="0"/>
        <w:keepLines w:val="0"/>
        <w:spacing w:after="0" w:before="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Code Availability</w:t>
      </w:r>
    </w:p>
    <w:p w:rsidR="00000000" w:rsidDel="00000000" w:rsidP="00000000" w:rsidRDefault="00000000" w:rsidRPr="00000000" w14:paraId="000008B6">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script: ZS-F5_verify_v1_0.py. Dependencies: Python 3.10+, NumPy. Execution: python3 ZS-F5_verify_v1_0.py. Expected output: 27/27 PASS, exit code 0. No external data files required.</w:t>
      </w:r>
    </w:p>
    <w:p w:rsidR="00000000" w:rsidDel="00000000" w:rsidP="00000000" w:rsidRDefault="00000000" w:rsidRPr="00000000" w14:paraId="000008B7">
      <w:pPr>
        <w:pStyle w:val="Heading1"/>
        <w:keepNext w:val="0"/>
        <w:keepLines w:val="0"/>
        <w:spacing w:after="200" w:before="360" w:line="240" w:lineRule="auto"/>
        <w:rPr>
          <w:rFonts w:ascii="Times New Roman" w:cs="Times New Roman" w:eastAsia="Times New Roman" w:hAnsi="Times New Roman"/>
          <w:color w:val="2e74b5"/>
          <w:sz w:val="32"/>
          <w:szCs w:val="32"/>
        </w:rPr>
      </w:pPr>
      <w:bookmarkStart w:colFirst="0" w:colLast="0" w:name="_p6c5b7gb023a" w:id="64"/>
      <w:bookmarkEnd w:id="64"/>
      <w:r w:rsidDel="00000000" w:rsidR="00000000" w:rsidRPr="00000000">
        <w:rPr>
          <w:rFonts w:ascii="Cambria" w:cs="Cambria" w:eastAsia="Cambria" w:hAnsi="Cambria"/>
          <w:b w:val="1"/>
          <w:bCs w:val="1"/>
          <w:color w:val="2e74b5"/>
          <w:sz w:val="28"/>
          <w:szCs w:val="28"/>
          <w:rtl w:val="0"/>
        </w:rPr>
        <w:t xml:space="preserve">References</w:t>
      </w:r>
      <w:r w:rsidDel="00000000" w:rsidR="00000000" w:rsidRPr="00000000">
        <w:rPr>
          <w:rtl w:val="0"/>
        </w:rPr>
      </w:r>
    </w:p>
    <w:p w:rsidR="00000000" w:rsidDel="00000000" w:rsidP="00000000" w:rsidRDefault="00000000" w:rsidRPr="00000000" w14:paraId="000008B8">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[ZS-F1] K. Kang, “The Z-Spin Action &amp; U(1) Completion,” ZS-F1 v1.0 (2026).</w:t>
      </w:r>
      <w:r w:rsidDel="00000000" w:rsidR="00000000" w:rsidRPr="00000000">
        <w:rPr>
          <w:rtl w:val="0"/>
        </w:rPr>
      </w:r>
    </w:p>
    <w:p w:rsidR="00000000" w:rsidDel="00000000" w:rsidP="00000000" w:rsidRDefault="00000000" w:rsidRPr="00000000" w14:paraId="000008B9">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[ZS-F2] K. Kang, “Geometric Impedance: A = 35/437,” ZS-F2 v1.0 (2026).</w:t>
      </w:r>
      <w:r w:rsidDel="00000000" w:rsidR="00000000" w:rsidRPr="00000000">
        <w:rPr>
          <w:rtl w:val="0"/>
        </w:rPr>
      </w:r>
    </w:p>
    <w:p w:rsidR="00000000" w:rsidDel="00000000" w:rsidP="00000000" w:rsidRDefault="00000000" w:rsidRPr="00000000" w14:paraId="000008BA">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[ZS-F3] K. Kang, “Dynamical Phase Transitions,” ZS-F3 v1.0 (2026).</w:t>
      </w:r>
      <w:r w:rsidDel="00000000" w:rsidR="00000000" w:rsidRPr="00000000">
        <w:rPr>
          <w:rtl w:val="0"/>
        </w:rPr>
      </w:r>
    </w:p>
    <w:p w:rsidR="00000000" w:rsidDel="00000000" w:rsidP="00000000" w:rsidRDefault="00000000" w:rsidRPr="00000000" w14:paraId="000008BB">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[ZS-F4] K. Kang, “Holonomy &amp; Topological Uniqueness,” ZS-F4 v1.0 (2026).</w:t>
      </w:r>
      <w:r w:rsidDel="00000000" w:rsidR="00000000" w:rsidRPr="00000000">
        <w:rPr>
          <w:rtl w:val="0"/>
        </w:rPr>
      </w:r>
    </w:p>
    <w:p w:rsidR="00000000" w:rsidDel="00000000" w:rsidP="00000000" w:rsidRDefault="00000000" w:rsidRPr="00000000" w14:paraId="000008B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[ZS-S5] K. Kang, “Resonant Leptogenesis Framework,” ZS-S5 v1.0 (2026).</w:t>
      </w:r>
    </w:p>
    <w:p w:rsidR="00000000" w:rsidDel="00000000" w:rsidP="00000000" w:rsidRDefault="00000000" w:rsidRPr="00000000" w14:paraId="000008BD">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[ZS-M2] K. Kang, “Geometric Harmonics,” ZS-M2 v1.0 (2026).</w:t>
      </w:r>
    </w:p>
    <w:p w:rsidR="00000000" w:rsidDel="00000000" w:rsidP="00000000" w:rsidRDefault="00000000" w:rsidRPr="00000000" w14:paraId="000008B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[ZS-M3] K. Kang, “Regge-Holonomy, Immirzi &amp; Z-Telomere,” ZS-M3 v1.0 (2026).</w:t>
      </w:r>
    </w:p>
    <w:p w:rsidR="00000000" w:rsidDel="00000000" w:rsidP="00000000" w:rsidRDefault="00000000" w:rsidRPr="00000000" w14:paraId="000008BF">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[ZS-A5] K. Kang, “Dark Matter &amp; ε-Halo,” ZS-A5 v1.0 (2026).</w:t>
      </w:r>
    </w:p>
    <w:p w:rsidR="00000000" w:rsidDel="00000000" w:rsidP="00000000" w:rsidRDefault="00000000" w:rsidRPr="00000000" w14:paraId="000008C0">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[ZS-U6] K. Kang, “CMB Boltzmann Code Verification,” ZS-U6 v1.0 (2026).</w:t>
      </w:r>
    </w:p>
    <w:p w:rsidR="00000000" w:rsidDel="00000000" w:rsidP="00000000" w:rsidRDefault="00000000" w:rsidRPr="00000000" w14:paraId="000008C1">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[ZS-Q7] K. Kang, “Structural Arrow of Time,” ZS-Q7 v1.0 (2026).</w:t>
      </w:r>
    </w:p>
    <w:p w:rsidR="00000000" w:rsidDel="00000000" w:rsidP="00000000" w:rsidRDefault="00000000" w:rsidRPr="00000000" w14:paraId="000008C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[ZS-T3] K. Kang, “Z-Sim: A Zero-Free-Parameter Forward Simulator,” ZS-T3 v1.0 (2026).</w:t>
      </w:r>
    </w:p>
    <w:p w:rsidR="00000000" w:rsidDel="00000000" w:rsidP="00000000" w:rsidRDefault="00000000" w:rsidRPr="00000000" w14:paraId="000008C3">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[5] Wootters &amp; Fields, Ann. Phys. 191, 363 (1989).</w:t>
      </w:r>
      <w:r w:rsidDel="00000000" w:rsidR="00000000" w:rsidRPr="00000000">
        <w:rPr>
          <w:rtl w:val="0"/>
        </w:rPr>
      </w:r>
    </w:p>
    <w:p w:rsidR="00000000" w:rsidDel="00000000" w:rsidP="00000000" w:rsidRDefault="00000000" w:rsidRPr="00000000" w14:paraId="000008C4">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[6] PDG, PTEP 2024, 083C01 (2024).</w:t>
      </w:r>
      <w:r w:rsidDel="00000000" w:rsidR="00000000" w:rsidRPr="00000000">
        <w:rPr>
          <w:rtl w:val="0"/>
        </w:rPr>
      </w:r>
    </w:p>
    <w:p w:rsidR="00000000" w:rsidDel="00000000" w:rsidP="00000000" w:rsidRDefault="00000000" w:rsidRPr="00000000" w14:paraId="000008C5">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[7] Planck Collaboration, A&amp;A 641, A6 (2020).</w:t>
      </w:r>
      <w:r w:rsidDel="00000000" w:rsidR="00000000" w:rsidRPr="00000000">
        <w:rPr>
          <w:rtl w:val="0"/>
        </w:rPr>
      </w:r>
    </w:p>
    <w:p w:rsidR="00000000" w:rsidDel="00000000" w:rsidP="00000000" w:rsidRDefault="00000000" w:rsidRPr="00000000" w14:paraId="000008C6">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rtl w:val="0"/>
        </w:rPr>
        <w:t xml:space="preserve">[8] DESI Collaboration, arXiv:2404.03002 (2024).</w:t>
      </w:r>
      <w:r w:rsidDel="00000000" w:rsidR="00000000" w:rsidRPr="00000000">
        <w:rPr>
          <w:rtl w:val="0"/>
        </w:rPr>
      </w:r>
    </w:p>
    <w:p w:rsidR="00000000" w:rsidDel="00000000" w:rsidP="00000000" w:rsidRDefault="00000000" w:rsidRPr="00000000" w14:paraId="000008C7">
      <w:pPr>
        <w:pStyle w:val="Heading1"/>
        <w:keepNext w:val="0"/>
        <w:keepLines w:val="0"/>
        <w:spacing w:after="200" w:before="360" w:line="240" w:lineRule="auto"/>
        <w:rPr>
          <w:rFonts w:ascii="Times New Roman" w:cs="Times New Roman" w:eastAsia="Times New Roman" w:hAnsi="Times New Roman"/>
          <w:color w:val="2e74b5"/>
          <w:sz w:val="32"/>
          <w:szCs w:val="32"/>
        </w:rPr>
      </w:pPr>
      <w:bookmarkStart w:colFirst="0" w:colLast="0" w:name="_79s74ahaun0s" w:id="65"/>
      <w:bookmarkEnd w:id="65"/>
      <w:r w:rsidDel="00000000" w:rsidR="00000000" w:rsidRPr="00000000">
        <w:rPr>
          <w:rFonts w:ascii="Cambria" w:cs="Cambria" w:eastAsia="Cambria" w:hAnsi="Cambria"/>
          <w:b w:val="1"/>
          <w:bCs w:val="1"/>
          <w:color w:val="2e74b5"/>
          <w:sz w:val="28"/>
          <w:szCs w:val="28"/>
          <w:rtl w:val="0"/>
        </w:rPr>
        <w:t xml:space="preserve">Version History</w:t>
      </w:r>
      <w:r w:rsidDel="00000000" w:rsidR="00000000" w:rsidRPr="00000000">
        <w:rPr>
          <w:rtl w:val="0"/>
        </w:rPr>
      </w:r>
    </w:p>
    <w:p w:rsidR="00000000" w:rsidDel="00000000" w:rsidP="00000000" w:rsidRDefault="00000000" w:rsidRPr="00000000" w14:paraId="000008C8">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 (March 2026): Initial public release. (Consolidated from internal Z-Spin Collaboration research notes up to v3.0.0.) Gauge symmetry constraint fixing Q = 11, (Z,X,Y) = (2,3,6), G = 12. Theorem B2: Ω_b = XZ/Q² (DERIVED-CONDITIONAL (under A1)). F-BARYON falsification gates. 27/27 PASS. Zero free parameters.</w:t>
      </w:r>
    </w:p>
    <w:p w:rsidR="00000000" w:rsidDel="00000000" w:rsidP="00000000" w:rsidRDefault="00000000" w:rsidRPr="00000000" w14:paraId="000008C9">
      <w:pPr>
        <w:spacing w:after="1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A">
      <w:pPr>
        <w:spacing w:after="20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Z-Sim cross-reference:</w:t>
      </w:r>
      <w:r w:rsidDel="00000000" w:rsidR="00000000" w:rsidRPr="00000000">
        <w:rPr>
          <w:rFonts w:ascii="Cambria" w:cs="Cambria" w:eastAsia="Cambria" w:hAnsi="Cambria"/>
          <w:sz w:val="24"/>
          <w:szCs w:val="24"/>
          <w:rtl w:val="0"/>
        </w:rPr>
        <w:t xml:space="preserve"> All 8 closure parameters of the Z-Spin forward simulator are now DERIVED from A = 35/437 and (Z,X,Y) = (2,3,6). See ZS-Q7 v1.0 §5.8 (mediation rates), ZS-M3 v1.0 §12 (phase gate), ZS-T3. Zero free parameters.</w:t>
      </w:r>
    </w:p>
    <w:p w:rsidR="00000000" w:rsidDel="00000000" w:rsidP="00000000" w:rsidRDefault="00000000" w:rsidRPr="00000000" w14:paraId="000008CB">
      <w:pPr>
        <w:spacing w:after="12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udex-boldItalic.ttf"/><Relationship Id="rId10" Type="http://schemas.openxmlformats.org/officeDocument/2006/relationships/font" Target="fonts/Caudex-italic.ttf"/><Relationship Id="rId12" Type="http://schemas.openxmlformats.org/officeDocument/2006/relationships/font" Target="fonts/CambriaMath-regular.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