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7B" w:rsidRPr="008B5F5E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0940CF" w:rsidRDefault="006F4486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  <w:lang w:val="en-US"/>
              </w:rPr>
              <w:t>Web</w:t>
            </w:r>
            <w:r w:rsidRPr="000940CF">
              <w:rPr>
                <w:bCs/>
                <w:caps/>
                <w:noProof w:val="0"/>
              </w:rPr>
              <w:t xml:space="preserve"> </w:t>
            </w:r>
            <w:r w:rsidRPr="006F4486">
              <w:rPr>
                <w:bCs/>
                <w:caps/>
                <w:noProof w:val="0"/>
                <w:lang w:val="en-US"/>
              </w:rPr>
              <w:t>tours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6F4486">
              <w:rPr>
                <w:bCs/>
                <w:caps/>
                <w:noProof w:val="0"/>
              </w:rPr>
              <w:t>00.000.01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Pr="00C0596B" w:rsidRDefault="00B57E90" w:rsidP="00C0596B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  <w:bookmarkStart w:id="1" w:name="_GoBack"/>
      <w:bookmarkEnd w:id="1"/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a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a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a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a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a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a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a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a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a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a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a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a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a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a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a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a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a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a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a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a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a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a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a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a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a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a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a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a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a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a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:rsidR="00B27E53" w:rsidRPr="002826C2" w:rsidRDefault="00057A2D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a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C0596B">
      <w:pPr>
        <w:pageBreakBefore/>
        <w:ind w:firstLine="0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2" w:name="_Toc5471255"/>
      <w:bookmarkStart w:id="3" w:name="_Toc112100415"/>
      <w:bookmarkStart w:id="4" w:name="_Ref179797986"/>
      <w:bookmarkStart w:id="5" w:name="_Ref179798076"/>
      <w:bookmarkStart w:id="6" w:name="_Toc57522955"/>
      <w:bookmarkStart w:id="7" w:name="_Toc94509447"/>
      <w:bookmarkStart w:id="8" w:name="_Toc94531691"/>
      <w:bookmarkStart w:id="9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2"/>
      <w:bookmarkEnd w:id="3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6F4486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НТ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Кузнецов С.И.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26.03.23</w:t>
            </w: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10" w:name="_Toc5471256"/>
      <w:bookmarkStart w:id="11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10"/>
      <w:bookmarkEnd w:id="11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8B5F5E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E1C21" w:rsidRDefault="008B5F5E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26.03.2023</w:t>
            </w:r>
          </w:p>
        </w:tc>
        <w:tc>
          <w:tcPr>
            <w:tcW w:w="1099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8E1C21" w:rsidRDefault="008B5F5E" w:rsidP="008B5F5E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Кузнецов С.И.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4"/>
      <w:bookmarkEnd w:id="5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112100417"/>
      <w:bookmarkEnd w:id="6"/>
      <w:bookmarkEnd w:id="7"/>
      <w:bookmarkEnd w:id="8"/>
      <w:bookmarkEnd w:id="9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FB65B2" w:rsidRPr="00B27E53" w:rsidRDefault="00FB65B2" w:rsidP="000940CF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4" w:name="_Toc5471259"/>
      <w:bookmarkStart w:id="15" w:name="_Toc112100418"/>
      <w:bookmarkStart w:id="16" w:name="_Toc94509452"/>
      <w:bookmarkStart w:id="17" w:name="_Toc94531696"/>
      <w:bookmarkStart w:id="18" w:name="_Toc94599372"/>
      <w:r>
        <w:lastRenderedPageBreak/>
        <w:t>В</w:t>
      </w:r>
      <w:r w:rsidR="00221399">
        <w:t>ведение</w:t>
      </w:r>
      <w:bookmarkEnd w:id="14"/>
      <w:bookmarkEnd w:id="15"/>
    </w:p>
    <w:p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:rsidR="00901ED3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03065F">
        <w:rPr>
          <w:rStyle w:val="Info"/>
          <w:i w:val="0"/>
          <w:color w:val="000000" w:themeColor="text1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9" w:name="_Toc5471260"/>
      <w:bookmarkStart w:id="20" w:name="_Toc112100419"/>
      <w:r>
        <w:lastRenderedPageBreak/>
        <w:t>Цели тестирования</w:t>
      </w:r>
      <w:bookmarkEnd w:id="19"/>
      <w:bookmarkEnd w:id="20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03065F" w:rsidRDefault="001115BD" w:rsidP="0003065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03065F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03065F">
        <w:rPr>
          <w:iCs/>
          <w:color w:val="000000" w:themeColor="text1"/>
        </w:rPr>
        <w:t xml:space="preserve">Проверка соответствия системы </w:t>
      </w:r>
      <w:r w:rsidR="00901ED3" w:rsidRPr="0003065F">
        <w:rPr>
          <w:iCs/>
          <w:color w:val="000000" w:themeColor="text1"/>
        </w:rPr>
        <w:t>«</w:t>
      </w:r>
      <w:r w:rsidR="0003065F" w:rsidRPr="0003065F">
        <w:rPr>
          <w:iCs/>
          <w:color w:val="000000" w:themeColor="text1"/>
          <w:lang w:val="en-US"/>
        </w:rPr>
        <w:t>Web</w:t>
      </w:r>
      <w:r w:rsidR="0003065F" w:rsidRPr="0003065F">
        <w:rPr>
          <w:iCs/>
          <w:color w:val="000000" w:themeColor="text1"/>
        </w:rPr>
        <w:t xml:space="preserve"> </w:t>
      </w:r>
      <w:r w:rsidR="0003065F" w:rsidRPr="0003065F">
        <w:rPr>
          <w:iCs/>
          <w:color w:val="000000" w:themeColor="text1"/>
          <w:lang w:val="en-US"/>
        </w:rPr>
        <w:t>Tours</w:t>
      </w:r>
      <w:r w:rsidR="00901ED3" w:rsidRPr="0003065F">
        <w:rPr>
          <w:iCs/>
          <w:color w:val="000000" w:themeColor="text1"/>
        </w:rPr>
        <w:t xml:space="preserve">» </w:t>
      </w:r>
      <w:r w:rsidRPr="0003065F">
        <w:rPr>
          <w:iCs/>
          <w:color w:val="000000" w:themeColor="text1"/>
        </w:rPr>
        <w:t>целевым требованиям производительности</w:t>
      </w:r>
      <w:r w:rsidR="0056454A">
        <w:rPr>
          <w:iCs/>
          <w:color w:val="000000" w:themeColor="text1"/>
        </w:rPr>
        <w:t>.</w:t>
      </w:r>
    </w:p>
    <w:p w:rsidR="00F8521D" w:rsidRPr="0003065F" w:rsidRDefault="004F7117" w:rsidP="0003065F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56454A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F8521D" w:rsidP="0056454A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 xml:space="preserve">Проверка </w:t>
            </w:r>
            <w:r w:rsidR="0056454A">
              <w:rPr>
                <w:iCs/>
                <w:color w:val="000000" w:themeColor="text1"/>
              </w:rPr>
              <w:t>работоспособности на целевой нагрузке</w:t>
            </w:r>
          </w:p>
        </w:tc>
      </w:tr>
      <w:tr w:rsidR="0056454A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54A" w:rsidRPr="0003065F" w:rsidRDefault="0056454A" w:rsidP="0056454A">
            <w:pPr>
              <w:ind w:left="349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Выявление дефектов производительности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1" w:name="_Toc5471261"/>
      <w:bookmarkStart w:id="22" w:name="_Toc112100420"/>
      <w:r>
        <w:lastRenderedPageBreak/>
        <w:t>Ограничения тестирования</w:t>
      </w:r>
      <w:bookmarkEnd w:id="21"/>
      <w:bookmarkEnd w:id="22"/>
    </w:p>
    <w:p w:rsidR="001649C4" w:rsidRPr="00553F66" w:rsidRDefault="001649C4" w:rsidP="006600C1">
      <w:pPr>
        <w:ind w:firstLine="0"/>
        <w:rPr>
          <w:i/>
          <w:color w:val="4472C4"/>
        </w:rPr>
      </w:pP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3" w:name="_Toc112100421"/>
      <w:bookmarkStart w:id="24" w:name="_Toc5471262"/>
      <w:r>
        <w:t>Ограничения тестирования</w:t>
      </w:r>
      <w:bookmarkEnd w:id="23"/>
    </w:p>
    <w:p w:rsidR="001649C4" w:rsidRPr="00DD266D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В контуре НТ система «</w:t>
      </w:r>
      <w:r w:rsidR="0003065F" w:rsidRPr="00DD266D">
        <w:rPr>
          <w:rStyle w:val="Info"/>
          <w:i w:val="0"/>
          <w:color w:val="000000" w:themeColor="text1"/>
          <w:lang w:val="en-US"/>
        </w:rPr>
        <w:t>Web</w:t>
      </w:r>
      <w:r w:rsidR="0003065F" w:rsidRPr="00DD266D">
        <w:rPr>
          <w:rStyle w:val="Info"/>
          <w:i w:val="0"/>
          <w:color w:val="000000" w:themeColor="text1"/>
        </w:rPr>
        <w:t xml:space="preserve"> </w:t>
      </w:r>
      <w:r w:rsidR="0003065F" w:rsidRPr="00DD266D">
        <w:rPr>
          <w:rStyle w:val="Info"/>
          <w:i w:val="0"/>
          <w:color w:val="000000" w:themeColor="text1"/>
          <w:lang w:val="en-US"/>
        </w:rPr>
        <w:t>Tours</w:t>
      </w:r>
      <w:r w:rsidRPr="00DD266D">
        <w:rPr>
          <w:rStyle w:val="Info"/>
          <w:i w:val="0"/>
          <w:color w:val="000000" w:themeColor="text1"/>
        </w:rPr>
        <w:t>» будет эмулирована заглушкой.</w:t>
      </w:r>
    </w:p>
    <w:p w:rsidR="00FE18F9" w:rsidRDefault="001649C4" w:rsidP="008E1C21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</w:p>
    <w:p w:rsidR="008E1C21" w:rsidRPr="008E1C21" w:rsidRDefault="008E1C21" w:rsidP="008E1C21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>
        <w:rPr>
          <w:rStyle w:val="Info"/>
          <w:i w:val="0"/>
          <w:color w:val="000000" w:themeColor="text1"/>
        </w:rPr>
        <w:t>Ограничение ранее обнаруженных багов.</w:t>
      </w:r>
    </w:p>
    <w:p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r w:rsidRPr="00294ACC">
        <w:t>Риски тестирования</w:t>
      </w:r>
      <w:bookmarkEnd w:id="25"/>
    </w:p>
    <w:p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Недоступность тестового конутра</w:t>
      </w:r>
    </w:p>
    <w:p w:rsidR="00FE18F9" w:rsidRDefault="00FE18F9" w:rsidP="00553F66">
      <w:pPr>
        <w:numPr>
          <w:ilvl w:val="0"/>
          <w:numId w:val="39"/>
        </w:numPr>
        <w:rPr>
          <w:color w:val="000000" w:themeColor="text1"/>
        </w:rPr>
      </w:pPr>
      <w:r w:rsidRPr="00FE18F9">
        <w:rPr>
          <w:color w:val="000000" w:themeColor="text1"/>
        </w:rPr>
        <w:t>Постоянные изменения в требованиях</w:t>
      </w:r>
    </w:p>
    <w:p w:rsidR="00FE18F9" w:rsidRPr="00DD266D" w:rsidRDefault="00FE18F9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FE18F9">
        <w:rPr>
          <w:color w:val="000000" w:themeColor="text1"/>
        </w:rPr>
        <w:t>Разработчики долго чинят баги после тестирования</w:t>
      </w:r>
    </w:p>
    <w:p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4"/>
      <w:bookmarkEnd w:id="26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:rsidR="00E0004B" w:rsidRPr="00DD266D" w:rsidRDefault="00DD266D" w:rsidP="00E0004B">
      <w:pPr>
        <w:ind w:left="284" w:firstLine="0"/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Сайт по поиску и покупке авиабилетов</w:t>
      </w:r>
      <w:r>
        <w:rPr>
          <w:rStyle w:val="Info"/>
          <w:i w:val="0"/>
          <w:color w:val="000000" w:themeColor="text1"/>
        </w:rPr>
        <w:t>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:rsidR="00C92C83" w:rsidRPr="00C92C83" w:rsidRDefault="00C0596B" w:rsidP="00C92C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1pt">
            <v:imagedata r:id="rId10" o:title="Архитектура системы"/>
          </v:shape>
        </w:pic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12100426"/>
      <w:r>
        <w:t>Аппаратные рес</w:t>
      </w:r>
      <w:r w:rsidR="00E10538">
        <w:t>урсы тестового и промышл</w:t>
      </w:r>
      <w:r w:rsidR="00FB65B2" w:rsidRPr="00FB65B2">
        <w:t>енного стенда</w:t>
      </w:r>
      <w:bookmarkEnd w:id="43"/>
    </w:p>
    <w:p w:rsidR="00C92C83" w:rsidRPr="00E10538" w:rsidRDefault="00C92C83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3446"/>
        <w:gridCol w:w="4529"/>
      </w:tblGrid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3446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452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</w:t>
            </w:r>
          </w:p>
        </w:tc>
        <w:tc>
          <w:tcPr>
            <w:tcW w:w="3446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Оперативная система (ОС)</w:t>
            </w:r>
          </w:p>
        </w:tc>
        <w:tc>
          <w:tcPr>
            <w:tcW w:w="4529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Windows</w:t>
            </w:r>
          </w:p>
        </w:tc>
      </w:tr>
      <w:tr w:rsidR="00C92C83" w:rsidRPr="00553F66" w:rsidTr="00E10538">
        <w:tc>
          <w:tcPr>
            <w:tcW w:w="801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2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Версия ОС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10 Pro</w:t>
            </w:r>
          </w:p>
        </w:tc>
      </w:tr>
      <w:tr w:rsidR="00C92C83" w:rsidRPr="00C0596B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CPU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AMD Ryzen 5 3600 6-Core Processor 3.59 GHz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4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16 гб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Тип физ.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GeForce GTX 1060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6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6 гб</w:t>
            </w:r>
          </w:p>
        </w:tc>
      </w:tr>
    </w:tbl>
    <w:p w:rsidR="00294ACC" w:rsidRPr="00C92C83" w:rsidRDefault="00294ACC" w:rsidP="00FB65B2">
      <w:pPr>
        <w:ind w:left="284" w:firstLine="0"/>
        <w:rPr>
          <w:rStyle w:val="Info"/>
          <w:color w:val="4472C4"/>
        </w:rPr>
      </w:pPr>
    </w:p>
    <w:p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8E1C21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:rsidR="00BC627B" w:rsidRPr="008E1C21" w:rsidRDefault="00BC627B" w:rsidP="00BC627B">
      <w:p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Тест завершается, когда 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времена отклика превысили допустимые пределы</w:t>
      </w:r>
      <w:r w:rsidR="00523383" w:rsidRPr="008E1C21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8E1C21">
        <w:rPr>
          <w:color w:val="000000" w:themeColor="text1"/>
          <w:lang w:val="en-US"/>
        </w:rPr>
        <w:t>timeout</w:t>
      </w:r>
      <w:r w:rsidR="00523383" w:rsidRPr="008E1C21">
        <w:rPr>
          <w:color w:val="000000" w:themeColor="text1"/>
        </w:rPr>
        <w:t>’а, при котором инициатор считает выполнение запроса неуспешным)</w:t>
      </w:r>
      <w:r w:rsidRPr="008E1C21">
        <w:rPr>
          <w:color w:val="000000" w:themeColor="text1"/>
        </w:rPr>
        <w:t>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8E1C21">
        <w:rPr>
          <w:color w:val="000000" w:themeColor="text1"/>
        </w:rPr>
        <w:t xml:space="preserve">например, </w:t>
      </w:r>
      <w:r w:rsidRPr="008E1C21">
        <w:rPr>
          <w:color w:val="000000" w:themeColor="text1"/>
        </w:rPr>
        <w:t>более 10%);</w:t>
      </w:r>
    </w:p>
    <w:p w:rsidR="00523383" w:rsidRPr="008E1C21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успешных операций не растет при увеличении нагрузки;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исчерпаны системные или аппаратные ресурсы.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E1C21">
        <w:rPr>
          <w:color w:val="000000" w:themeColor="text1"/>
          <w:lang w:val="en-US"/>
        </w:rPr>
        <w:t>Lmax</w:t>
      </w:r>
      <w:r w:rsidRPr="008E1C21">
        <w:rPr>
          <w:color w:val="000000" w:themeColor="text1"/>
        </w:rPr>
        <w:t>).</w:t>
      </w:r>
    </w:p>
    <w:p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4" w:name="_Toc5471268"/>
      <w:bookmarkStart w:id="55" w:name="_Toc112100430"/>
      <w:r w:rsidRPr="008E1C21">
        <w:rPr>
          <w:rStyle w:val="Info"/>
          <w:i w:val="0"/>
          <w:color w:val="000000" w:themeColor="text1"/>
        </w:rPr>
        <w:t>Тест надежности</w:t>
      </w:r>
      <w:bookmarkEnd w:id="54"/>
      <w:bookmarkEnd w:id="55"/>
    </w:p>
    <w:p w:rsidR="00A050AE" w:rsidRPr="008E1C21" w:rsidRDefault="00A050AE" w:rsidP="00A050AE">
      <w:pPr>
        <w:rPr>
          <w:color w:val="000000" w:themeColor="text1"/>
        </w:rPr>
      </w:pPr>
      <w:r w:rsidRPr="008E1C21">
        <w:rPr>
          <w:color w:val="000000" w:themeColor="text1"/>
        </w:rPr>
        <w:t>Тест надежн</w:t>
      </w:r>
      <w:r w:rsidR="00714641" w:rsidRPr="008E1C21">
        <w:rPr>
          <w:color w:val="000000" w:themeColor="text1"/>
        </w:rPr>
        <w:t>ос</w:t>
      </w:r>
      <w:r w:rsidRPr="008E1C21">
        <w:rPr>
          <w:color w:val="000000" w:themeColor="text1"/>
        </w:rPr>
        <w:t xml:space="preserve">ти выполняется </w:t>
      </w:r>
      <w:r w:rsidR="00714641" w:rsidRPr="008E1C21">
        <w:rPr>
          <w:color w:val="000000" w:themeColor="text1"/>
        </w:rPr>
        <w:t>на уровне нагрузк</w:t>
      </w:r>
      <w:r w:rsidRPr="008E1C21">
        <w:rPr>
          <w:color w:val="000000" w:themeColor="text1"/>
        </w:rPr>
        <w:t>и:</w:t>
      </w:r>
    </w:p>
    <w:p w:rsidR="00A050AE" w:rsidRPr="008E1C21" w:rsidRDefault="00A050AE" w:rsidP="00A050AE">
      <w:pPr>
        <w:rPr>
          <w:color w:val="000000" w:themeColor="text1"/>
        </w:rPr>
      </w:pPr>
      <w:r w:rsidRPr="008E1C21">
        <w:rPr>
          <w:color w:val="000000" w:themeColor="text1"/>
        </w:rPr>
        <w:t>1. при тестир</w:t>
      </w:r>
      <w:r w:rsidR="00714641" w:rsidRPr="008E1C21">
        <w:rPr>
          <w:color w:val="000000" w:themeColor="text1"/>
        </w:rPr>
        <w:t>ова</w:t>
      </w:r>
      <w:r w:rsidRPr="008E1C21">
        <w:rPr>
          <w:color w:val="000000" w:themeColor="text1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8E1C21" w:rsidRDefault="00A050AE" w:rsidP="00A050AE">
      <w:pPr>
        <w:rPr>
          <w:color w:val="000000" w:themeColor="text1"/>
        </w:rPr>
      </w:pPr>
      <w:r w:rsidRPr="008E1C21">
        <w:rPr>
          <w:color w:val="000000" w:themeColor="text1"/>
        </w:rPr>
        <w:lastRenderedPageBreak/>
        <w:t>2. при тестир</w:t>
      </w:r>
      <w:r w:rsidR="00714641" w:rsidRPr="008E1C21">
        <w:rPr>
          <w:color w:val="000000" w:themeColor="text1"/>
        </w:rPr>
        <w:t>ова</w:t>
      </w:r>
      <w:r w:rsidRPr="008E1C21">
        <w:rPr>
          <w:color w:val="000000" w:themeColor="text1"/>
        </w:rPr>
        <w:t>ни</w:t>
      </w:r>
      <w:r w:rsidR="00714641" w:rsidRPr="008E1C21">
        <w:rPr>
          <w:color w:val="000000" w:themeColor="text1"/>
        </w:rPr>
        <w:t>и</w:t>
      </w:r>
      <w:r w:rsidRPr="008E1C21">
        <w:rPr>
          <w:color w:val="000000" w:themeColor="text1"/>
        </w:rPr>
        <w:t xml:space="preserve"> релизов (повторное тестир</w:t>
      </w:r>
      <w:r w:rsidR="00714641" w:rsidRPr="008E1C21">
        <w:rPr>
          <w:color w:val="000000" w:themeColor="text1"/>
        </w:rPr>
        <w:t>ов</w:t>
      </w:r>
      <w:r w:rsidRPr="008E1C21">
        <w:rPr>
          <w:color w:val="000000" w:themeColor="text1"/>
        </w:rPr>
        <w:t>ание) - 100-120% от текущей пиковой производительности продуктива (основного профиля тестирования)</w:t>
      </w:r>
    </w:p>
    <w:p w:rsidR="00A050AE" w:rsidRPr="008E1C21" w:rsidRDefault="00A050AE" w:rsidP="00294ACC">
      <w:pPr>
        <w:rPr>
          <w:color w:val="000000" w:themeColor="text1"/>
        </w:rPr>
      </w:pPr>
      <w:r w:rsidRPr="008E1C21">
        <w:rPr>
          <w:color w:val="000000" w:themeColor="text1"/>
        </w:rPr>
        <w:t>3. при тестир</w:t>
      </w:r>
      <w:r w:rsidR="00714641" w:rsidRPr="008E1C21">
        <w:rPr>
          <w:color w:val="000000" w:themeColor="text1"/>
        </w:rPr>
        <w:t>ов</w:t>
      </w:r>
      <w:r w:rsidRPr="008E1C21">
        <w:rPr>
          <w:color w:val="000000" w:themeColor="text1"/>
        </w:rPr>
        <w:t>ании других задач использовать правило из п. 2</w:t>
      </w:r>
    </w:p>
    <w:p w:rsidR="00A050AE" w:rsidRPr="008E1C21" w:rsidRDefault="00A050AE" w:rsidP="00A050AE">
      <w:pPr>
        <w:rPr>
          <w:color w:val="000000" w:themeColor="text1"/>
        </w:rPr>
      </w:pPr>
      <w:r w:rsidRPr="008E1C21">
        <w:rPr>
          <w:color w:val="000000" w:themeColor="text1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8E1C21" w:rsidRDefault="00A050AE" w:rsidP="00A050AE">
      <w:pPr>
        <w:rPr>
          <w:i/>
          <w:color w:val="000000" w:themeColor="text1"/>
        </w:rPr>
      </w:pPr>
    </w:p>
    <w:p w:rsidR="00BC627B" w:rsidRPr="008E1C21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6" w:name="_Toc5471269"/>
      <w:bookmarkStart w:id="57" w:name="_Toc112100431"/>
      <w:r w:rsidRPr="008E1C21">
        <w:rPr>
          <w:color w:val="000000" w:themeColor="text1"/>
        </w:rPr>
        <w:t>Критерии успешного завершения нагрузочного тестирования</w:t>
      </w:r>
      <w:bookmarkEnd w:id="56"/>
      <w:bookmarkEnd w:id="57"/>
    </w:p>
    <w:p w:rsidR="00BC627B" w:rsidRPr="008E1C21" w:rsidRDefault="00BC627B" w:rsidP="00BC627B">
      <w:pPr>
        <w:ind w:firstLine="709"/>
        <w:rPr>
          <w:color w:val="000000" w:themeColor="text1"/>
        </w:rPr>
      </w:pPr>
      <w:r w:rsidRPr="008E1C21">
        <w:rPr>
          <w:color w:val="000000" w:themeColor="text1"/>
        </w:rPr>
        <w:t>Критери</w:t>
      </w:r>
      <w:r w:rsidR="00064700" w:rsidRPr="008E1C21">
        <w:rPr>
          <w:color w:val="000000" w:themeColor="text1"/>
        </w:rPr>
        <w:t>ями</w:t>
      </w:r>
      <w:r w:rsidRPr="008E1C21">
        <w:rPr>
          <w:color w:val="000000" w:themeColor="text1"/>
        </w:rPr>
        <w:t xml:space="preserve"> успешного завершения нагрузочного тестирования являются:</w:t>
      </w:r>
    </w:p>
    <w:p w:rsidR="00BC627B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Выполнение всех запланированных тестов</w:t>
      </w:r>
      <w:r w:rsidR="00BC627B" w:rsidRPr="008E1C21">
        <w:rPr>
          <w:color w:val="000000" w:themeColor="text1"/>
        </w:rPr>
        <w:t>;</w:t>
      </w:r>
    </w:p>
    <w:p w:rsidR="00064700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Получение данных мониторинга;</w:t>
      </w:r>
    </w:p>
    <w:p w:rsidR="00B57E90" w:rsidRDefault="006F7ECE" w:rsidP="00B57E90">
      <w:pPr>
        <w:pStyle w:val="10"/>
      </w:pPr>
      <w:bookmarkStart w:id="58" w:name="_Toc286064830"/>
      <w:bookmarkStart w:id="59" w:name="_Toc286065862"/>
      <w:bookmarkStart w:id="60" w:name="_Toc286064831"/>
      <w:bookmarkStart w:id="61" w:name="_Toc286065863"/>
      <w:bookmarkStart w:id="62" w:name="_Toc286064832"/>
      <w:bookmarkStart w:id="63" w:name="_Toc286065864"/>
      <w:bookmarkStart w:id="64" w:name="_Toc286064836"/>
      <w:bookmarkStart w:id="65" w:name="_Toc286065868"/>
      <w:bookmarkStart w:id="66" w:name="_Toc286064837"/>
      <w:bookmarkStart w:id="67" w:name="_Toc286065869"/>
      <w:bookmarkStart w:id="68" w:name="_Toc286064838"/>
      <w:bookmarkStart w:id="69" w:name="_Toc286065870"/>
      <w:bookmarkStart w:id="70" w:name="_Toc286064840"/>
      <w:bookmarkStart w:id="71" w:name="_Toc286065872"/>
      <w:bookmarkStart w:id="72" w:name="_Toc286064844"/>
      <w:bookmarkStart w:id="73" w:name="_Toc286065876"/>
      <w:bookmarkStart w:id="74" w:name="_Toc286064847"/>
      <w:bookmarkStart w:id="75" w:name="_Toc286065879"/>
      <w:bookmarkStart w:id="76" w:name="_Toc286064848"/>
      <w:bookmarkStart w:id="77" w:name="_Toc286065880"/>
      <w:bookmarkStart w:id="78" w:name="_Toc286064849"/>
      <w:bookmarkStart w:id="79" w:name="_Toc286065881"/>
      <w:bookmarkStart w:id="80" w:name="_Toc286064851"/>
      <w:bookmarkStart w:id="81" w:name="_Toc286065883"/>
      <w:bookmarkStart w:id="82" w:name="_Toc286064852"/>
      <w:bookmarkStart w:id="83" w:name="_Toc286065884"/>
      <w:bookmarkStart w:id="84" w:name="_Toc286064853"/>
      <w:bookmarkStart w:id="85" w:name="_Toc286065885"/>
      <w:bookmarkStart w:id="86" w:name="_Toc286064854"/>
      <w:bookmarkStart w:id="87" w:name="_Toc286065886"/>
      <w:bookmarkStart w:id="88" w:name="_Toc286064855"/>
      <w:bookmarkStart w:id="89" w:name="_Toc286065887"/>
      <w:bookmarkStart w:id="90" w:name="_Toc286064856"/>
      <w:bookmarkStart w:id="91" w:name="_Toc286065888"/>
      <w:bookmarkStart w:id="92" w:name="_Специализируемое_программное_средст"/>
      <w:bookmarkStart w:id="93" w:name="_модель_нагрузки"/>
      <w:bookmarkStart w:id="94" w:name="_Toc5471270"/>
      <w:bookmarkStart w:id="95" w:name="_Toc112100432"/>
      <w:bookmarkEnd w:id="16"/>
      <w:bookmarkEnd w:id="17"/>
      <w:bookmarkEnd w:id="1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4"/>
      <w:bookmarkEnd w:id="95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6" w:name="_Toc5471271"/>
      <w:bookmarkStart w:id="97" w:name="_Toc112100433"/>
      <w:r>
        <w:t>Обзор</w:t>
      </w:r>
      <w:bookmarkEnd w:id="96"/>
      <w:r w:rsidR="00961EC3">
        <w:t xml:space="preserve"> </w:t>
      </w:r>
      <w:r w:rsidR="00294ACC">
        <w:t>средств нагрузочного тестирования</w:t>
      </w:r>
      <w:bookmarkEnd w:id="97"/>
    </w:p>
    <w:p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8" w:name="_Toc5471274"/>
      <w:bookmarkStart w:id="99" w:name="_Ref15558578"/>
      <w:bookmarkStart w:id="100" w:name="_Ref15558585"/>
      <w:bookmarkStart w:id="101" w:name="_Toc112100434"/>
      <w:r w:rsidRPr="00DF17CE">
        <w:t>Профили нагрузки</w:t>
      </w:r>
      <w:bookmarkEnd w:id="98"/>
      <w:bookmarkEnd w:id="99"/>
      <w:bookmarkEnd w:id="100"/>
      <w:bookmarkEnd w:id="101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2" w:name="_Toc5471275"/>
      <w:bookmarkStart w:id="103" w:name="_Toc112100435"/>
      <w:r w:rsidRPr="00294ACC">
        <w:rPr>
          <w:rStyle w:val="Info"/>
          <w:i w:val="0"/>
        </w:rPr>
        <w:t>Профиль 1</w:t>
      </w:r>
      <w:bookmarkEnd w:id="102"/>
      <w:bookmarkEnd w:id="103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4" w:name="_Toc5471276"/>
      <w:bookmarkStart w:id="105" w:name="_Toc112100436"/>
      <w:r w:rsidRPr="00DF17CE">
        <w:lastRenderedPageBreak/>
        <w:t>Сценарии</w:t>
      </w:r>
      <w:r>
        <w:t xml:space="preserve"> использования</w:t>
      </w:r>
      <w:bookmarkEnd w:id="104"/>
      <w:bookmarkEnd w:id="105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8B5F5E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6" w:name="_Toc286681631"/>
      <w:bookmarkStart w:id="107" w:name="_Toc286833649"/>
      <w:bookmarkStart w:id="108" w:name="_Toc286681633"/>
      <w:bookmarkStart w:id="109" w:name="_Toc286833651"/>
      <w:bookmarkStart w:id="110" w:name="_Toc286681646"/>
      <w:bookmarkStart w:id="111" w:name="_Toc286833664"/>
      <w:bookmarkStart w:id="112" w:name="_Toc286681650"/>
      <w:bookmarkStart w:id="113" w:name="_Toc286833668"/>
      <w:bookmarkStart w:id="114" w:name="_Toc286681652"/>
      <w:bookmarkStart w:id="115" w:name="_Toc286833670"/>
      <w:bookmarkStart w:id="116" w:name="_Toc286681657"/>
      <w:bookmarkStart w:id="117" w:name="_Toc286681658"/>
      <w:bookmarkStart w:id="118" w:name="_Toc286681659"/>
      <w:bookmarkStart w:id="119" w:name="_Toc151891752"/>
      <w:bookmarkStart w:id="120" w:name="_Toc151892001"/>
      <w:bookmarkStart w:id="121" w:name="_Toc151899093"/>
      <w:bookmarkStart w:id="122" w:name="_Toc151949860"/>
      <w:bookmarkStart w:id="123" w:name="_Toc151970897"/>
      <w:bookmarkStart w:id="124" w:name="_Описание_стратегии_тестирования"/>
      <w:bookmarkStart w:id="125" w:name="_описание_критериев_успешности_теста"/>
      <w:bookmarkStart w:id="126" w:name="_Toc5471277"/>
      <w:bookmarkStart w:id="127" w:name="_Toc11210043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lastRenderedPageBreak/>
        <w:t>П</w:t>
      </w:r>
      <w:r w:rsidR="00D129F1">
        <w:t>ланируемые тесты</w:t>
      </w:r>
      <w:bookmarkEnd w:id="126"/>
      <w:bookmarkEnd w:id="127"/>
    </w:p>
    <w:p w:rsidR="00C10DDA" w:rsidRDefault="00C10DDA" w:rsidP="00183A08">
      <w:pPr>
        <w:pStyle w:val="21"/>
        <w:ind w:left="709"/>
      </w:pPr>
      <w:bookmarkStart w:id="128" w:name="_Toc5471278"/>
      <w:bookmarkStart w:id="129" w:name="_Toc112100438"/>
      <w:r>
        <w:t>Перечень типов тестов в данном тестировании</w:t>
      </w:r>
      <w:bookmarkEnd w:id="128"/>
      <w:bookmarkEnd w:id="129"/>
    </w:p>
    <w:p w:rsidR="00E0004B" w:rsidRPr="008B5F5E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8B5F5E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8B5F5E">
        <w:rPr>
          <w:i/>
          <w:color w:val="00B050"/>
        </w:rPr>
        <w:t>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0" w:name="_Toc5471279"/>
      <w:bookmarkStart w:id="131" w:name="_Toc112100439"/>
      <w:r>
        <w:t>Критерии успешности</w:t>
      </w:r>
      <w:r w:rsidR="008B1757">
        <w:t xml:space="preserve"> проведения тестов</w:t>
      </w:r>
      <w:bookmarkEnd w:id="130"/>
      <w:bookmarkEnd w:id="131"/>
    </w:p>
    <w:p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8B5F5E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8B5F5E">
        <w:rPr>
          <w:rStyle w:val="Info"/>
          <w:i w:val="0"/>
        </w:rPr>
        <w:t>;</w:t>
      </w:r>
    </w:p>
    <w:p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2" w:name="_Toc286833680"/>
      <w:bookmarkStart w:id="133" w:name="_Toc286833681"/>
      <w:bookmarkStart w:id="134" w:name="_Toc286833685"/>
      <w:bookmarkStart w:id="135" w:name="_Toc286833686"/>
      <w:bookmarkStart w:id="136" w:name="_Toc286833687"/>
      <w:bookmarkStart w:id="137" w:name="_Toc286833689"/>
      <w:bookmarkStart w:id="138" w:name="_Toc286833697"/>
      <w:bookmarkStart w:id="139" w:name="_Toc28683369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0" w:name="_Toc498688312"/>
      <w:r>
        <w:lastRenderedPageBreak/>
        <w:t xml:space="preserve"> </w:t>
      </w:r>
      <w:bookmarkStart w:id="141" w:name="_Toc5471280"/>
      <w:bookmarkStart w:id="142" w:name="_Toc112100440"/>
      <w:r w:rsidR="00F94E66">
        <w:t>Мониторинг</w:t>
      </w:r>
      <w:bookmarkEnd w:id="140"/>
      <w:bookmarkEnd w:id="141"/>
      <w:bookmarkEnd w:id="142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498688313"/>
      <w:bookmarkStart w:id="144" w:name="_Toc5471281"/>
      <w:bookmarkStart w:id="145" w:name="_Toc112100441"/>
      <w:r>
        <w:t>Описание средств мониторинга</w:t>
      </w:r>
      <w:bookmarkEnd w:id="143"/>
      <w:bookmarkEnd w:id="144"/>
      <w:bookmarkEnd w:id="145"/>
    </w:p>
    <w:p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:rsidR="00F94E66" w:rsidRPr="008B5F5E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8B5F5E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8B5F5E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8B5F5E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8B5F5E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8B5F5E">
        <w:rPr>
          <w:color w:val="0000FF"/>
          <w:lang w:val="en-US"/>
        </w:rPr>
        <w:t xml:space="preserve"> Microsoft Management Console (Performance Manager). </w:t>
      </w:r>
    </w:p>
    <w:p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8B5F5E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6" w:name="_Toc5471282"/>
      <w:bookmarkStart w:id="147" w:name="_Toc112100442"/>
      <w:r>
        <w:t>Описание мониторинга ресурсов</w:t>
      </w:r>
      <w:bookmarkEnd w:id="146"/>
      <w:bookmarkEnd w:id="147"/>
    </w:p>
    <w:p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:rsidR="00F94E66" w:rsidRPr="005369A6" w:rsidRDefault="00F94E66" w:rsidP="00F94E66">
      <w:pPr>
        <w:rPr>
          <w:i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8" w:name="_Toc498688315"/>
      <w:bookmarkStart w:id="149" w:name="_Toc5471283"/>
      <w:bookmarkStart w:id="150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8"/>
      <w:bookmarkEnd w:id="149"/>
      <w:bookmarkEnd w:id="150"/>
    </w:p>
    <w:p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1" w:name="_Toc286064886"/>
      <w:bookmarkStart w:id="152" w:name="_Toc286065916"/>
      <w:bookmarkStart w:id="153" w:name="_Toc286064890"/>
      <w:bookmarkStart w:id="154" w:name="_Toc286065920"/>
      <w:bookmarkStart w:id="155" w:name="_Toc286064891"/>
      <w:bookmarkStart w:id="156" w:name="_Toc286065921"/>
      <w:bookmarkStart w:id="157" w:name="_Toc286064893"/>
      <w:bookmarkStart w:id="158" w:name="_Toc286065923"/>
      <w:bookmarkStart w:id="159" w:name="_Toc286064894"/>
      <w:bookmarkStart w:id="160" w:name="_Toc286065924"/>
      <w:bookmarkStart w:id="161" w:name="_Toc286064896"/>
      <w:bookmarkStart w:id="162" w:name="_Toc286065926"/>
      <w:bookmarkStart w:id="163" w:name="_Toc94531721"/>
      <w:bookmarkStart w:id="164" w:name="_Toc94599376"/>
      <w:bookmarkStart w:id="165" w:name="_Toc286331551"/>
      <w:bookmarkStart w:id="166" w:name="_Toc5471284"/>
      <w:bookmarkStart w:id="167" w:name="_Toc112100444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lastRenderedPageBreak/>
        <w:t>Материалы</w:t>
      </w:r>
      <w:r w:rsidR="00CC04AD">
        <w:t>, подлежащие сдаче</w:t>
      </w:r>
      <w:bookmarkEnd w:id="163"/>
      <w:bookmarkEnd w:id="164"/>
      <w:bookmarkEnd w:id="165"/>
      <w:bookmarkEnd w:id="166"/>
      <w:bookmarkEnd w:id="167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8" w:name="_Toc5471285"/>
      <w:bookmarkStart w:id="169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8"/>
      <w:bookmarkEnd w:id="169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057A2D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057A2D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2D" w:rsidRDefault="00057A2D">
      <w:r>
        <w:separator/>
      </w:r>
    </w:p>
  </w:endnote>
  <w:endnote w:type="continuationSeparator" w:id="0">
    <w:p w:rsidR="00057A2D" w:rsidRDefault="0005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5F" w:rsidRDefault="0003065F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C0596B">
      <w:rPr>
        <w:rStyle w:val="af9"/>
      </w:rPr>
      <w:t>12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5F" w:rsidRDefault="0003065F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C0596B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2D" w:rsidRDefault="00057A2D">
      <w:r>
        <w:separator/>
      </w:r>
    </w:p>
  </w:footnote>
  <w:footnote w:type="continuationSeparator" w:id="0">
    <w:p w:rsidR="00057A2D" w:rsidRDefault="0005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ADE83F50"/>
    <w:lvl w:ilvl="0" w:tplc="29561F6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65F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2D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CF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454A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0C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486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67B86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5F5E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C21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200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96B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C83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3C5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0BC6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66D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38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8F9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C92C83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4264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319CC-C16C-4C36-BDFA-A727C17D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15121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Сергей Кузнецов</cp:lastModifiedBy>
  <cp:revision>130</cp:revision>
  <cp:lastPrinted>2018-08-23T17:38:00Z</cp:lastPrinted>
  <dcterms:created xsi:type="dcterms:W3CDTF">2023-03-24T08:20:00Z</dcterms:created>
  <dcterms:modified xsi:type="dcterms:W3CDTF">2023-03-27T23:30:00Z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