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8925" w14:textId="208A5B63" w:rsidR="00AC4843" w:rsidRPr="00507E91" w:rsidRDefault="003209B4" w:rsidP="00507E91">
      <w:pPr>
        <w:spacing w:line="480" w:lineRule="auto"/>
        <w:rPr>
          <w:rFonts w:ascii="Times New Roman" w:hAnsi="Times New Roman" w:cs="Times New Roman"/>
        </w:rPr>
      </w:pPr>
      <w:r w:rsidRPr="00507E91">
        <w:rPr>
          <w:rFonts w:ascii="Times New Roman" w:hAnsi="Times New Roman" w:cs="Times New Roman"/>
        </w:rPr>
        <w:t xml:space="preserve">Kenny Nguyen </w:t>
      </w:r>
    </w:p>
    <w:p w14:paraId="22504CB3" w14:textId="72DD9FC1" w:rsidR="003209B4" w:rsidRPr="00507E91" w:rsidRDefault="003209B4" w:rsidP="00507E91">
      <w:pPr>
        <w:spacing w:line="480" w:lineRule="auto"/>
        <w:rPr>
          <w:rFonts w:ascii="Times New Roman" w:hAnsi="Times New Roman" w:cs="Times New Roman"/>
        </w:rPr>
      </w:pPr>
      <w:r w:rsidRPr="00507E91">
        <w:rPr>
          <w:rFonts w:ascii="Times New Roman" w:hAnsi="Times New Roman" w:cs="Times New Roman"/>
        </w:rPr>
        <w:t xml:space="preserve">DATA 205 </w:t>
      </w:r>
    </w:p>
    <w:p w14:paraId="2DEFFC1B" w14:textId="54A83F74" w:rsidR="003209B4" w:rsidRPr="00507E91" w:rsidRDefault="003209B4" w:rsidP="00507E91">
      <w:pPr>
        <w:spacing w:line="480" w:lineRule="auto"/>
        <w:rPr>
          <w:rFonts w:ascii="Times New Roman" w:hAnsi="Times New Roman" w:cs="Times New Roman"/>
        </w:rPr>
      </w:pPr>
      <w:r w:rsidRPr="00507E91">
        <w:rPr>
          <w:rFonts w:ascii="Times New Roman" w:hAnsi="Times New Roman" w:cs="Times New Roman"/>
        </w:rPr>
        <w:t xml:space="preserve">Professor Perine </w:t>
      </w:r>
    </w:p>
    <w:p w14:paraId="03FA23E8" w14:textId="77777777" w:rsidR="003209B4" w:rsidRPr="00507E91" w:rsidRDefault="003209B4" w:rsidP="00507E91">
      <w:pPr>
        <w:spacing w:line="480" w:lineRule="auto"/>
        <w:rPr>
          <w:rFonts w:ascii="Times New Roman" w:hAnsi="Times New Roman" w:cs="Times New Roman"/>
        </w:rPr>
      </w:pPr>
    </w:p>
    <w:p w14:paraId="43E814E6" w14:textId="490A6C79" w:rsidR="00DC6C57" w:rsidRPr="00507E91" w:rsidRDefault="003209B4" w:rsidP="00347A82">
      <w:pPr>
        <w:spacing w:line="480" w:lineRule="auto"/>
        <w:jc w:val="center"/>
        <w:rPr>
          <w:rFonts w:ascii="Times New Roman" w:hAnsi="Times New Roman" w:cs="Times New Roman"/>
        </w:rPr>
      </w:pPr>
      <w:r w:rsidRPr="00507E91">
        <w:rPr>
          <w:rFonts w:ascii="Times New Roman" w:hAnsi="Times New Roman" w:cs="Times New Roman"/>
        </w:rPr>
        <w:t>Maryland Appeals and Grievances Ingestion</w:t>
      </w:r>
      <w:r w:rsidR="005E068C">
        <w:rPr>
          <w:rFonts w:ascii="Times New Roman" w:hAnsi="Times New Roman" w:cs="Times New Roman"/>
        </w:rPr>
        <w:t>/ Cleaning</w:t>
      </w:r>
      <w:r w:rsidRPr="00507E91">
        <w:rPr>
          <w:rFonts w:ascii="Times New Roman" w:hAnsi="Times New Roman" w:cs="Times New Roman"/>
        </w:rPr>
        <w:t xml:space="preserve"> </w:t>
      </w:r>
    </w:p>
    <w:p w14:paraId="0965B659" w14:textId="3401AD1A" w:rsidR="009251F0" w:rsidRPr="009251F0" w:rsidRDefault="009251F0" w:rsidP="009251F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9251F0">
        <w:rPr>
          <w:rFonts w:ascii="Times New Roman" w:hAnsi="Times New Roman" w:cs="Times New Roman"/>
        </w:rPr>
        <w:t xml:space="preserve"> I downloaded the Reports on the Health Care Appeals and Grievance Law from Maryland.gov for the years 2021-2024.</w:t>
      </w:r>
    </w:p>
    <w:p w14:paraId="1E112C3B" w14:textId="69D689A2" w:rsidR="009251F0" w:rsidRPr="009251F0" w:rsidRDefault="009251F0" w:rsidP="009251F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9251F0">
        <w:rPr>
          <w:rFonts w:ascii="Times New Roman" w:hAnsi="Times New Roman" w:cs="Times New Roman"/>
        </w:rPr>
        <w:t xml:space="preserve">2021: </w:t>
      </w:r>
      <w:hyperlink r:id="rId5" w:history="1">
        <w:r w:rsidRPr="00CE029B">
          <w:rPr>
            <w:rStyle w:val="Hyperlink"/>
            <w:rFonts w:ascii="Times New Roman" w:hAnsi="Times New Roman" w:cs="Times New Roman"/>
          </w:rPr>
          <w:t>https://insurance.maryland.gov/Consumer/Appeals and Grievances Reports/2021-Report-on-the-Health-Care-Appeals-and-Grievance-Law.pdf</w:t>
        </w:r>
      </w:hyperlink>
    </w:p>
    <w:p w14:paraId="13DA9A3E" w14:textId="3B2C2653" w:rsidR="009251F0" w:rsidRPr="009251F0" w:rsidRDefault="009251F0" w:rsidP="009251F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9251F0">
        <w:rPr>
          <w:rFonts w:ascii="Times New Roman" w:hAnsi="Times New Roman" w:cs="Times New Roman"/>
        </w:rPr>
        <w:t xml:space="preserve">2022: </w:t>
      </w:r>
      <w:hyperlink r:id="rId6" w:history="1">
        <w:r w:rsidRPr="00CE029B">
          <w:rPr>
            <w:rStyle w:val="Hyperlink"/>
            <w:rFonts w:ascii="Times New Roman" w:hAnsi="Times New Roman" w:cs="Times New Roman"/>
          </w:rPr>
          <w:t>https://insurance.maryland.gov/Consumer/Appeals and Grievances Reports/2022-Report-on-the-Health-Care-Appeals-and-Grievance-Law.pdf</w:t>
        </w:r>
      </w:hyperlink>
    </w:p>
    <w:p w14:paraId="445C08F3" w14:textId="60F19A5C" w:rsidR="009251F0" w:rsidRPr="009251F0" w:rsidRDefault="009251F0" w:rsidP="009251F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9251F0">
        <w:rPr>
          <w:rFonts w:ascii="Times New Roman" w:hAnsi="Times New Roman" w:cs="Times New Roman"/>
        </w:rPr>
        <w:t xml:space="preserve">2023: </w:t>
      </w:r>
      <w:hyperlink r:id="rId7" w:history="1">
        <w:r w:rsidRPr="00CE029B">
          <w:rPr>
            <w:rStyle w:val="Hyperlink"/>
            <w:rFonts w:ascii="Times New Roman" w:hAnsi="Times New Roman" w:cs="Times New Roman"/>
          </w:rPr>
          <w:t>https://in</w:t>
        </w:r>
        <w:r w:rsidRPr="00CE029B">
          <w:rPr>
            <w:rStyle w:val="Hyperlink"/>
            <w:rFonts w:ascii="Times New Roman" w:hAnsi="Times New Roman" w:cs="Times New Roman"/>
          </w:rPr>
          <w:t>s</w:t>
        </w:r>
        <w:r w:rsidRPr="00CE029B">
          <w:rPr>
            <w:rStyle w:val="Hyperlink"/>
            <w:rFonts w:ascii="Times New Roman" w:hAnsi="Times New Roman" w:cs="Times New Roman"/>
          </w:rPr>
          <w:t>urance.maryland.gov/Consumer/Appeals and Grievances Reports/2023-Report-on-the-Health-Care-Appeals-and-Grievance-Law.pdf</w:t>
        </w:r>
      </w:hyperlink>
    </w:p>
    <w:p w14:paraId="19D0369C" w14:textId="25A8282C" w:rsidR="009251F0" w:rsidRPr="009251F0" w:rsidRDefault="009251F0" w:rsidP="009251F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9251F0">
        <w:rPr>
          <w:rFonts w:ascii="Times New Roman" w:hAnsi="Times New Roman" w:cs="Times New Roman"/>
        </w:rPr>
        <w:t xml:space="preserve">2024: </w:t>
      </w:r>
      <w:hyperlink r:id="rId8" w:history="1">
        <w:r w:rsidRPr="00CE029B">
          <w:rPr>
            <w:rStyle w:val="Hyperlink"/>
            <w:rFonts w:ascii="Times New Roman" w:hAnsi="Times New Roman" w:cs="Times New Roman"/>
          </w:rPr>
          <w:t>https://insurance.ma</w:t>
        </w:r>
        <w:r w:rsidRPr="00CE029B">
          <w:rPr>
            <w:rStyle w:val="Hyperlink"/>
            <w:rFonts w:ascii="Times New Roman" w:hAnsi="Times New Roman" w:cs="Times New Roman"/>
          </w:rPr>
          <w:t>r</w:t>
        </w:r>
        <w:r w:rsidRPr="00CE029B">
          <w:rPr>
            <w:rStyle w:val="Hyperlink"/>
            <w:rFonts w:ascii="Times New Roman" w:hAnsi="Times New Roman" w:cs="Times New Roman"/>
          </w:rPr>
          <w:t>yland.gov/Consumer/Appeals and Grievances Reports/Health-Care-Appeals-and-Grievance-Law-2024-Report-Insurance-Article-15-10A-06-b-3.pdf</w:t>
        </w:r>
      </w:hyperlink>
    </w:p>
    <w:p w14:paraId="63CBBA76" w14:textId="103809B7" w:rsidR="009251F0" w:rsidRPr="009251F0" w:rsidRDefault="009251F0" w:rsidP="009251F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9251F0">
        <w:rPr>
          <w:rFonts w:ascii="Times New Roman" w:hAnsi="Times New Roman" w:cs="Times New Roman"/>
        </w:rPr>
        <w:t xml:space="preserve"> I opened each PDF in Adobe Acrobat and deleted all pages that did not include the appendices.</w:t>
      </w:r>
    </w:p>
    <w:p w14:paraId="72C46D39" w14:textId="77777777" w:rsidR="0097540C" w:rsidRDefault="009251F0" w:rsidP="0097540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9251F0">
        <w:rPr>
          <w:rFonts w:ascii="Times New Roman" w:hAnsi="Times New Roman" w:cs="Times New Roman"/>
        </w:rPr>
        <w:t xml:space="preserve"> I used Adobe Acrobat's built-in feature to convert each year's PDF into Excel format.</w:t>
      </w:r>
    </w:p>
    <w:p w14:paraId="5E2D6057" w14:textId="77777777" w:rsidR="0097540C" w:rsidRDefault="0097540C" w:rsidP="0097540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97540C">
        <w:rPr>
          <w:rFonts w:ascii="Times New Roman" w:hAnsi="Times New Roman" w:cs="Times New Roman"/>
        </w:rPr>
        <w:t>After conversion, the Excel files were not properly formatted. The columns were disorganized, and data spilled across multiple columns, which would make EDA messy and unstructured.</w:t>
      </w:r>
      <w:r>
        <w:rPr>
          <w:rFonts w:ascii="Times New Roman" w:hAnsi="Times New Roman" w:cs="Times New Roman"/>
        </w:rPr>
        <w:t xml:space="preserve"> </w:t>
      </w:r>
    </w:p>
    <w:p w14:paraId="61AB650D" w14:textId="77777777" w:rsidR="0097540C" w:rsidRDefault="0097540C" w:rsidP="0097540C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3977463F" w14:textId="3D2B8F8A" w:rsidR="0097540C" w:rsidRDefault="00190EEF" w:rsidP="0097540C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Excel File After Conversion:</w:t>
      </w:r>
    </w:p>
    <w:p w14:paraId="79196DBF" w14:textId="0DD5E47E" w:rsidR="0070238C" w:rsidRPr="0097540C" w:rsidRDefault="00120F67" w:rsidP="0097540C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120F67">
        <w:drawing>
          <wp:inline distT="0" distB="0" distL="0" distR="0" wp14:anchorId="2F2A21B4" wp14:editId="1D933696">
            <wp:extent cx="4775056" cy="2609193"/>
            <wp:effectExtent l="0" t="0" r="635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DA1D1111-15A6-5110-D2A4-04B13231BB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DA1D1111-15A6-5110-D2A4-04B13231BB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rcRect r="6206" b="-2"/>
                    <a:stretch>
                      <a:fillRect/>
                    </a:stretch>
                  </pic:blipFill>
                  <pic:spPr>
                    <a:xfrm>
                      <a:off x="0" y="0"/>
                      <a:ext cx="4788737" cy="261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2296" w14:textId="77777777" w:rsidR="004D3CA7" w:rsidRPr="004D3CA7" w:rsidRDefault="004D3CA7" w:rsidP="004D3CA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4D3CA7">
        <w:rPr>
          <w:rFonts w:ascii="Times New Roman" w:hAnsi="Times New Roman" w:cs="Times New Roman"/>
        </w:rPr>
        <w:t>In each Excel workbook, I renamed the file to "MIA (Year)" and created eight new sheets-one for each appendix. I renamed each sheet according to the appendix title, for example:</w:t>
      </w:r>
    </w:p>
    <w:p w14:paraId="62438126" w14:textId="77777777" w:rsidR="004D3CA7" w:rsidRPr="004D3CA7" w:rsidRDefault="004D3CA7" w:rsidP="004D3CA7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4D3CA7">
        <w:rPr>
          <w:rFonts w:ascii="Times New Roman" w:hAnsi="Times New Roman" w:cs="Times New Roman"/>
        </w:rPr>
        <w:t>Adverse Decisions by Carrier</w:t>
      </w:r>
    </w:p>
    <w:p w14:paraId="52BE7289" w14:textId="77777777" w:rsidR="004D3CA7" w:rsidRPr="004D3CA7" w:rsidRDefault="004D3CA7" w:rsidP="004D3CA7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4D3CA7">
        <w:rPr>
          <w:rFonts w:ascii="Times New Roman" w:hAnsi="Times New Roman" w:cs="Times New Roman"/>
        </w:rPr>
        <w:t>Grievance Decisions by Carrier</w:t>
      </w:r>
    </w:p>
    <w:p w14:paraId="6F3CC28A" w14:textId="77777777" w:rsidR="004D3CA7" w:rsidRPr="004D3CA7" w:rsidRDefault="004D3CA7" w:rsidP="004D3CA7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4D3CA7">
        <w:rPr>
          <w:rFonts w:ascii="Times New Roman" w:hAnsi="Times New Roman" w:cs="Times New Roman"/>
        </w:rPr>
        <w:t>Disposition of Carrier Grievance Decisions</w:t>
      </w:r>
    </w:p>
    <w:p w14:paraId="090020FF" w14:textId="77777777" w:rsidR="004D3CA7" w:rsidRPr="004D3CA7" w:rsidRDefault="004D3CA7" w:rsidP="004D3CA7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4D3CA7">
        <w:rPr>
          <w:rFonts w:ascii="Times New Roman" w:hAnsi="Times New Roman" w:cs="Times New Roman"/>
        </w:rPr>
        <w:t>Grievance Decisions by Carrier for Hospital Length of Stay (LOS)</w:t>
      </w:r>
    </w:p>
    <w:p w14:paraId="64FE89A9" w14:textId="77777777" w:rsidR="004D3CA7" w:rsidRPr="004D3CA7" w:rsidRDefault="004D3CA7" w:rsidP="004D3CA7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4D3CA7">
        <w:rPr>
          <w:rFonts w:ascii="Times New Roman" w:hAnsi="Times New Roman" w:cs="Times New Roman"/>
        </w:rPr>
        <w:t>Time Frame for Rendering a Grievance Decision by Carrier - Emergency Cases</w:t>
      </w:r>
    </w:p>
    <w:p w14:paraId="13F40CFC" w14:textId="77777777" w:rsidR="004D3CA7" w:rsidRPr="004D3CA7" w:rsidRDefault="004D3CA7" w:rsidP="004D3CA7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4D3CA7">
        <w:rPr>
          <w:rFonts w:ascii="Times New Roman" w:hAnsi="Times New Roman" w:cs="Times New Roman"/>
        </w:rPr>
        <w:t>Time Frame for Rendering a Grievance Decision by Carrier - Non-Emergency Cases</w:t>
      </w:r>
    </w:p>
    <w:p w14:paraId="14A2EB4D" w14:textId="77777777" w:rsidR="004D3CA7" w:rsidRPr="004D3CA7" w:rsidRDefault="004D3CA7" w:rsidP="004D3CA7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4D3CA7">
        <w:rPr>
          <w:rFonts w:ascii="Times New Roman" w:hAnsi="Times New Roman" w:cs="Times New Roman"/>
        </w:rPr>
        <w:t>Internal Grievances Filed Considered Emergency Cases as Reported by Carrier</w:t>
      </w:r>
    </w:p>
    <w:p w14:paraId="4929B4F3" w14:textId="77777777" w:rsidR="004D3CA7" w:rsidRPr="004D3CA7" w:rsidRDefault="004D3CA7" w:rsidP="004D3CA7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4D3CA7">
        <w:rPr>
          <w:rFonts w:ascii="Times New Roman" w:hAnsi="Times New Roman" w:cs="Times New Roman"/>
        </w:rPr>
        <w:t>Administration Complaints</w:t>
      </w:r>
    </w:p>
    <w:p w14:paraId="4153FA10" w14:textId="77777777" w:rsidR="00F86B71" w:rsidRPr="00F86B71" w:rsidRDefault="00F86B71" w:rsidP="00F86B7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86B71">
        <w:rPr>
          <w:rFonts w:ascii="Times New Roman" w:hAnsi="Times New Roman" w:cs="Times New Roman"/>
        </w:rPr>
        <w:t>I opened a second window of the same Excel workbook. One window displayed the original report, and the other displayed the appendix sheet I was working on.</w:t>
      </w:r>
    </w:p>
    <w:p w14:paraId="4DAD0045" w14:textId="77777777" w:rsidR="00F86B71" w:rsidRPr="00F86B71" w:rsidRDefault="00F86B71" w:rsidP="00F86B7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86B71">
        <w:rPr>
          <w:rFonts w:ascii="Times New Roman" w:hAnsi="Times New Roman" w:cs="Times New Roman"/>
        </w:rPr>
        <w:t>I manually added column headers based on what was shown in the appendix.</w:t>
      </w:r>
    </w:p>
    <w:p w14:paraId="00F02359" w14:textId="77777777" w:rsidR="00F86B71" w:rsidRPr="00F86B71" w:rsidRDefault="00F86B71" w:rsidP="00F86B7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86B71">
        <w:rPr>
          <w:rFonts w:ascii="Times New Roman" w:hAnsi="Times New Roman" w:cs="Times New Roman"/>
        </w:rPr>
        <w:lastRenderedPageBreak/>
        <w:t>I highlighted as many values as possible from the appendix (excluding column names) and pasted only the values into the corresponding sheet. I repeated this process until reaching the “Total” row, which indicates the end of the appendix.</w:t>
      </w:r>
    </w:p>
    <w:p w14:paraId="78EE5744" w14:textId="44688C43" w:rsidR="00F86B71" w:rsidRDefault="00F86B71" w:rsidP="00F86B7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86B71">
        <w:rPr>
          <w:rFonts w:ascii="Times New Roman" w:hAnsi="Times New Roman" w:cs="Times New Roman"/>
        </w:rPr>
        <w:t xml:space="preserve">I wrapped the </w:t>
      </w:r>
      <w:r>
        <w:rPr>
          <w:rFonts w:ascii="Times New Roman" w:hAnsi="Times New Roman" w:cs="Times New Roman"/>
        </w:rPr>
        <w:t xml:space="preserve">company name’s </w:t>
      </w:r>
      <w:r w:rsidRPr="00F86B71">
        <w:rPr>
          <w:rFonts w:ascii="Times New Roman" w:hAnsi="Times New Roman" w:cs="Times New Roman"/>
        </w:rPr>
        <w:t>column so they would remain within a single cell and clearly indicate where each column ends.</w:t>
      </w:r>
      <w:r>
        <w:rPr>
          <w:rFonts w:ascii="Times New Roman" w:hAnsi="Times New Roman" w:cs="Times New Roman"/>
        </w:rPr>
        <w:t xml:space="preserve"> </w:t>
      </w:r>
    </w:p>
    <w:p w14:paraId="7411B3EC" w14:textId="5F63C0A4" w:rsidR="00987A41" w:rsidRPr="007D6151" w:rsidRDefault="00987A41" w:rsidP="00F86B71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7D6151">
        <w:rPr>
          <w:rFonts w:ascii="Times New Roman" w:hAnsi="Times New Roman" w:cs="Times New Roman"/>
        </w:rPr>
        <w:t>Worksheet look</w:t>
      </w:r>
      <w:r w:rsidR="00F86B71">
        <w:rPr>
          <w:rFonts w:ascii="Times New Roman" w:hAnsi="Times New Roman" w:cs="Times New Roman"/>
        </w:rPr>
        <w:t>ed</w:t>
      </w:r>
      <w:r w:rsidRPr="007D6151">
        <w:rPr>
          <w:rFonts w:ascii="Times New Roman" w:hAnsi="Times New Roman" w:cs="Times New Roman"/>
        </w:rPr>
        <w:t xml:space="preserve"> like this </w:t>
      </w:r>
    </w:p>
    <w:p w14:paraId="099B5C60" w14:textId="5CA42C52" w:rsidR="00BB7731" w:rsidRDefault="00987A41" w:rsidP="00987A41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7FF8A65" wp14:editId="751902B6">
            <wp:extent cx="5943600" cy="2827337"/>
            <wp:effectExtent l="0" t="0" r="0" b="5080"/>
            <wp:docPr id="134128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81414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7E99" w14:textId="77777777" w:rsidR="004F49A5" w:rsidRDefault="004F49A5" w:rsidP="004F49A5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4B730A83" w14:textId="77777777" w:rsidR="008C4579" w:rsidRDefault="008C4579" w:rsidP="008C457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8C4579">
        <w:rPr>
          <w:rFonts w:ascii="Times New Roman" w:hAnsi="Times New Roman" w:cs="Times New Roman"/>
        </w:rPr>
        <w:t>I selected all empty columns (from the first company name through the “Total” row), deleted them, and chose the “Shift cells left” option. I repeated this process until all columns were properly aligned.</w:t>
      </w:r>
    </w:p>
    <w:p w14:paraId="55678CFD" w14:textId="1F281051" w:rsidR="00122201" w:rsidRPr="008C4579" w:rsidRDefault="00D72090" w:rsidP="008C4579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8C4579">
        <w:rPr>
          <w:rFonts w:ascii="Times New Roman" w:hAnsi="Times New Roman" w:cs="Times New Roman"/>
        </w:rPr>
        <w:t>O</w:t>
      </w:r>
      <w:r w:rsidR="00122201" w:rsidRPr="008C4579">
        <w:rPr>
          <w:rFonts w:ascii="Times New Roman" w:hAnsi="Times New Roman" w:cs="Times New Roman"/>
        </w:rPr>
        <w:t>ne complete</w:t>
      </w:r>
      <w:r w:rsidRPr="008C4579">
        <w:rPr>
          <w:rFonts w:ascii="Times New Roman" w:hAnsi="Times New Roman" w:cs="Times New Roman"/>
        </w:rPr>
        <w:t>d</w:t>
      </w:r>
      <w:r w:rsidR="00122201" w:rsidRPr="008C4579">
        <w:rPr>
          <w:rFonts w:ascii="Times New Roman" w:hAnsi="Times New Roman" w:cs="Times New Roman"/>
        </w:rPr>
        <w:t xml:space="preserve"> appendix look</w:t>
      </w:r>
      <w:r w:rsidRPr="008C4579">
        <w:rPr>
          <w:rFonts w:ascii="Times New Roman" w:hAnsi="Times New Roman" w:cs="Times New Roman"/>
        </w:rPr>
        <w:t xml:space="preserve">ed </w:t>
      </w:r>
      <w:r w:rsidR="00122201" w:rsidRPr="008C4579">
        <w:rPr>
          <w:rFonts w:ascii="Times New Roman" w:hAnsi="Times New Roman" w:cs="Times New Roman"/>
        </w:rPr>
        <w:t xml:space="preserve">like this: </w:t>
      </w:r>
    </w:p>
    <w:p w14:paraId="47A81C0A" w14:textId="562F8522" w:rsidR="003209B4" w:rsidRDefault="00B62A66" w:rsidP="008A1EDD">
      <w:pPr>
        <w:spacing w:line="480" w:lineRule="auto"/>
        <w:rPr>
          <w:rFonts w:ascii="Times New Roman" w:hAnsi="Times New Roman" w:cs="Times New Roman"/>
        </w:rPr>
      </w:pPr>
      <w:r w:rsidRPr="008A1EDD">
        <w:rPr>
          <w:rFonts w:ascii="Times New Roman" w:hAnsi="Times New Roman" w:cs="Times New Roman"/>
        </w:rPr>
        <w:lastRenderedPageBreak/>
        <w:t xml:space="preserve"> </w:t>
      </w:r>
      <w:r w:rsidR="00122201">
        <w:rPr>
          <w:rFonts w:ascii="Times New Roman" w:hAnsi="Times New Roman" w:cs="Times New Roman"/>
          <w:noProof/>
        </w:rPr>
        <w:drawing>
          <wp:inline distT="0" distB="0" distL="0" distR="0" wp14:anchorId="78135B8A" wp14:editId="7CFFDEC6">
            <wp:extent cx="5943600" cy="2662555"/>
            <wp:effectExtent l="0" t="0" r="0" b="4445"/>
            <wp:docPr id="998580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80202" name="Picture 9985802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497B" w14:textId="6032E9D0" w:rsidR="008C4579" w:rsidRPr="008C4579" w:rsidRDefault="008C4579" w:rsidP="008C457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8C4579">
        <w:rPr>
          <w:rFonts w:ascii="Times New Roman" w:hAnsi="Times New Roman" w:cs="Times New Roman"/>
        </w:rPr>
        <w:t>I repeated this entire process for all years and appendices.</w:t>
      </w:r>
    </w:p>
    <w:p w14:paraId="2CF23A6C" w14:textId="77777777" w:rsidR="008C4579" w:rsidRDefault="008C4579" w:rsidP="008C4579">
      <w:pPr>
        <w:spacing w:line="480" w:lineRule="auto"/>
        <w:rPr>
          <w:rFonts w:ascii="Times New Roman" w:hAnsi="Times New Roman" w:cs="Times New Roman"/>
          <w:b/>
          <w:bCs/>
        </w:rPr>
      </w:pPr>
      <w:r w:rsidRPr="008C4579">
        <w:rPr>
          <w:rFonts w:ascii="Times New Roman" w:hAnsi="Times New Roman" w:cs="Times New Roman"/>
          <w:b/>
          <w:bCs/>
        </w:rPr>
        <w:t>Merging All Datasets into One</w:t>
      </w:r>
    </w:p>
    <w:p w14:paraId="44586D2B" w14:textId="5C4894F2" w:rsidR="008C4579" w:rsidRDefault="008C4579" w:rsidP="008C4579">
      <w:pPr>
        <w:spacing w:line="480" w:lineRule="auto"/>
        <w:rPr>
          <w:rFonts w:ascii="Times New Roman" w:hAnsi="Times New Roman" w:cs="Times New Roman"/>
        </w:rPr>
      </w:pPr>
      <w:r w:rsidRPr="008C4579">
        <w:rPr>
          <w:rFonts w:ascii="Times New Roman" w:hAnsi="Times New Roman" w:cs="Times New Roman"/>
        </w:rPr>
        <w:t>To perform effective and efficient EDA, I consolidated all datasets into one complete, organized, and easy</w:t>
      </w:r>
      <w:r>
        <w:rPr>
          <w:rFonts w:ascii="Times New Roman" w:hAnsi="Times New Roman" w:cs="Times New Roman"/>
        </w:rPr>
        <w:t xml:space="preserve"> </w:t>
      </w:r>
      <w:r w:rsidRPr="008C4579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</w:t>
      </w:r>
      <w:r w:rsidRPr="008C4579">
        <w:rPr>
          <w:rFonts w:ascii="Times New Roman" w:hAnsi="Times New Roman" w:cs="Times New Roman"/>
        </w:rPr>
        <w:t>understand dataset.</w:t>
      </w:r>
    </w:p>
    <w:p w14:paraId="2086AC31" w14:textId="77777777" w:rsidR="00BE3697" w:rsidRDefault="00BE3697" w:rsidP="00BE369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E3697">
        <w:rPr>
          <w:rFonts w:ascii="Times New Roman" w:hAnsi="Times New Roman" w:cs="Times New Roman"/>
        </w:rPr>
        <w:t>I created a new blank Excel workbook named “MIA Appeals and Grievances.”</w:t>
      </w:r>
    </w:p>
    <w:p w14:paraId="13C68C86" w14:textId="77777777" w:rsidR="00BE3697" w:rsidRDefault="00BE3697" w:rsidP="00BE369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E3697">
        <w:rPr>
          <w:rFonts w:ascii="Times New Roman" w:hAnsi="Times New Roman" w:cs="Times New Roman"/>
        </w:rPr>
        <w:t>I opened all yearly datasets.</w:t>
      </w:r>
    </w:p>
    <w:p w14:paraId="64D842C7" w14:textId="77777777" w:rsidR="00BE3697" w:rsidRDefault="00BE3697" w:rsidP="00BE369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E3697">
        <w:rPr>
          <w:rFonts w:ascii="Times New Roman" w:hAnsi="Times New Roman" w:cs="Times New Roman"/>
        </w:rPr>
        <w:t>I copied and pasted all values from the first appendix (2021) into the new workbook.</w:t>
      </w:r>
    </w:p>
    <w:p w14:paraId="54216055" w14:textId="55A38E1C" w:rsidR="00BE3697" w:rsidRDefault="00BE3697" w:rsidP="00BE369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E3697">
        <w:rPr>
          <w:rFonts w:ascii="Times New Roman" w:hAnsi="Times New Roman" w:cs="Times New Roman"/>
        </w:rPr>
        <w:t xml:space="preserve">I repeated this process for </w:t>
      </w:r>
      <w:r w:rsidR="007F03E7">
        <w:rPr>
          <w:rFonts w:ascii="Times New Roman" w:hAnsi="Times New Roman" w:cs="Times New Roman"/>
        </w:rPr>
        <w:t>all</w:t>
      </w:r>
      <w:r>
        <w:rPr>
          <w:rFonts w:ascii="Times New Roman" w:hAnsi="Times New Roman" w:cs="Times New Roman"/>
        </w:rPr>
        <w:t xml:space="preserve"> the </w:t>
      </w:r>
      <w:r w:rsidRPr="00BE3697">
        <w:rPr>
          <w:rFonts w:ascii="Times New Roman" w:hAnsi="Times New Roman" w:cs="Times New Roman"/>
        </w:rPr>
        <w:t>years</w:t>
      </w:r>
      <w:r w:rsidRPr="00BE3697">
        <w:rPr>
          <w:rFonts w:ascii="Times New Roman" w:hAnsi="Times New Roman" w:cs="Times New Roman"/>
        </w:rPr>
        <w:t>, pasting each year’s data below the previous one.</w:t>
      </w:r>
    </w:p>
    <w:p w14:paraId="5D706610" w14:textId="77777777" w:rsidR="00BE3697" w:rsidRDefault="00BE3697" w:rsidP="00BE369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E3697">
        <w:rPr>
          <w:rFonts w:ascii="Times New Roman" w:hAnsi="Times New Roman" w:cs="Times New Roman"/>
        </w:rPr>
        <w:t>I added a Year column and filled in the appropriate year for each row.</w:t>
      </w:r>
    </w:p>
    <w:p w14:paraId="1DE1FB79" w14:textId="4C392D49" w:rsidR="00BE3697" w:rsidRPr="00BE3697" w:rsidRDefault="00BE3697" w:rsidP="00BE369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E3697">
        <w:rPr>
          <w:rFonts w:ascii="Times New Roman" w:hAnsi="Times New Roman" w:cs="Times New Roman"/>
        </w:rPr>
        <w:t xml:space="preserve">I then copied the column headers from other </w:t>
      </w:r>
      <w:r w:rsidR="003D0268">
        <w:rPr>
          <w:rFonts w:ascii="Times New Roman" w:hAnsi="Times New Roman" w:cs="Times New Roman"/>
        </w:rPr>
        <w:t xml:space="preserve">appendices </w:t>
      </w:r>
      <w:r w:rsidRPr="00BE3697">
        <w:rPr>
          <w:rFonts w:ascii="Times New Roman" w:hAnsi="Times New Roman" w:cs="Times New Roman"/>
        </w:rPr>
        <w:t>and pasted them into the main sheet. For service-related columns, I distinguished whether they represented adverse decisions or grievances.</w:t>
      </w:r>
    </w:p>
    <w:p w14:paraId="11F19730" w14:textId="163BCB41" w:rsidR="00BE3697" w:rsidRPr="0002492A" w:rsidRDefault="00BE3697" w:rsidP="0002492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02492A">
        <w:rPr>
          <w:rFonts w:ascii="Times New Roman" w:hAnsi="Times New Roman" w:cs="Times New Roman"/>
        </w:rPr>
        <w:t>I used Excel’s built-in XLOOKUP function to populate the dataset:</w:t>
      </w:r>
    </w:p>
    <w:p w14:paraId="53D4EB2E" w14:textId="4D986B02" w:rsidR="00075349" w:rsidRDefault="0002492A" w:rsidP="0002492A">
      <w:pPr>
        <w:spacing w:line="480" w:lineRule="auto"/>
        <w:rPr>
          <w:rFonts w:ascii="Times New Roman" w:hAnsi="Times New Roman" w:cs="Times New Roman"/>
        </w:rPr>
      </w:pPr>
      <w:r w:rsidRPr="0002492A">
        <w:rPr>
          <w:rFonts w:ascii="Times New Roman" w:hAnsi="Times New Roman" w:cs="Times New Roman"/>
        </w:rPr>
        <w:lastRenderedPageBreak/>
        <w:t>“</w:t>
      </w:r>
      <w:r w:rsidRPr="0002492A">
        <w:rPr>
          <w:rFonts w:ascii="Times New Roman" w:hAnsi="Times New Roman" w:cs="Times New Roman"/>
        </w:rPr>
        <w:t>=</w:t>
      </w:r>
      <w:proofErr w:type="gramStart"/>
      <w:r w:rsidRPr="0002492A">
        <w:rPr>
          <w:rFonts w:ascii="Times New Roman" w:hAnsi="Times New Roman" w:cs="Times New Roman"/>
        </w:rPr>
        <w:t>XLOOKUP(</w:t>
      </w:r>
      <w:proofErr w:type="gramEnd"/>
      <w:r w:rsidRPr="0002492A">
        <w:rPr>
          <w:rFonts w:ascii="Times New Roman" w:hAnsi="Times New Roman" w:cs="Times New Roman"/>
        </w:rPr>
        <w:t>B2, '[MIA (YEAR).</w:t>
      </w:r>
      <w:proofErr w:type="gramStart"/>
      <w:r w:rsidRPr="0002492A">
        <w:rPr>
          <w:rFonts w:ascii="Times New Roman" w:hAnsi="Times New Roman" w:cs="Times New Roman"/>
        </w:rPr>
        <w:t>xlsx](</w:t>
      </w:r>
      <w:proofErr w:type="gramEnd"/>
      <w:r w:rsidRPr="0002492A">
        <w:rPr>
          <w:rFonts w:ascii="Times New Roman" w:hAnsi="Times New Roman" w:cs="Times New Roman"/>
        </w:rPr>
        <w:t>Appendix Name)</w:t>
      </w:r>
      <w:proofErr w:type="gramStart"/>
      <w:r w:rsidRPr="0002492A">
        <w:rPr>
          <w:rFonts w:ascii="Times New Roman" w:hAnsi="Times New Roman" w:cs="Times New Roman"/>
        </w:rPr>
        <w:t>'!$A:$</w:t>
      </w:r>
      <w:proofErr w:type="gramEnd"/>
      <w:r w:rsidRPr="0002492A">
        <w:rPr>
          <w:rFonts w:ascii="Times New Roman" w:hAnsi="Times New Roman" w:cs="Times New Roman"/>
        </w:rPr>
        <w:t>A'[MIA (YEAR).</w:t>
      </w:r>
      <w:proofErr w:type="gramStart"/>
      <w:r w:rsidRPr="0002492A">
        <w:rPr>
          <w:rFonts w:ascii="Times New Roman" w:hAnsi="Times New Roman" w:cs="Times New Roman"/>
        </w:rPr>
        <w:t>xlsx](</w:t>
      </w:r>
      <w:proofErr w:type="gramEnd"/>
      <w:r w:rsidRPr="0002492A">
        <w:rPr>
          <w:rFonts w:ascii="Times New Roman" w:hAnsi="Times New Roman" w:cs="Times New Roman"/>
        </w:rPr>
        <w:t>Appendix Name)'!$</w:t>
      </w:r>
      <w:r w:rsidR="00075349">
        <w:rPr>
          <w:rFonts w:ascii="Times New Roman" w:hAnsi="Times New Roman" w:cs="Times New Roman"/>
        </w:rPr>
        <w:t>(Column)</w:t>
      </w:r>
      <w:r w:rsidRPr="0002492A">
        <w:rPr>
          <w:rFonts w:ascii="Times New Roman" w:hAnsi="Times New Roman" w:cs="Times New Roman"/>
        </w:rPr>
        <w:t>:$</w:t>
      </w:r>
      <w:r w:rsidR="00075349">
        <w:rPr>
          <w:rFonts w:ascii="Times New Roman" w:hAnsi="Times New Roman" w:cs="Times New Roman"/>
        </w:rPr>
        <w:t>(Column)</w:t>
      </w:r>
      <w:r w:rsidRPr="0002492A">
        <w:rPr>
          <w:rFonts w:ascii="Times New Roman" w:hAnsi="Times New Roman" w:cs="Times New Roman"/>
        </w:rPr>
        <w:t>, "N/A", 0)</w:t>
      </w:r>
      <w:r w:rsidR="00075349">
        <w:rPr>
          <w:rFonts w:ascii="Times New Roman" w:hAnsi="Times New Roman" w:cs="Times New Roman"/>
        </w:rPr>
        <w:t>”</w:t>
      </w:r>
      <w:r w:rsidRPr="0002492A">
        <w:rPr>
          <w:rFonts w:ascii="Times New Roman" w:hAnsi="Times New Roman" w:cs="Times New Roman"/>
        </w:rPr>
        <w:br/>
      </w:r>
    </w:p>
    <w:p w14:paraId="7B3064C4" w14:textId="773FCF50" w:rsidR="002800DC" w:rsidRDefault="0002492A" w:rsidP="0002492A">
      <w:pPr>
        <w:spacing w:line="480" w:lineRule="auto"/>
        <w:rPr>
          <w:rFonts w:ascii="Times New Roman" w:hAnsi="Times New Roman" w:cs="Times New Roman"/>
        </w:rPr>
      </w:pPr>
      <w:r w:rsidRPr="0002492A">
        <w:rPr>
          <w:rFonts w:ascii="Times New Roman" w:hAnsi="Times New Roman" w:cs="Times New Roman"/>
        </w:rPr>
        <w:t>This formula searches the original appendix sheets by company name and fills in the corresponding data</w:t>
      </w:r>
      <w:r w:rsidR="00075349">
        <w:rPr>
          <w:rFonts w:ascii="Times New Roman" w:hAnsi="Times New Roman" w:cs="Times New Roman"/>
        </w:rPr>
        <w:t xml:space="preserve"> within the specified columns</w:t>
      </w:r>
      <w:r w:rsidRPr="0002492A">
        <w:rPr>
          <w:rFonts w:ascii="Times New Roman" w:hAnsi="Times New Roman" w:cs="Times New Roman"/>
        </w:rPr>
        <w:t xml:space="preserve">. If a company does not have data for a specific appendix, the value is </w:t>
      </w:r>
      <w:r w:rsidR="007F03E7">
        <w:rPr>
          <w:rFonts w:ascii="Times New Roman" w:hAnsi="Times New Roman" w:cs="Times New Roman"/>
        </w:rPr>
        <w:t xml:space="preserve">represented </w:t>
      </w:r>
      <w:r w:rsidR="007F03E7" w:rsidRPr="0002492A">
        <w:rPr>
          <w:rFonts w:ascii="Times New Roman" w:hAnsi="Times New Roman" w:cs="Times New Roman"/>
        </w:rPr>
        <w:t>with</w:t>
      </w:r>
      <w:r w:rsidRPr="0002492A">
        <w:rPr>
          <w:rFonts w:ascii="Times New Roman" w:hAnsi="Times New Roman" w:cs="Times New Roman"/>
        </w:rPr>
        <w:t xml:space="preserve"> “N/A</w:t>
      </w:r>
      <w:r w:rsidR="002800DC">
        <w:rPr>
          <w:rFonts w:ascii="Times New Roman" w:hAnsi="Times New Roman" w:cs="Times New Roman"/>
        </w:rPr>
        <w:t>”.</w:t>
      </w:r>
    </w:p>
    <w:p w14:paraId="19AEA578" w14:textId="376AE0B1" w:rsidR="002800DC" w:rsidRDefault="002800DC" w:rsidP="002800D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800DC">
        <w:rPr>
          <w:rFonts w:ascii="Times New Roman" w:hAnsi="Times New Roman" w:cs="Times New Roman"/>
        </w:rPr>
        <w:t xml:space="preserve">I cross-checked the </w:t>
      </w:r>
      <w:r w:rsidR="00B46702">
        <w:rPr>
          <w:rFonts w:ascii="Times New Roman" w:hAnsi="Times New Roman" w:cs="Times New Roman"/>
        </w:rPr>
        <w:t>MIA Appeals and Grievances</w:t>
      </w:r>
      <w:r w:rsidRPr="002800DC">
        <w:rPr>
          <w:rFonts w:ascii="Times New Roman" w:hAnsi="Times New Roman" w:cs="Times New Roman"/>
        </w:rPr>
        <w:t xml:space="preserve"> dataset </w:t>
      </w:r>
      <w:r w:rsidR="00503DE5">
        <w:rPr>
          <w:rFonts w:ascii="Times New Roman" w:hAnsi="Times New Roman" w:cs="Times New Roman"/>
        </w:rPr>
        <w:t>with</w:t>
      </w:r>
      <w:r w:rsidRPr="002800DC">
        <w:rPr>
          <w:rFonts w:ascii="Times New Roman" w:hAnsi="Times New Roman" w:cs="Times New Roman"/>
        </w:rPr>
        <w:t xml:space="preserve"> the original </w:t>
      </w:r>
      <w:r w:rsidR="00075349">
        <w:rPr>
          <w:rFonts w:ascii="Times New Roman" w:hAnsi="Times New Roman" w:cs="Times New Roman"/>
        </w:rPr>
        <w:t>reports</w:t>
      </w:r>
      <w:r w:rsidRPr="002800DC">
        <w:rPr>
          <w:rFonts w:ascii="Times New Roman" w:hAnsi="Times New Roman" w:cs="Times New Roman"/>
        </w:rPr>
        <w:t xml:space="preserve"> to ensure all values aligned correctly and that no companies were missing. This step was critical to ensure data accuracy.</w:t>
      </w:r>
    </w:p>
    <w:p w14:paraId="6FAEBE23" w14:textId="6820D014" w:rsidR="00350C50" w:rsidRPr="00350C50" w:rsidRDefault="00350C50" w:rsidP="00350C5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 adjusted the formula for each year and appendix and repeated the process until all companies and years were fully populated </w:t>
      </w:r>
    </w:p>
    <w:p w14:paraId="2C746D9C" w14:textId="77777777" w:rsidR="008F77D2" w:rsidRDefault="008F77D2" w:rsidP="008F77D2">
      <w:pPr>
        <w:spacing w:line="480" w:lineRule="auto"/>
        <w:ind w:left="360"/>
        <w:rPr>
          <w:rFonts w:ascii="Times New Roman" w:hAnsi="Times New Roman" w:cs="Times New Roman"/>
        </w:rPr>
      </w:pPr>
    </w:p>
    <w:p w14:paraId="2D062EAA" w14:textId="73A56DDB" w:rsidR="00122F64" w:rsidRPr="008F77D2" w:rsidRDefault="008F77D2" w:rsidP="008F77D2">
      <w:pPr>
        <w:spacing w:line="480" w:lineRule="auto"/>
        <w:ind w:left="360"/>
        <w:rPr>
          <w:rFonts w:ascii="Times New Roman" w:hAnsi="Times New Roman" w:cs="Times New Roman"/>
        </w:rPr>
      </w:pPr>
      <w:r w:rsidRPr="008F77D2">
        <w:rPr>
          <w:rFonts w:ascii="Times New Roman" w:hAnsi="Times New Roman" w:cs="Times New Roman"/>
        </w:rPr>
        <w:t>Completed MIA Appeals and Grievances:</w:t>
      </w:r>
    </w:p>
    <w:p w14:paraId="106DDFF6" w14:textId="5110C743" w:rsidR="00452991" w:rsidRPr="00452991" w:rsidRDefault="00122F64" w:rsidP="00452991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05A22B" wp14:editId="1C333CEB">
            <wp:extent cx="6102850" cy="1859236"/>
            <wp:effectExtent l="0" t="0" r="0" b="0"/>
            <wp:docPr id="8895524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52496" name="Picture 88955249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850" cy="185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C21D" w14:textId="7C58272F" w:rsidR="00264FC7" w:rsidRDefault="00350C50" w:rsidP="00F2137E">
      <w:pPr>
        <w:spacing w:line="480" w:lineRule="auto"/>
        <w:rPr>
          <w:rFonts w:ascii="Times New Roman" w:hAnsi="Times New Roman" w:cs="Times New Roman"/>
        </w:rPr>
      </w:pPr>
      <w:r w:rsidRPr="00350C50">
        <w:rPr>
          <w:rFonts w:ascii="Times New Roman" w:hAnsi="Times New Roman" w:cs="Times New Roman"/>
        </w:rPr>
        <w:t xml:space="preserve">Since one appendix breaks data down by procedure type, merging it into the main dataset was difficult due to the lack of a common key. </w:t>
      </w:r>
    </w:p>
    <w:p w14:paraId="1F43AD5D" w14:textId="77777777" w:rsidR="00264FC7" w:rsidRDefault="00350C50" w:rsidP="00264FC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64FC7">
        <w:rPr>
          <w:rFonts w:ascii="Times New Roman" w:hAnsi="Times New Roman" w:cs="Times New Roman"/>
        </w:rPr>
        <w:t xml:space="preserve">I created a separate Excel workbook called “Admin Complaints” </w:t>
      </w:r>
    </w:p>
    <w:p w14:paraId="07B97802" w14:textId="4E734223" w:rsidR="00264FC7" w:rsidRDefault="002A6B24" w:rsidP="00F2137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 c</w:t>
      </w:r>
      <w:r w:rsidR="00350C50" w:rsidRPr="00264FC7">
        <w:rPr>
          <w:rFonts w:ascii="Times New Roman" w:hAnsi="Times New Roman" w:cs="Times New Roman"/>
        </w:rPr>
        <w:t xml:space="preserve">opied </w:t>
      </w:r>
      <w:r w:rsidR="00264FC7" w:rsidRPr="00264FC7">
        <w:rPr>
          <w:rFonts w:ascii="Times New Roman" w:hAnsi="Times New Roman" w:cs="Times New Roman"/>
        </w:rPr>
        <w:t xml:space="preserve">and </w:t>
      </w:r>
      <w:proofErr w:type="gramStart"/>
      <w:r w:rsidR="00264FC7" w:rsidRPr="00264FC7">
        <w:rPr>
          <w:rFonts w:ascii="Times New Roman" w:hAnsi="Times New Roman" w:cs="Times New Roman"/>
        </w:rPr>
        <w:t>paste</w:t>
      </w:r>
      <w:proofErr w:type="gramEnd"/>
      <w:r w:rsidR="00264FC7" w:rsidRPr="00264FC7">
        <w:rPr>
          <w:rFonts w:ascii="Times New Roman" w:hAnsi="Times New Roman" w:cs="Times New Roman"/>
        </w:rPr>
        <w:t xml:space="preserve"> </w:t>
      </w:r>
      <w:r w:rsidR="00350C50" w:rsidRPr="00264FC7">
        <w:rPr>
          <w:rFonts w:ascii="Times New Roman" w:hAnsi="Times New Roman" w:cs="Times New Roman"/>
        </w:rPr>
        <w:t>the appendix data by year into it</w:t>
      </w:r>
    </w:p>
    <w:p w14:paraId="27819A68" w14:textId="77777777" w:rsidR="002A6B24" w:rsidRDefault="002A6B24" w:rsidP="002A6B2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E3697">
        <w:rPr>
          <w:rFonts w:ascii="Times New Roman" w:hAnsi="Times New Roman" w:cs="Times New Roman"/>
        </w:rPr>
        <w:t>I added a Year column and filled in the appropriate year for each row.</w:t>
      </w:r>
    </w:p>
    <w:p w14:paraId="05B5E7D8" w14:textId="6CCCCBF5" w:rsidR="004E0F96" w:rsidRPr="00264FC7" w:rsidRDefault="008F77D2" w:rsidP="00264FC7">
      <w:pPr>
        <w:spacing w:line="480" w:lineRule="auto"/>
        <w:rPr>
          <w:rFonts w:ascii="Times New Roman" w:hAnsi="Times New Roman" w:cs="Times New Roman"/>
        </w:rPr>
      </w:pPr>
      <w:r w:rsidRPr="00264FC7">
        <w:rPr>
          <w:rFonts w:ascii="Times New Roman" w:hAnsi="Times New Roman" w:cs="Times New Roman"/>
        </w:rPr>
        <w:t xml:space="preserve">Completed </w:t>
      </w:r>
      <w:r w:rsidR="004E0F96" w:rsidRPr="00264FC7">
        <w:rPr>
          <w:rFonts w:ascii="Times New Roman" w:hAnsi="Times New Roman" w:cs="Times New Roman"/>
        </w:rPr>
        <w:t xml:space="preserve">Admin Complaints: </w:t>
      </w:r>
    </w:p>
    <w:p w14:paraId="648C5940" w14:textId="6AF20FAF" w:rsidR="004E0F96" w:rsidRDefault="009754E2" w:rsidP="00F2137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50AFD9" wp14:editId="069F235E">
            <wp:extent cx="5943600" cy="2662555"/>
            <wp:effectExtent l="0" t="0" r="0" b="4445"/>
            <wp:docPr id="378843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43456" name="Picture 3788434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1FDD" w14:textId="77777777" w:rsidR="000C0BF6" w:rsidRDefault="000C0BF6" w:rsidP="00F2137E">
      <w:pPr>
        <w:spacing w:line="480" w:lineRule="auto"/>
        <w:rPr>
          <w:rFonts w:ascii="Times New Roman" w:hAnsi="Times New Roman" w:cs="Times New Roman"/>
        </w:rPr>
      </w:pPr>
    </w:p>
    <w:p w14:paraId="0501EEB3" w14:textId="5814FDEB" w:rsidR="008F77D2" w:rsidRPr="008F77D2" w:rsidRDefault="008F77D2" w:rsidP="00F2137E">
      <w:pPr>
        <w:spacing w:line="480" w:lineRule="auto"/>
        <w:rPr>
          <w:rFonts w:ascii="Times New Roman" w:hAnsi="Times New Roman" w:cs="Times New Roman"/>
          <w:b/>
          <w:bCs/>
        </w:rPr>
      </w:pPr>
      <w:r w:rsidRPr="008F77D2">
        <w:rPr>
          <w:rFonts w:ascii="Times New Roman" w:hAnsi="Times New Roman" w:cs="Times New Roman"/>
          <w:b/>
          <w:bCs/>
        </w:rPr>
        <w:t>Final Data Preparation for R</w:t>
      </w:r>
    </w:p>
    <w:p w14:paraId="4096A233" w14:textId="77777777" w:rsidR="00A90326" w:rsidRDefault="00A90326" w:rsidP="004A564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A90326">
        <w:rPr>
          <w:rFonts w:ascii="Times New Roman" w:hAnsi="Times New Roman" w:cs="Times New Roman"/>
        </w:rPr>
        <w:t>I converted both the MIA Appeals and Grievances and Admin Complaints datasets into CSV format for use in RStudio.</w:t>
      </w:r>
    </w:p>
    <w:p w14:paraId="1B387A9E" w14:textId="77777777" w:rsidR="00A90326" w:rsidRDefault="00A90326" w:rsidP="004A564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A90326">
        <w:rPr>
          <w:rFonts w:ascii="Times New Roman" w:hAnsi="Times New Roman" w:cs="Times New Roman"/>
        </w:rPr>
        <w:t xml:space="preserve">I replaced all “N/A” values with blank cells so that RStudio would interpret them as null values rather than character </w:t>
      </w:r>
      <w:proofErr w:type="spellStart"/>
      <w:r w:rsidRPr="00A90326">
        <w:rPr>
          <w:rFonts w:ascii="Times New Roman" w:hAnsi="Times New Roman" w:cs="Times New Roman"/>
        </w:rPr>
        <w:t>strings.</w:t>
      </w:r>
    </w:p>
    <w:p w14:paraId="730E0307" w14:textId="0A83E8E6" w:rsidR="00A90326" w:rsidRDefault="00A90326" w:rsidP="004F330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proofErr w:type="spellEnd"/>
      <w:r w:rsidRPr="00A90326">
        <w:rPr>
          <w:rFonts w:ascii="Times New Roman" w:hAnsi="Times New Roman" w:cs="Times New Roman"/>
        </w:rPr>
        <w:t>After importing the data into RStudio, I reviewed the column names and noticed that they contained periods (</w:t>
      </w:r>
      <w:proofErr w:type="spellStart"/>
      <w:proofErr w:type="gramStart"/>
      <w:r w:rsidRPr="00A90326">
        <w:rPr>
          <w:rFonts w:ascii="Times New Roman" w:hAnsi="Times New Roman" w:cs="Times New Roman"/>
        </w:rPr>
        <w:t>adverse.decisions</w:t>
      </w:r>
      <w:proofErr w:type="gramEnd"/>
      <w:r w:rsidRPr="00A90326">
        <w:rPr>
          <w:rFonts w:ascii="Times New Roman" w:hAnsi="Times New Roman" w:cs="Times New Roman"/>
        </w:rPr>
        <w:t>.</w:t>
      </w:r>
      <w:proofErr w:type="gramStart"/>
      <w:r w:rsidRPr="00A90326">
        <w:rPr>
          <w:rFonts w:ascii="Times New Roman" w:hAnsi="Times New Roman" w:cs="Times New Roman"/>
        </w:rPr>
        <w:t>company.total</w:t>
      </w:r>
      <w:proofErr w:type="spellEnd"/>
      <w:proofErr w:type="gramEnd"/>
      <w:r w:rsidRPr="00A90326">
        <w:rPr>
          <w:rFonts w:ascii="Times New Roman" w:hAnsi="Times New Roman" w:cs="Times New Roman"/>
        </w:rPr>
        <w:t xml:space="preserve">), which I did not </w:t>
      </w:r>
      <w:proofErr w:type="spellStart"/>
      <w:r w:rsidRPr="00A90326">
        <w:rPr>
          <w:rFonts w:ascii="Times New Roman" w:hAnsi="Times New Roman" w:cs="Times New Roman"/>
        </w:rPr>
        <w:t>prefer.</w:t>
      </w:r>
      <w:proofErr w:type="spellEnd"/>
    </w:p>
    <w:p w14:paraId="6F8E1034" w14:textId="6035E48D" w:rsidR="00A90326" w:rsidRPr="00A90326" w:rsidRDefault="00A90326" w:rsidP="00A903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90326">
        <w:rPr>
          <w:rFonts w:ascii="Times New Roman" w:hAnsi="Times New Roman" w:cs="Times New Roman"/>
        </w:rPr>
        <w:t>I used the following code to clean the column names:</w:t>
      </w:r>
    </w:p>
    <w:p w14:paraId="53FAB5CE" w14:textId="7B971F05" w:rsidR="004F3300" w:rsidRPr="00A90326" w:rsidRDefault="004F3300" w:rsidP="00A90326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A90326">
        <w:rPr>
          <w:rFonts w:ascii="Times New Roman" w:hAnsi="Times New Roman" w:cs="Times New Roman"/>
        </w:rPr>
        <w:t>“</w:t>
      </w:r>
      <w:proofErr w:type="gramStart"/>
      <w:r w:rsidRPr="00A90326">
        <w:rPr>
          <w:rFonts w:ascii="Times New Roman" w:hAnsi="Times New Roman" w:cs="Times New Roman"/>
        </w:rPr>
        <w:t>names</w:t>
      </w:r>
      <w:proofErr w:type="gramEnd"/>
      <w:r w:rsidRPr="00A90326">
        <w:rPr>
          <w:rFonts w:ascii="Times New Roman" w:hAnsi="Times New Roman" w:cs="Times New Roman"/>
        </w:rPr>
        <w:t xml:space="preserve">(mia) &lt;- </w:t>
      </w:r>
      <w:proofErr w:type="spellStart"/>
      <w:r w:rsidRPr="00A90326">
        <w:rPr>
          <w:rFonts w:ascii="Times New Roman" w:hAnsi="Times New Roman" w:cs="Times New Roman"/>
        </w:rPr>
        <w:t>tolower</w:t>
      </w:r>
      <w:proofErr w:type="spellEnd"/>
      <w:r w:rsidRPr="00A90326">
        <w:rPr>
          <w:rFonts w:ascii="Times New Roman" w:hAnsi="Times New Roman" w:cs="Times New Roman"/>
        </w:rPr>
        <w:t>(names(mia))</w:t>
      </w:r>
    </w:p>
    <w:p w14:paraId="541D849D" w14:textId="77777777" w:rsidR="004F3300" w:rsidRPr="004F3300" w:rsidRDefault="004F3300" w:rsidP="004F330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4F3300">
        <w:rPr>
          <w:rFonts w:ascii="Times New Roman" w:hAnsi="Times New Roman" w:cs="Times New Roman"/>
        </w:rPr>
        <w:t xml:space="preserve">names(mia) &lt;- </w:t>
      </w:r>
      <w:proofErr w:type="spellStart"/>
      <w:proofErr w:type="gramStart"/>
      <w:r w:rsidRPr="004F3300">
        <w:rPr>
          <w:rFonts w:ascii="Times New Roman" w:hAnsi="Times New Roman" w:cs="Times New Roman"/>
        </w:rPr>
        <w:t>gsub</w:t>
      </w:r>
      <w:proofErr w:type="spellEnd"/>
      <w:r w:rsidRPr="004F3300">
        <w:rPr>
          <w:rFonts w:ascii="Times New Roman" w:hAnsi="Times New Roman" w:cs="Times New Roman"/>
        </w:rPr>
        <w:t>(</w:t>
      </w:r>
      <w:proofErr w:type="gramEnd"/>
      <w:r w:rsidRPr="004F3300">
        <w:rPr>
          <w:rFonts w:ascii="Times New Roman" w:hAnsi="Times New Roman" w:cs="Times New Roman"/>
        </w:rPr>
        <w:t>' ',"_</w:t>
      </w:r>
      <w:proofErr w:type="gramStart"/>
      <w:r w:rsidRPr="004F3300">
        <w:rPr>
          <w:rFonts w:ascii="Times New Roman" w:hAnsi="Times New Roman" w:cs="Times New Roman"/>
        </w:rPr>
        <w:t>",names</w:t>
      </w:r>
      <w:proofErr w:type="gramEnd"/>
      <w:r w:rsidRPr="004F3300">
        <w:rPr>
          <w:rFonts w:ascii="Times New Roman" w:hAnsi="Times New Roman" w:cs="Times New Roman"/>
        </w:rPr>
        <w:t>(mia))</w:t>
      </w:r>
    </w:p>
    <w:p w14:paraId="7D5A79BA" w14:textId="585E50B5" w:rsidR="004F3300" w:rsidRDefault="004F3300" w:rsidP="004F330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4F3300">
        <w:rPr>
          <w:rFonts w:ascii="Times New Roman" w:hAnsi="Times New Roman" w:cs="Times New Roman"/>
        </w:rPr>
        <w:lastRenderedPageBreak/>
        <w:t xml:space="preserve">names(mia) &lt;- </w:t>
      </w:r>
      <w:proofErr w:type="spellStart"/>
      <w:proofErr w:type="gramStart"/>
      <w:r w:rsidRPr="004F3300">
        <w:rPr>
          <w:rFonts w:ascii="Times New Roman" w:hAnsi="Times New Roman" w:cs="Times New Roman"/>
        </w:rPr>
        <w:t>gsub</w:t>
      </w:r>
      <w:proofErr w:type="spellEnd"/>
      <w:r w:rsidRPr="004F3300">
        <w:rPr>
          <w:rFonts w:ascii="Times New Roman" w:hAnsi="Times New Roman" w:cs="Times New Roman"/>
        </w:rPr>
        <w:t>(</w:t>
      </w:r>
      <w:proofErr w:type="gramEnd"/>
      <w:r w:rsidRPr="004F3300">
        <w:rPr>
          <w:rFonts w:ascii="Times New Roman" w:hAnsi="Times New Roman" w:cs="Times New Roman"/>
        </w:rPr>
        <w:t>"\\.", "_",names(mia))</w:t>
      </w:r>
      <w:r>
        <w:rPr>
          <w:rFonts w:ascii="Times New Roman" w:hAnsi="Times New Roman" w:cs="Times New Roman"/>
        </w:rPr>
        <w:t>”</w:t>
      </w:r>
    </w:p>
    <w:p w14:paraId="37686382" w14:textId="77777777" w:rsidR="00A90326" w:rsidRDefault="00A90326" w:rsidP="00A90326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3F10D68A" w14:textId="6CA2AA33" w:rsidR="004F3300" w:rsidRDefault="00A90326" w:rsidP="00A90326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A90326">
        <w:rPr>
          <w:rFonts w:ascii="Times New Roman" w:hAnsi="Times New Roman" w:cs="Times New Roman"/>
        </w:rPr>
        <w:t>This code converts all column names to lowercase and replaces spaces and periods with underscores for consistency and readability.</w:t>
      </w:r>
    </w:p>
    <w:p w14:paraId="07E59D81" w14:textId="77777777" w:rsidR="00911031" w:rsidRPr="004A564C" w:rsidRDefault="00911031" w:rsidP="00A90326">
      <w:pPr>
        <w:pStyle w:val="ListParagraph"/>
        <w:spacing w:line="480" w:lineRule="auto"/>
        <w:rPr>
          <w:rFonts w:ascii="Times New Roman" w:hAnsi="Times New Roman" w:cs="Times New Roman"/>
        </w:rPr>
      </w:pPr>
    </w:p>
    <w:sectPr w:rsidR="00911031" w:rsidRPr="004A5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7496C"/>
    <w:multiLevelType w:val="multilevel"/>
    <w:tmpl w:val="EB5E31A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D53CB8"/>
    <w:multiLevelType w:val="hybridMultilevel"/>
    <w:tmpl w:val="805A7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083C71"/>
    <w:multiLevelType w:val="hybridMultilevel"/>
    <w:tmpl w:val="6E6A3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429824">
    <w:abstractNumId w:val="2"/>
  </w:num>
  <w:num w:numId="2" w16cid:durableId="227110543">
    <w:abstractNumId w:val="1"/>
  </w:num>
  <w:num w:numId="3" w16cid:durableId="1058481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D9C"/>
    <w:rsid w:val="0002492A"/>
    <w:rsid w:val="00043056"/>
    <w:rsid w:val="00047C2D"/>
    <w:rsid w:val="0006334C"/>
    <w:rsid w:val="00063C12"/>
    <w:rsid w:val="00075349"/>
    <w:rsid w:val="00082E21"/>
    <w:rsid w:val="000C0BF6"/>
    <w:rsid w:val="001103B2"/>
    <w:rsid w:val="00120F67"/>
    <w:rsid w:val="00122201"/>
    <w:rsid w:val="001229DA"/>
    <w:rsid w:val="00122F64"/>
    <w:rsid w:val="00170A53"/>
    <w:rsid w:val="00183103"/>
    <w:rsid w:val="00190EEF"/>
    <w:rsid w:val="00196B4A"/>
    <w:rsid w:val="001A1D92"/>
    <w:rsid w:val="001C0FEC"/>
    <w:rsid w:val="0020599C"/>
    <w:rsid w:val="00253C2C"/>
    <w:rsid w:val="00264FC7"/>
    <w:rsid w:val="00273C9B"/>
    <w:rsid w:val="002800DC"/>
    <w:rsid w:val="002948DD"/>
    <w:rsid w:val="002A6B24"/>
    <w:rsid w:val="002D1F38"/>
    <w:rsid w:val="002D7E22"/>
    <w:rsid w:val="00310466"/>
    <w:rsid w:val="003209B4"/>
    <w:rsid w:val="00343C31"/>
    <w:rsid w:val="00347A82"/>
    <w:rsid w:val="00350C50"/>
    <w:rsid w:val="00373412"/>
    <w:rsid w:val="003C15A2"/>
    <w:rsid w:val="003C1C14"/>
    <w:rsid w:val="003D0268"/>
    <w:rsid w:val="00452991"/>
    <w:rsid w:val="004A564C"/>
    <w:rsid w:val="004D3CA7"/>
    <w:rsid w:val="004E0F96"/>
    <w:rsid w:val="004F3300"/>
    <w:rsid w:val="004F49A5"/>
    <w:rsid w:val="00501A21"/>
    <w:rsid w:val="00503DE5"/>
    <w:rsid w:val="00507E91"/>
    <w:rsid w:val="00593607"/>
    <w:rsid w:val="005B4F13"/>
    <w:rsid w:val="005D6FA0"/>
    <w:rsid w:val="005E068C"/>
    <w:rsid w:val="005E621F"/>
    <w:rsid w:val="005F40A6"/>
    <w:rsid w:val="00620E18"/>
    <w:rsid w:val="0066253B"/>
    <w:rsid w:val="00696636"/>
    <w:rsid w:val="00696DBF"/>
    <w:rsid w:val="006D5A6B"/>
    <w:rsid w:val="006E4A86"/>
    <w:rsid w:val="006F231A"/>
    <w:rsid w:val="0070238C"/>
    <w:rsid w:val="007D6151"/>
    <w:rsid w:val="007F03E7"/>
    <w:rsid w:val="0084047E"/>
    <w:rsid w:val="008A1EDD"/>
    <w:rsid w:val="008C058C"/>
    <w:rsid w:val="008C4579"/>
    <w:rsid w:val="008E1BFA"/>
    <w:rsid w:val="008F77D2"/>
    <w:rsid w:val="00900152"/>
    <w:rsid w:val="00911031"/>
    <w:rsid w:val="00912E50"/>
    <w:rsid w:val="009251F0"/>
    <w:rsid w:val="009619C6"/>
    <w:rsid w:val="0097540C"/>
    <w:rsid w:val="009754E2"/>
    <w:rsid w:val="00987A41"/>
    <w:rsid w:val="00A30927"/>
    <w:rsid w:val="00A40457"/>
    <w:rsid w:val="00A90326"/>
    <w:rsid w:val="00A97AFB"/>
    <w:rsid w:val="00AB632E"/>
    <w:rsid w:val="00AC4843"/>
    <w:rsid w:val="00AD55D4"/>
    <w:rsid w:val="00AF1D9C"/>
    <w:rsid w:val="00B46702"/>
    <w:rsid w:val="00B62A66"/>
    <w:rsid w:val="00BB7731"/>
    <w:rsid w:val="00BB7765"/>
    <w:rsid w:val="00BD68AE"/>
    <w:rsid w:val="00BE3697"/>
    <w:rsid w:val="00BE61EE"/>
    <w:rsid w:val="00C313DF"/>
    <w:rsid w:val="00C47E49"/>
    <w:rsid w:val="00CA07F9"/>
    <w:rsid w:val="00CE029B"/>
    <w:rsid w:val="00CE79FB"/>
    <w:rsid w:val="00D72090"/>
    <w:rsid w:val="00D75A14"/>
    <w:rsid w:val="00D80E41"/>
    <w:rsid w:val="00DC6C57"/>
    <w:rsid w:val="00E012DC"/>
    <w:rsid w:val="00E108A5"/>
    <w:rsid w:val="00E11775"/>
    <w:rsid w:val="00E61151"/>
    <w:rsid w:val="00E96536"/>
    <w:rsid w:val="00EE532B"/>
    <w:rsid w:val="00F12408"/>
    <w:rsid w:val="00F1340E"/>
    <w:rsid w:val="00F2137E"/>
    <w:rsid w:val="00F351FD"/>
    <w:rsid w:val="00F40A6E"/>
    <w:rsid w:val="00F52C9C"/>
    <w:rsid w:val="00F86B71"/>
    <w:rsid w:val="00FB3D5B"/>
    <w:rsid w:val="00FB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7C88E"/>
  <w15:chartTrackingRefBased/>
  <w15:docId w15:val="{88BB02BD-0314-174C-83EB-E6A732269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1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1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1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1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D9C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3209B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3C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3C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240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surance.maryland.gov/Consumer/Appeals%20and%20Grievances%20Reports/Health-Care-Appeals-and-Grievance-Law-2024-Report-Insurance-Article-15-10A-06-b-3.pdf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insurance.maryland.gov/Consumer/Appeals%20and%20Grievances%20Reports/2023-Report-on-the-Health-Care-Appeals-and-Grievance-Law.pdf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surance.maryland.gov/Consumer/Appeals%20and%20Grievances%20Reports/2022-Report-on-the-Health-Care-Appeals-and-Grievance-Law.pdf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insurance.maryland.gov/Consumer/Appeals%20and%20Grievances%20Reports/2021-Report-on-the-Health-Care-Appeals-and-Grievance-Law.pdf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7</Pages>
  <Words>887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Kenny</dc:creator>
  <cp:keywords/>
  <dc:description/>
  <cp:lastModifiedBy>Nguyen, Kenny</cp:lastModifiedBy>
  <cp:revision>113</cp:revision>
  <dcterms:created xsi:type="dcterms:W3CDTF">2026-04-27T14:41:00Z</dcterms:created>
  <dcterms:modified xsi:type="dcterms:W3CDTF">2026-04-28T01:55:00Z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b55589f-69af-4b8f-bb7e-f33b2c49fdb7_Enabled">
    <vt:lpwstr>true</vt:lpwstr>
  </property>
  <property fmtid="{D5CDD505-2E9C-101B-9397-08002B2CF9AE}" pid="3" name="MSIP_Label_db55589f-69af-4b8f-bb7e-f33b2c49fdb7_SetDate">
    <vt:lpwstr>2026-04-27T18:54:24Z</vt:lpwstr>
  </property>
  <property fmtid="{D5CDD505-2E9C-101B-9397-08002B2CF9AE}" pid="4" name="MSIP_Label_db55589f-69af-4b8f-bb7e-f33b2c49fdb7_Method">
    <vt:lpwstr>Standard</vt:lpwstr>
  </property>
  <property fmtid="{D5CDD505-2E9C-101B-9397-08002B2CF9AE}" pid="5" name="MSIP_Label_db55589f-69af-4b8f-bb7e-f33b2c49fdb7_Name">
    <vt:lpwstr>Sensitive (Internal)</vt:lpwstr>
  </property>
  <property fmtid="{D5CDD505-2E9C-101B-9397-08002B2CF9AE}" pid="6" name="MSIP_Label_db55589f-69af-4b8f-bb7e-f33b2c49fdb7_SiteId">
    <vt:lpwstr>4d401e0b-6552-4e08-bd38-a8d15ca0ddd9</vt:lpwstr>
  </property>
  <property fmtid="{D5CDD505-2E9C-101B-9397-08002B2CF9AE}" pid="7" name="MSIP_Label_db55589f-69af-4b8f-bb7e-f33b2c49fdb7_ActionId">
    <vt:lpwstr>102e6331-7390-4521-aff8-726b55fac438</vt:lpwstr>
  </property>
  <property fmtid="{D5CDD505-2E9C-101B-9397-08002B2CF9AE}" pid="8" name="MSIP_Label_db55589f-69af-4b8f-bb7e-f33b2c49fdb7_Provider">
    <vt:lpwstr>Varonis.Labeling</vt:lpwstr>
  </property>
  <property fmtid="{D5CDD505-2E9C-101B-9397-08002B2CF9AE}" pid="9" name="MSIP_Label_db55589f-69af-4b8f-bb7e-f33b2c49fdb7_ContentBits">
    <vt:lpwstr>0</vt:lpwstr>
  </property>
</Properties>
</file>