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64E3" w14:textId="6A570E91" w:rsidR="00B50263" w:rsidRDefault="003A3436">
      <w:r w:rsidRPr="003A3436">
        <w:drawing>
          <wp:inline distT="0" distB="0" distL="0" distR="0" wp14:anchorId="0C214424" wp14:editId="733FBEC4">
            <wp:extent cx="5182323" cy="5344271"/>
            <wp:effectExtent l="0" t="0" r="0" b="8890"/>
            <wp:docPr id="115181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159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36"/>
    <w:rsid w:val="003A3436"/>
    <w:rsid w:val="007448EA"/>
    <w:rsid w:val="00957D03"/>
    <w:rsid w:val="00B50263"/>
    <w:rsid w:val="00E9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D4926"/>
  <w15:chartTrackingRefBased/>
  <w15:docId w15:val="{871C2E6A-4D5F-4155-A504-217739C53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Kehinde Onifade</dc:creator>
  <cp:keywords/>
  <dc:description/>
  <cp:lastModifiedBy>Kehinde Onifade</cp:lastModifiedBy>
  <cp:revision>2</cp:revision>
  <dcterms:created xsi:type="dcterms:W3CDTF">2026-05-05T01:40:00Z</dcterms:created>
  <dcterms:modified xsi:type="dcterms:W3CDTF">2026-05-05T03:15:00Z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c5fbfac4-eb2a-45e1-bcfd-6c5e5896c681</vt:lpwstr>
  </property>
</Properties>
</file>