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C7" w:rsidRDefault="00C478C7">
      <w:r>
        <w:t>Complete factorial design:</w:t>
      </w:r>
    </w:p>
    <w:p w:rsidR="00C478C7" w:rsidRDefault="00C478C7">
      <w:r>
        <w:t>Two treatment levels, four replicates</w:t>
      </w:r>
    </w:p>
    <w:p w:rsidR="00C478C7" w:rsidRDefault="00C478C7">
      <w:r>
        <w:t>No CPOM or CPOM</w:t>
      </w:r>
    </w:p>
    <w:p w:rsidR="00C478C7" w:rsidRDefault="00C478C7">
      <w:r>
        <w:t>Ambient N &amp;P or N &amp; P addition</w:t>
      </w:r>
    </w:p>
    <w:p w:rsidR="00B65CC8" w:rsidRDefault="00B65CC8">
      <w:pPr>
        <w:rPr>
          <w:b/>
        </w:rPr>
      </w:pPr>
      <w:r w:rsidRPr="00B65CC8">
        <w:rPr>
          <w:b/>
        </w:rPr>
        <w:t>Study Site:</w:t>
      </w:r>
      <w:r w:rsidR="00A96173">
        <w:rPr>
          <w:b/>
        </w:rPr>
        <w:t xml:space="preserve"> </w:t>
      </w:r>
    </w:p>
    <w:p w:rsidR="00A96173" w:rsidRDefault="00A96173">
      <w:r>
        <w:tab/>
        <w:t>-Include CPOM data</w:t>
      </w:r>
      <w:r w:rsidR="007040FF">
        <w:t xml:space="preserve"> only describe how we got data</w:t>
      </w:r>
    </w:p>
    <w:p w:rsidR="00A96173" w:rsidRPr="00A96173" w:rsidRDefault="00A96173">
      <w:r>
        <w:tab/>
        <w:t>-include initial nutrient data (ambient)</w:t>
      </w:r>
      <w:r w:rsidR="007040FF">
        <w:t xml:space="preserve"> only describe how we got data</w:t>
      </w:r>
    </w:p>
    <w:p w:rsidR="008E6C18" w:rsidRDefault="00C478C7">
      <w:r>
        <w:t>Procedure for sediment collection: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Collect replicate Ekman samples from LPP littoral (1600 ml sediment needed)</w:t>
      </w:r>
    </w:p>
    <w:p w:rsidR="007E724C" w:rsidRDefault="00C478C7" w:rsidP="007E724C">
      <w:pPr>
        <w:pStyle w:val="ListParagraph"/>
        <w:numPr>
          <w:ilvl w:val="0"/>
          <w:numId w:val="1"/>
        </w:numPr>
      </w:pPr>
      <w:r>
        <w:t>Sieve sediments through 250 um mesh and retain in buckets</w:t>
      </w:r>
      <w:r w:rsidR="007E724C">
        <w:t>*</w:t>
      </w:r>
      <w:r w:rsidR="007040FF">
        <w:t xml:space="preserve"> 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100 ml of sediment in BOD= ~3.5 cm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Add ~200 ml of pond water, gently so as not to disturb the sediments (3200 ml water needed)</w:t>
      </w:r>
    </w:p>
    <w:p w:rsidR="007E724C" w:rsidRDefault="007E724C" w:rsidP="007E724C">
      <w:pPr>
        <w:ind w:left="360"/>
      </w:pPr>
      <w:r>
        <w:t>*By definition, a “</w:t>
      </w:r>
      <w:proofErr w:type="spellStart"/>
      <w:r>
        <w:t>macroinvertebrate</w:t>
      </w:r>
      <w:proofErr w:type="spellEnd"/>
      <w:r>
        <w:t xml:space="preserve">” is any invertebrate that is 250 um or larger. By using a 250 um mesh net, we effectively eliminated </w:t>
      </w:r>
      <w:proofErr w:type="spellStart"/>
      <w:r>
        <w:t>macroinvertebrates</w:t>
      </w:r>
      <w:proofErr w:type="spellEnd"/>
      <w:r>
        <w:t xml:space="preserve"> from our samples.</w:t>
      </w:r>
    </w:p>
    <w:p w:rsidR="007E724C" w:rsidRDefault="007E724C" w:rsidP="007E724C">
      <w:r>
        <w:t>CPOM density for LPP</w:t>
      </w:r>
    </w:p>
    <w:p w:rsidR="00B65CC8" w:rsidRDefault="007E724C" w:rsidP="00B65CC8">
      <w:pPr>
        <w:pStyle w:val="ListParagraph"/>
        <w:numPr>
          <w:ilvl w:val="0"/>
          <w:numId w:val="4"/>
        </w:numPr>
      </w:pPr>
      <w:r>
        <w:t>Run sediment (littoral) from Ekman through 250 um sieve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>Whatever was retained by the net was put into 1L bottles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 xml:space="preserve">Back at the lab, the contents of the 1 L bottles were run through 1 mm sieve 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>The CPOM that remained in the sieve was placed in a pre-weighed paper bag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 xml:space="preserve">CPOM was dried at 50 degrees C, weighed, and then </w:t>
      </w:r>
      <w:proofErr w:type="spellStart"/>
      <w:r>
        <w:t>ashed</w:t>
      </w:r>
      <w:proofErr w:type="spellEnd"/>
      <w:r>
        <w:t xml:space="preserve"> at 550 degrees C to determining AFDM</w:t>
      </w:r>
    </w:p>
    <w:p w:rsidR="00B65CC8" w:rsidRDefault="00B65CC8" w:rsidP="00A96173">
      <w:pPr>
        <w:ind w:left="360"/>
      </w:pPr>
      <w:r>
        <w:t>*CPOM calculation was used to determine how much CPOM to add to the BOD bottles</w:t>
      </w:r>
    </w:p>
    <w:p w:rsidR="00A96173" w:rsidRDefault="00A96173" w:rsidP="00A96173">
      <w:r>
        <w:t>Nutrient analysis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>Dr. Dina Leech filtered 50 ml of the collected pond water (29 May 2014) through GFF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 xml:space="preserve">N was tested using </w:t>
      </w:r>
      <w:proofErr w:type="spellStart"/>
      <w:r>
        <w:t>Hach</w:t>
      </w:r>
      <w:proofErr w:type="spellEnd"/>
      <w:r>
        <w:t xml:space="preserve"> Test Kit N1- 12 (cat. # 14081-00) using the provided instructions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>Nitrate- read as below detection (</w:t>
      </w:r>
      <w:proofErr w:type="spellStart"/>
      <w:r>
        <w:t>bd</w:t>
      </w:r>
      <w:proofErr w:type="spellEnd"/>
      <w:r>
        <w:t>)- no color developed  (&lt;8.8 mg/L)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 xml:space="preserve">Nitrite- read as </w:t>
      </w:r>
      <w:proofErr w:type="spellStart"/>
      <w:r>
        <w:t>bd</w:t>
      </w:r>
      <w:proofErr w:type="spellEnd"/>
      <w:r>
        <w:t>- no color developed (&lt;0.066mg/L)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 xml:space="preserve">Ammonia- read as </w:t>
      </w:r>
      <w:proofErr w:type="spellStart"/>
      <w:r>
        <w:t>bd</w:t>
      </w:r>
      <w:proofErr w:type="spellEnd"/>
      <w:r>
        <w:t>- color was yellow (&lt;0.2mg/L)</w:t>
      </w:r>
    </w:p>
    <w:p w:rsidR="00A96173" w:rsidRDefault="00A96173" w:rsidP="00A96173">
      <w:pPr>
        <w:pStyle w:val="ListParagraph"/>
        <w:numPr>
          <w:ilvl w:val="0"/>
          <w:numId w:val="5"/>
        </w:numPr>
      </w:pPr>
      <w:r>
        <w:t xml:space="preserve">Orthophosphate- read as </w:t>
      </w:r>
      <w:proofErr w:type="spellStart"/>
      <w:r>
        <w:t>bd</w:t>
      </w:r>
      <w:proofErr w:type="spellEnd"/>
      <w:r>
        <w:t>- no color developed (&lt;0.2 mg/L)</w:t>
      </w:r>
    </w:p>
    <w:p w:rsidR="00FC6707" w:rsidRDefault="00FC6707" w:rsidP="00FC6707">
      <w:r>
        <w:t>Final BOD Samples Collected (July 3, 2014)</w:t>
      </w:r>
    </w:p>
    <w:p w:rsidR="00FC6707" w:rsidRDefault="00FC6707" w:rsidP="00FC6707">
      <w:r>
        <w:tab/>
        <w:t>All- C</w:t>
      </w:r>
      <w:proofErr w:type="gramStart"/>
      <w:r>
        <w:t>:N</w:t>
      </w:r>
      <w:proofErr w:type="gramEnd"/>
      <w:r>
        <w:t xml:space="preserve"> ratio sediment and Sediment </w:t>
      </w:r>
      <w:proofErr w:type="spellStart"/>
      <w:r>
        <w:t>ergosterol</w:t>
      </w:r>
      <w:proofErr w:type="spellEnd"/>
    </w:p>
    <w:p w:rsidR="00FC6707" w:rsidRDefault="00FC6707" w:rsidP="00FC6707">
      <w:r>
        <w:tab/>
        <w:t>CPOM- C</w:t>
      </w:r>
      <w:proofErr w:type="gramStart"/>
      <w:r>
        <w:t>:N</w:t>
      </w:r>
      <w:proofErr w:type="gramEnd"/>
      <w:r>
        <w:t xml:space="preserve"> ratio of leaves and Leaf </w:t>
      </w:r>
      <w:proofErr w:type="spellStart"/>
      <w:r>
        <w:t>ergosterol</w:t>
      </w:r>
      <w:proofErr w:type="spellEnd"/>
    </w:p>
    <w:p w:rsidR="00FC6707" w:rsidRDefault="008759AA" w:rsidP="00FC6707">
      <w:r>
        <w:t>CPOM Flux Sampling Protocol: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>Remove 15 ml with glass syringe and place in 10 ml vial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lastRenderedPageBreak/>
        <w:t>Seal vial and fix for T-O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>Remove 15 ml with glass syringe place in 10 ml vial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 xml:space="preserve">Incubate vial in dark for 5 </w:t>
      </w:r>
      <w:proofErr w:type="spellStart"/>
      <w:r>
        <w:t>hr</w:t>
      </w:r>
      <w:proofErr w:type="spellEnd"/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 xml:space="preserve">Remove 3ml and add to bacterial vial and preserve 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>Remove 30 ml and filter through GFF into 50 ml Falcon tube</w:t>
      </w:r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 xml:space="preserve">Remove 5ml and filter through GFF for </w:t>
      </w:r>
      <w:proofErr w:type="spellStart"/>
      <w:r>
        <w:t>absorbence</w:t>
      </w:r>
      <w:proofErr w:type="spellEnd"/>
      <w:r>
        <w:t xml:space="preserve"> into 15 ml </w:t>
      </w:r>
      <w:proofErr w:type="spellStart"/>
      <w:r>
        <w:t>Falcontube</w:t>
      </w:r>
      <w:proofErr w:type="spellEnd"/>
    </w:p>
    <w:p w:rsidR="008759AA" w:rsidRDefault="008759AA" w:rsidP="008759AA">
      <w:pPr>
        <w:pStyle w:val="ListParagraph"/>
        <w:numPr>
          <w:ilvl w:val="0"/>
          <w:numId w:val="6"/>
        </w:numPr>
      </w:pPr>
      <w:r>
        <w:t>Add 90 ml water back to BOD and seal</w:t>
      </w:r>
    </w:p>
    <w:p w:rsidR="00F94939" w:rsidRDefault="00F94939" w:rsidP="00F94939">
      <w:pPr>
        <w:pStyle w:val="ListParagraph"/>
        <w:numPr>
          <w:ilvl w:val="0"/>
          <w:numId w:val="6"/>
        </w:numPr>
      </w:pPr>
      <w:r>
        <w:t xml:space="preserve">Incubate BOD for 5 </w:t>
      </w:r>
      <w:proofErr w:type="spellStart"/>
      <w:r>
        <w:t>hr</w:t>
      </w:r>
      <w:proofErr w:type="spellEnd"/>
      <w:r>
        <w:t xml:space="preserve"> in dark</w:t>
      </w:r>
    </w:p>
    <w:p w:rsidR="00F94939" w:rsidRDefault="00F94939" w:rsidP="00F94939">
      <w:pPr>
        <w:pStyle w:val="ListParagraph"/>
        <w:numPr>
          <w:ilvl w:val="0"/>
          <w:numId w:val="6"/>
        </w:numPr>
      </w:pPr>
      <w:r>
        <w:t>Remove 15ml from BOD and place in 10 ml vial</w:t>
      </w:r>
      <w:r w:rsidR="00334CAD">
        <w:t>*</w:t>
      </w:r>
    </w:p>
    <w:p w:rsidR="00334CAD" w:rsidRDefault="00F94939" w:rsidP="00334CAD">
      <w:pPr>
        <w:pStyle w:val="ListParagraph"/>
        <w:numPr>
          <w:ilvl w:val="0"/>
          <w:numId w:val="6"/>
        </w:numPr>
      </w:pPr>
      <w:r>
        <w:t>Fix incubation and T-1 vial</w:t>
      </w:r>
    </w:p>
    <w:p w:rsidR="00334CAD" w:rsidRDefault="00334CAD" w:rsidP="00334CAD">
      <w:pPr>
        <w:ind w:left="360"/>
      </w:pPr>
      <w:r>
        <w:t>*BOD bottles were incubated with ~15 ml of water removed (285ml total) on rocker-shakers (Speed 8, Tilt 8) in the dark</w:t>
      </w:r>
    </w:p>
    <w:p w:rsidR="00334CAD" w:rsidRDefault="00A1313B" w:rsidP="001C6367">
      <w:r>
        <w:t>Leaf OM content determination:</w:t>
      </w:r>
    </w:p>
    <w:p w:rsidR="00A1313B" w:rsidRDefault="00A1313B" w:rsidP="00A1313B">
      <w:pPr>
        <w:pStyle w:val="ListParagraph"/>
        <w:numPr>
          <w:ilvl w:val="0"/>
          <w:numId w:val="8"/>
        </w:numPr>
      </w:pPr>
      <w:r>
        <w:t>5 leaves were randomly selected from the tulip poplar leaves collected from fall 2013</w:t>
      </w:r>
    </w:p>
    <w:p w:rsidR="00A1313B" w:rsidRDefault="00A1313B" w:rsidP="00A1313B">
      <w:pPr>
        <w:pStyle w:val="ListParagraph"/>
        <w:numPr>
          <w:ilvl w:val="0"/>
          <w:numId w:val="8"/>
        </w:numPr>
      </w:pPr>
      <w:r>
        <w:t>Each leaf was gently submersed in DI water until it was soft enough to core (About 5 min)</w:t>
      </w:r>
    </w:p>
    <w:p w:rsidR="00A1313B" w:rsidRDefault="00A1313B" w:rsidP="00A1313B">
      <w:pPr>
        <w:pStyle w:val="ListParagraph"/>
        <w:numPr>
          <w:ilvl w:val="0"/>
          <w:numId w:val="8"/>
        </w:numPr>
      </w:pPr>
      <w:r>
        <w:t>A single leaf disk (10 mm; #5 Cork Borer) was cut from the leaf bade avoiding the midrib</w:t>
      </w:r>
    </w:p>
    <w:p w:rsidR="00A1313B" w:rsidRDefault="00A1313B" w:rsidP="00A1313B">
      <w:pPr>
        <w:pStyle w:val="ListParagraph"/>
        <w:numPr>
          <w:ilvl w:val="0"/>
          <w:numId w:val="8"/>
        </w:numPr>
      </w:pPr>
      <w:r>
        <w:t xml:space="preserve">The disk was placed into a pre-weighed crucible and dried at 50 degrees </w:t>
      </w:r>
      <w:proofErr w:type="spellStart"/>
      <w:r>
        <w:t>Celcius</w:t>
      </w:r>
      <w:proofErr w:type="spellEnd"/>
      <w:r>
        <w:t xml:space="preserve">, then </w:t>
      </w:r>
      <w:proofErr w:type="spellStart"/>
      <w:r>
        <w:t>ashed</w:t>
      </w:r>
      <w:proofErr w:type="spellEnd"/>
      <w:r>
        <w:t xml:space="preserve"> at 550 degrees C</w:t>
      </w:r>
    </w:p>
    <w:p w:rsidR="00A1313B" w:rsidRDefault="001F315C" w:rsidP="00A1313B">
      <w:r>
        <w:t>Find File Sediment Dry Mass and AFDM</w:t>
      </w:r>
    </w:p>
    <w:p w:rsidR="001F315C" w:rsidRDefault="001F315C" w:rsidP="00A1313B">
      <w:r>
        <w:t>Find File</w:t>
      </w:r>
      <w:bookmarkStart w:id="0" w:name="_GoBack"/>
      <w:bookmarkEnd w:id="0"/>
      <w:r>
        <w:t xml:space="preserve"> Sediment BOD jar setup</w:t>
      </w:r>
    </w:p>
    <w:p w:rsidR="001F315C" w:rsidRDefault="001F315C" w:rsidP="00A1313B"/>
    <w:p w:rsidR="001F315C" w:rsidRDefault="001F315C" w:rsidP="00A1313B"/>
    <w:sectPr w:rsidR="001F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61E7"/>
    <w:multiLevelType w:val="hybridMultilevel"/>
    <w:tmpl w:val="67D6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F1BF2"/>
    <w:multiLevelType w:val="hybridMultilevel"/>
    <w:tmpl w:val="D8CCC2AE"/>
    <w:lvl w:ilvl="0" w:tplc="4C12C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64EC1"/>
    <w:multiLevelType w:val="hybridMultilevel"/>
    <w:tmpl w:val="BFB2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A3671"/>
    <w:multiLevelType w:val="hybridMultilevel"/>
    <w:tmpl w:val="7DD0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A742F"/>
    <w:multiLevelType w:val="hybridMultilevel"/>
    <w:tmpl w:val="52BA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521CC"/>
    <w:multiLevelType w:val="hybridMultilevel"/>
    <w:tmpl w:val="803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C1217"/>
    <w:multiLevelType w:val="hybridMultilevel"/>
    <w:tmpl w:val="C0B67F78"/>
    <w:lvl w:ilvl="0" w:tplc="77C05F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A16B5"/>
    <w:multiLevelType w:val="hybridMultilevel"/>
    <w:tmpl w:val="5554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C7"/>
    <w:rsid w:val="001C6367"/>
    <w:rsid w:val="001F315C"/>
    <w:rsid w:val="00334CAD"/>
    <w:rsid w:val="007040FF"/>
    <w:rsid w:val="007E724C"/>
    <w:rsid w:val="008759AA"/>
    <w:rsid w:val="008E6C18"/>
    <w:rsid w:val="00962E2C"/>
    <w:rsid w:val="00A1313B"/>
    <w:rsid w:val="00A96173"/>
    <w:rsid w:val="00B65CC8"/>
    <w:rsid w:val="00C478C7"/>
    <w:rsid w:val="00F94939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E2D0-F6AA-45B9-A971-2CA2666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Kaitlyn Peters</cp:lastModifiedBy>
  <cp:revision>7</cp:revision>
  <dcterms:created xsi:type="dcterms:W3CDTF">2015-01-20T18:22:00Z</dcterms:created>
  <dcterms:modified xsi:type="dcterms:W3CDTF">2015-01-20T20:00:00Z</dcterms:modified>
</cp:coreProperties>
</file>