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0DB48" w14:textId="076B588C" w:rsidR="00621EA6" w:rsidRPr="0086218C" w:rsidRDefault="008A505D">
      <w:pPr>
        <w:rPr>
          <w:b/>
          <w:bCs/>
        </w:rPr>
      </w:pPr>
      <w:r w:rsidRPr="0086218C">
        <w:rPr>
          <w:b/>
          <w:bCs/>
        </w:rPr>
        <w:t>Step 5: Test and Refine the Solution (Debug and Verify)</w:t>
      </w:r>
    </w:p>
    <w:tbl>
      <w:tblPr>
        <w:tblStyle w:val="TableGrid"/>
        <w:tblW w:w="9486" w:type="dxa"/>
        <w:tblLook w:val="04A0" w:firstRow="1" w:lastRow="0" w:firstColumn="1" w:lastColumn="0" w:noHBand="0" w:noVBand="1"/>
      </w:tblPr>
      <w:tblGrid>
        <w:gridCol w:w="2263"/>
        <w:gridCol w:w="3261"/>
        <w:gridCol w:w="1590"/>
        <w:gridCol w:w="2372"/>
      </w:tblGrid>
      <w:tr w:rsidR="008A505D" w:rsidRPr="0086218C" w14:paraId="167CDF00" w14:textId="77777777" w:rsidTr="004F376E">
        <w:trPr>
          <w:trHeight w:val="537"/>
        </w:trPr>
        <w:tc>
          <w:tcPr>
            <w:tcW w:w="2263" w:type="dxa"/>
            <w:vAlign w:val="center"/>
          </w:tcPr>
          <w:p w14:paraId="4CB58D94" w14:textId="49591C25" w:rsidR="008A505D" w:rsidRPr="0086218C" w:rsidRDefault="008A505D" w:rsidP="008A505D">
            <w:pPr>
              <w:jc w:val="center"/>
              <w:rPr>
                <w:b/>
                <w:bCs/>
                <w:sz w:val="24"/>
                <w:szCs w:val="24"/>
              </w:rPr>
            </w:pPr>
            <w:r w:rsidRPr="0086218C">
              <w:rPr>
                <w:b/>
                <w:bCs/>
                <w:sz w:val="24"/>
                <w:szCs w:val="24"/>
              </w:rPr>
              <w:t>Sample Scenario</w:t>
            </w:r>
          </w:p>
        </w:tc>
        <w:tc>
          <w:tcPr>
            <w:tcW w:w="3261" w:type="dxa"/>
            <w:vAlign w:val="center"/>
          </w:tcPr>
          <w:p w14:paraId="6C053DD4" w14:textId="1EE2D3C8" w:rsidR="008A505D" w:rsidRPr="0086218C" w:rsidRDefault="008A505D" w:rsidP="008A505D">
            <w:pPr>
              <w:jc w:val="center"/>
              <w:rPr>
                <w:b/>
                <w:bCs/>
                <w:sz w:val="24"/>
                <w:szCs w:val="24"/>
              </w:rPr>
            </w:pPr>
            <w:r w:rsidRPr="0086218C">
              <w:rPr>
                <w:b/>
                <w:bCs/>
                <w:sz w:val="24"/>
                <w:szCs w:val="24"/>
              </w:rPr>
              <w:t>Input</w:t>
            </w:r>
          </w:p>
        </w:tc>
        <w:tc>
          <w:tcPr>
            <w:tcW w:w="1590" w:type="dxa"/>
            <w:vAlign w:val="center"/>
          </w:tcPr>
          <w:p w14:paraId="2021F0C5" w14:textId="77777777" w:rsidR="008A505D" w:rsidRPr="0086218C" w:rsidRDefault="008A505D" w:rsidP="008A505D">
            <w:pPr>
              <w:jc w:val="center"/>
              <w:rPr>
                <w:b/>
                <w:bCs/>
                <w:sz w:val="24"/>
                <w:szCs w:val="24"/>
              </w:rPr>
            </w:pPr>
            <w:r w:rsidRPr="0086218C">
              <w:rPr>
                <w:b/>
                <w:bCs/>
                <w:sz w:val="24"/>
                <w:szCs w:val="24"/>
              </w:rPr>
              <w:t>Expected Output</w:t>
            </w:r>
          </w:p>
        </w:tc>
        <w:tc>
          <w:tcPr>
            <w:tcW w:w="2372" w:type="dxa"/>
            <w:vAlign w:val="center"/>
          </w:tcPr>
          <w:p w14:paraId="511E67B1" w14:textId="095CECE4" w:rsidR="008A505D" w:rsidRPr="0086218C" w:rsidRDefault="008A505D" w:rsidP="008A505D">
            <w:pPr>
              <w:jc w:val="center"/>
              <w:rPr>
                <w:b/>
                <w:bCs/>
                <w:sz w:val="24"/>
                <w:szCs w:val="24"/>
              </w:rPr>
            </w:pPr>
            <w:r w:rsidRPr="0086218C">
              <w:rPr>
                <w:b/>
                <w:bCs/>
                <w:sz w:val="24"/>
                <w:szCs w:val="24"/>
              </w:rPr>
              <w:t>Logic</w:t>
            </w:r>
          </w:p>
        </w:tc>
      </w:tr>
      <w:tr w:rsidR="008A505D" w:rsidRPr="0086218C" w14:paraId="4E5849A1" w14:textId="77777777" w:rsidTr="004F376E">
        <w:trPr>
          <w:trHeight w:val="537"/>
        </w:trPr>
        <w:tc>
          <w:tcPr>
            <w:tcW w:w="2263" w:type="dxa"/>
            <w:vAlign w:val="center"/>
          </w:tcPr>
          <w:p w14:paraId="11BD93B6" w14:textId="20525BAE" w:rsidR="008A505D" w:rsidRPr="0086218C" w:rsidRDefault="008A505D" w:rsidP="008A505D">
            <w:pPr>
              <w:jc w:val="center"/>
            </w:pPr>
            <w:r w:rsidRPr="0086218C">
              <w:t>Food bin is empty</w:t>
            </w:r>
          </w:p>
        </w:tc>
        <w:tc>
          <w:tcPr>
            <w:tcW w:w="3261" w:type="dxa"/>
            <w:vAlign w:val="center"/>
          </w:tcPr>
          <w:p w14:paraId="30D8707B" w14:textId="627AABD3" w:rsidR="008A505D" w:rsidRPr="0086218C" w:rsidRDefault="004F376E" w:rsidP="008A505D">
            <w:pPr>
              <w:jc w:val="center"/>
            </w:pPr>
            <w:proofErr w:type="spellStart"/>
            <w:r w:rsidRPr="0086218C">
              <w:t>Bin_full</w:t>
            </w:r>
            <w:proofErr w:type="spellEnd"/>
            <w:r w:rsidRPr="0086218C">
              <w:t xml:space="preserve"> = 0</w:t>
            </w:r>
          </w:p>
        </w:tc>
        <w:tc>
          <w:tcPr>
            <w:tcW w:w="1590" w:type="dxa"/>
            <w:vAlign w:val="center"/>
          </w:tcPr>
          <w:p w14:paraId="7A5FDD78" w14:textId="227F33A6" w:rsidR="008A505D" w:rsidRPr="0086218C" w:rsidRDefault="008A505D" w:rsidP="008A505D">
            <w:pPr>
              <w:jc w:val="center"/>
            </w:pPr>
            <w:proofErr w:type="spellStart"/>
            <w:r w:rsidRPr="0086218C">
              <w:t>Red_light</w:t>
            </w:r>
            <w:proofErr w:type="spellEnd"/>
            <w:r w:rsidRPr="0086218C">
              <w:t xml:space="preserve"> is on</w:t>
            </w:r>
          </w:p>
        </w:tc>
        <w:tc>
          <w:tcPr>
            <w:tcW w:w="2372" w:type="dxa"/>
            <w:vAlign w:val="center"/>
          </w:tcPr>
          <w:p w14:paraId="4AC04D0A" w14:textId="11CE2055" w:rsidR="008A505D" w:rsidRPr="0086218C" w:rsidRDefault="0086218C" w:rsidP="008A505D">
            <w:pPr>
              <w:jc w:val="center"/>
            </w:pPr>
            <w:r w:rsidRPr="0086218C">
              <w:t>Ok</w:t>
            </w:r>
          </w:p>
        </w:tc>
      </w:tr>
      <w:tr w:rsidR="008A505D" w:rsidRPr="0086218C" w14:paraId="543C63B8" w14:textId="77777777" w:rsidTr="004F376E">
        <w:trPr>
          <w:trHeight w:val="537"/>
        </w:trPr>
        <w:tc>
          <w:tcPr>
            <w:tcW w:w="2263" w:type="dxa"/>
            <w:vAlign w:val="center"/>
          </w:tcPr>
          <w:p w14:paraId="0EAF0EC5" w14:textId="6B65C779" w:rsidR="008A505D" w:rsidRPr="0086218C" w:rsidRDefault="004F376E" w:rsidP="0086218C">
            <w:pPr>
              <w:jc w:val="center"/>
            </w:pPr>
            <w:r w:rsidRPr="0086218C">
              <w:t xml:space="preserve">Feeding time </w:t>
            </w:r>
          </w:p>
        </w:tc>
        <w:tc>
          <w:tcPr>
            <w:tcW w:w="3261" w:type="dxa"/>
            <w:vAlign w:val="center"/>
          </w:tcPr>
          <w:p w14:paraId="4A8222A0" w14:textId="118F434E" w:rsidR="004F376E" w:rsidRPr="0086218C" w:rsidRDefault="004F376E" w:rsidP="004F376E">
            <w:pPr>
              <w:spacing w:line="276" w:lineRule="auto"/>
              <w:jc w:val="center"/>
            </w:pPr>
            <w:proofErr w:type="spellStart"/>
            <w:r w:rsidRPr="0086218C">
              <w:t>Bin_full</w:t>
            </w:r>
            <w:proofErr w:type="spellEnd"/>
            <w:r w:rsidRPr="0086218C">
              <w:t xml:space="preserve"> = 1 </w:t>
            </w:r>
            <w:r w:rsidRPr="0086218C">
              <w:rPr>
                <w:b/>
                <w:bCs/>
              </w:rPr>
              <w:t>and</w:t>
            </w:r>
            <w:r w:rsidRPr="0086218C">
              <w:t xml:space="preserve"> Bowl = 0                    </w:t>
            </w:r>
            <w:proofErr w:type="spellStart"/>
            <w:r w:rsidRPr="0086218C">
              <w:t>Schedule_time</w:t>
            </w:r>
            <w:proofErr w:type="spellEnd"/>
            <w:r w:rsidRPr="0086218C">
              <w:t xml:space="preserve"> = Real-time</w:t>
            </w:r>
          </w:p>
          <w:p w14:paraId="6CD64500" w14:textId="773D214A" w:rsidR="008A505D" w:rsidRPr="0086218C" w:rsidRDefault="008A505D" w:rsidP="004F376E">
            <w:pPr>
              <w:jc w:val="center"/>
            </w:pPr>
          </w:p>
        </w:tc>
        <w:tc>
          <w:tcPr>
            <w:tcW w:w="1590" w:type="dxa"/>
            <w:vAlign w:val="center"/>
          </w:tcPr>
          <w:p w14:paraId="7321FBFF" w14:textId="5651C8D4" w:rsidR="008A505D" w:rsidRPr="0086218C" w:rsidRDefault="004F376E" w:rsidP="008A505D">
            <w:pPr>
              <w:jc w:val="center"/>
            </w:pPr>
            <w:r w:rsidRPr="0086218C">
              <w:t xml:space="preserve">Servo ON for </w:t>
            </w:r>
            <w:proofErr w:type="spellStart"/>
            <w:r w:rsidRPr="0086218C">
              <w:t>Feeding_time</w:t>
            </w:r>
            <w:proofErr w:type="spellEnd"/>
            <w:r w:rsidRPr="0086218C">
              <w:t xml:space="preserve"> seconds</w:t>
            </w:r>
          </w:p>
        </w:tc>
        <w:tc>
          <w:tcPr>
            <w:tcW w:w="2372" w:type="dxa"/>
            <w:vAlign w:val="center"/>
          </w:tcPr>
          <w:p w14:paraId="79CD4E29" w14:textId="5B20D6CB" w:rsidR="008A505D" w:rsidRPr="0086218C" w:rsidRDefault="0086218C" w:rsidP="008A505D">
            <w:pPr>
              <w:jc w:val="center"/>
            </w:pPr>
            <w:r w:rsidRPr="0086218C">
              <w:t>Ok</w:t>
            </w:r>
          </w:p>
        </w:tc>
      </w:tr>
      <w:tr w:rsidR="00304AC1" w:rsidRPr="0086218C" w14:paraId="5443C9FC" w14:textId="77777777" w:rsidTr="004F376E">
        <w:trPr>
          <w:trHeight w:val="537"/>
        </w:trPr>
        <w:tc>
          <w:tcPr>
            <w:tcW w:w="2263" w:type="dxa"/>
            <w:vAlign w:val="center"/>
          </w:tcPr>
          <w:p w14:paraId="1967DCCF" w14:textId="230EB67F" w:rsidR="00304AC1" w:rsidRPr="0086218C" w:rsidRDefault="00304AC1" w:rsidP="00304AC1">
            <w:pPr>
              <w:jc w:val="center"/>
            </w:pPr>
            <w:r w:rsidRPr="0086218C">
              <w:t>Pet eats as expected</w:t>
            </w:r>
          </w:p>
        </w:tc>
        <w:tc>
          <w:tcPr>
            <w:tcW w:w="3261" w:type="dxa"/>
            <w:vAlign w:val="center"/>
          </w:tcPr>
          <w:p w14:paraId="571F72C5" w14:textId="7307AED6" w:rsidR="00304AC1" w:rsidRPr="0086218C" w:rsidRDefault="00304AC1" w:rsidP="00304AC1">
            <w:pPr>
              <w:spacing w:line="276" w:lineRule="auto"/>
              <w:jc w:val="center"/>
            </w:pPr>
            <w:proofErr w:type="spellStart"/>
            <w:r w:rsidRPr="0086218C">
              <w:t>Bin_full</w:t>
            </w:r>
            <w:proofErr w:type="spellEnd"/>
            <w:r w:rsidRPr="0086218C">
              <w:t xml:space="preserve"> = 1 </w:t>
            </w:r>
            <w:r w:rsidRPr="0086218C">
              <w:rPr>
                <w:b/>
                <w:bCs/>
              </w:rPr>
              <w:t>and</w:t>
            </w:r>
            <w:r w:rsidRPr="0086218C">
              <w:t xml:space="preserve"> Bowl = 0                    </w:t>
            </w:r>
            <w:proofErr w:type="spellStart"/>
            <w:r w:rsidRPr="0086218C">
              <w:t>Schedule_time</w:t>
            </w:r>
            <w:proofErr w:type="spellEnd"/>
            <w:r w:rsidRPr="0086218C">
              <w:t xml:space="preserve"> </w:t>
            </w:r>
            <w:r w:rsidRPr="0086218C">
              <w:rPr>
                <w:rFonts w:cstheme="minorHAnsi"/>
              </w:rPr>
              <w:t>≠</w:t>
            </w:r>
            <w:r w:rsidRPr="0086218C">
              <w:t xml:space="preserve"> Real-time</w:t>
            </w:r>
          </w:p>
          <w:p w14:paraId="408EAA38" w14:textId="0C5FED4E" w:rsidR="00304AC1" w:rsidRPr="0086218C" w:rsidRDefault="00304AC1" w:rsidP="00304AC1">
            <w:pPr>
              <w:spacing w:line="276" w:lineRule="auto"/>
              <w:jc w:val="center"/>
            </w:pPr>
          </w:p>
        </w:tc>
        <w:tc>
          <w:tcPr>
            <w:tcW w:w="1590" w:type="dxa"/>
            <w:vAlign w:val="center"/>
          </w:tcPr>
          <w:p w14:paraId="21F3115A" w14:textId="77777777" w:rsidR="004E02FD" w:rsidRPr="0086218C" w:rsidRDefault="00304AC1" w:rsidP="00304AC1">
            <w:pPr>
              <w:jc w:val="center"/>
            </w:pPr>
            <w:r w:rsidRPr="0086218C">
              <w:t>No Actio</w:t>
            </w:r>
            <w:r w:rsidR="004E02FD" w:rsidRPr="0086218C">
              <w:t xml:space="preserve">n </w:t>
            </w:r>
          </w:p>
          <w:p w14:paraId="3C2508F3" w14:textId="2DFCDCDE" w:rsidR="00304AC1" w:rsidRPr="0086218C" w:rsidRDefault="0086218C" w:rsidP="00304AC1">
            <w:pPr>
              <w:jc w:val="center"/>
            </w:pPr>
            <w:r w:rsidRPr="0086218C">
              <w:t>Until next feeding time</w:t>
            </w:r>
          </w:p>
        </w:tc>
        <w:tc>
          <w:tcPr>
            <w:tcW w:w="2372" w:type="dxa"/>
            <w:vAlign w:val="center"/>
          </w:tcPr>
          <w:p w14:paraId="73D52D9D" w14:textId="018F4FF5" w:rsidR="00304AC1" w:rsidRPr="0086218C" w:rsidRDefault="0086218C" w:rsidP="00304AC1">
            <w:pPr>
              <w:jc w:val="center"/>
            </w:pPr>
            <w:r w:rsidRPr="0086218C">
              <w:t>Ok</w:t>
            </w:r>
          </w:p>
        </w:tc>
      </w:tr>
      <w:tr w:rsidR="00304AC1" w:rsidRPr="0086218C" w14:paraId="0E07310A" w14:textId="77777777" w:rsidTr="004F376E">
        <w:trPr>
          <w:trHeight w:val="537"/>
        </w:trPr>
        <w:tc>
          <w:tcPr>
            <w:tcW w:w="2263" w:type="dxa"/>
            <w:vAlign w:val="center"/>
          </w:tcPr>
          <w:p w14:paraId="340C1380" w14:textId="775E39E7" w:rsidR="00304AC1" w:rsidRPr="0086218C" w:rsidRDefault="00304AC1" w:rsidP="00304AC1">
            <w:pPr>
              <w:jc w:val="center"/>
            </w:pPr>
            <w:r w:rsidRPr="0086218C">
              <w:t xml:space="preserve">Pet does not eat food (Bin is full </w:t>
            </w:r>
            <w:r w:rsidRPr="0086218C">
              <w:rPr>
                <w:b/>
                <w:bCs/>
              </w:rPr>
              <w:t>and</w:t>
            </w:r>
          </w:p>
          <w:p w14:paraId="62091A6A" w14:textId="6A499692" w:rsidR="00304AC1" w:rsidRPr="0086218C" w:rsidRDefault="00304AC1" w:rsidP="00304AC1">
            <w:pPr>
              <w:jc w:val="center"/>
            </w:pPr>
            <w:r w:rsidRPr="0086218C">
              <w:t>Bowl is full)</w:t>
            </w:r>
          </w:p>
        </w:tc>
        <w:tc>
          <w:tcPr>
            <w:tcW w:w="3261" w:type="dxa"/>
            <w:vAlign w:val="center"/>
          </w:tcPr>
          <w:p w14:paraId="2AEA5823" w14:textId="77777777" w:rsidR="00304AC1" w:rsidRPr="0086218C" w:rsidRDefault="00304AC1" w:rsidP="00304AC1">
            <w:pPr>
              <w:spacing w:line="276" w:lineRule="auto"/>
              <w:jc w:val="center"/>
            </w:pPr>
            <w:proofErr w:type="spellStart"/>
            <w:r w:rsidRPr="0086218C">
              <w:t>Bin_full</w:t>
            </w:r>
            <w:proofErr w:type="spellEnd"/>
            <w:r w:rsidRPr="0086218C">
              <w:t xml:space="preserve"> = 1 </w:t>
            </w:r>
            <w:r w:rsidRPr="0086218C">
              <w:rPr>
                <w:b/>
                <w:bCs/>
              </w:rPr>
              <w:t>and</w:t>
            </w:r>
            <w:r w:rsidRPr="0086218C">
              <w:t xml:space="preserve"> Bowl = 1                   </w:t>
            </w:r>
            <w:proofErr w:type="spellStart"/>
            <w:r w:rsidRPr="0086218C">
              <w:t>Schedule_time</w:t>
            </w:r>
            <w:proofErr w:type="spellEnd"/>
            <w:r w:rsidRPr="0086218C">
              <w:t xml:space="preserve"> + 15min </w:t>
            </w:r>
          </w:p>
          <w:p w14:paraId="77FD6BE6" w14:textId="50215C9A" w:rsidR="00304AC1" w:rsidRPr="0086218C" w:rsidRDefault="00304AC1" w:rsidP="00304AC1">
            <w:pPr>
              <w:spacing w:line="276" w:lineRule="auto"/>
              <w:jc w:val="center"/>
            </w:pPr>
            <w:r w:rsidRPr="0086218C">
              <w:t>&gt;</w:t>
            </w:r>
          </w:p>
          <w:p w14:paraId="1247365E" w14:textId="7B440889" w:rsidR="00304AC1" w:rsidRPr="0086218C" w:rsidRDefault="00304AC1" w:rsidP="00304AC1">
            <w:pPr>
              <w:spacing w:line="276" w:lineRule="auto"/>
              <w:jc w:val="center"/>
            </w:pPr>
            <w:r w:rsidRPr="0086218C">
              <w:t xml:space="preserve"> Real-time</w:t>
            </w:r>
          </w:p>
        </w:tc>
        <w:tc>
          <w:tcPr>
            <w:tcW w:w="1590" w:type="dxa"/>
            <w:vAlign w:val="center"/>
          </w:tcPr>
          <w:p w14:paraId="50FD702A" w14:textId="67022023" w:rsidR="00304AC1" w:rsidRPr="0086218C" w:rsidRDefault="00304AC1" w:rsidP="00304AC1">
            <w:pPr>
              <w:jc w:val="center"/>
            </w:pPr>
            <w:proofErr w:type="spellStart"/>
            <w:r w:rsidRPr="0086218C">
              <w:t>Red_light</w:t>
            </w:r>
            <w:proofErr w:type="spellEnd"/>
            <w:r w:rsidRPr="0086218C">
              <w:t xml:space="preserve"> is on</w:t>
            </w:r>
          </w:p>
        </w:tc>
        <w:tc>
          <w:tcPr>
            <w:tcW w:w="2372" w:type="dxa"/>
            <w:vAlign w:val="center"/>
          </w:tcPr>
          <w:p w14:paraId="25C4E80E" w14:textId="656DE56C" w:rsidR="00304AC1" w:rsidRPr="0086218C" w:rsidRDefault="0086218C" w:rsidP="00304AC1">
            <w:pPr>
              <w:jc w:val="center"/>
            </w:pPr>
            <w:r w:rsidRPr="0086218C">
              <w:t>Ok</w:t>
            </w:r>
          </w:p>
        </w:tc>
      </w:tr>
    </w:tbl>
    <w:p w14:paraId="4D86F017" w14:textId="77777777" w:rsidR="008A505D" w:rsidRPr="0086218C" w:rsidRDefault="008A505D"/>
    <w:p w14:paraId="701687F6" w14:textId="1D8F2315" w:rsidR="0086218C" w:rsidRPr="0086218C" w:rsidRDefault="008D63ED">
      <w:r w:rsidRPr="008D63ED">
        <w:t>As the table shows, the logic turns on the warning light whenever the food bin is empty or the pet doesn't eat. If the pet eats as it should, the system takes no action until the next feeding time.</w:t>
      </w:r>
    </w:p>
    <w:p w14:paraId="2B3DE46B" w14:textId="303DB91D" w:rsidR="0086218C" w:rsidRDefault="008D63ED" w:rsidP="008D63ED">
      <w:r w:rsidRPr="008D63ED">
        <w:t xml:space="preserve">There is room for improvement by </w:t>
      </w:r>
      <w:r w:rsidRPr="00E94E10">
        <w:t>using load cells instead of micro switches under the food bin and feeding bowl. This will allow for improvements in the code that can make the control more precise and customized by the type of animal. Furthermore, it will also be possible to track the animal's feeding history, which can be used to compare its feeding habits over time.</w:t>
      </w:r>
    </w:p>
    <w:p w14:paraId="0D424BE4" w14:textId="77777777" w:rsidR="0006222E" w:rsidRDefault="0006222E" w:rsidP="008D63ED"/>
    <w:p w14:paraId="29D51B04" w14:textId="77777777" w:rsidR="0006222E" w:rsidRPr="0006222E" w:rsidRDefault="0006222E" w:rsidP="0006222E">
      <w:pPr>
        <w:rPr>
          <w:b/>
          <w:bCs/>
        </w:rPr>
      </w:pPr>
      <w:r w:rsidRPr="00315D63">
        <w:rPr>
          <w:b/>
          <w:bCs/>
        </w:rPr>
        <w:t xml:space="preserve">GitHub repository link </w:t>
      </w:r>
    </w:p>
    <w:p w14:paraId="6F7A272A" w14:textId="77777777" w:rsidR="0006222E" w:rsidRDefault="0006222E" w:rsidP="0006222E">
      <w:r w:rsidRPr="00315D63">
        <w:t>The link for m</w:t>
      </w:r>
      <w:r>
        <w:t>y repository is show bellow</w:t>
      </w:r>
    </w:p>
    <w:p w14:paraId="3C3D77BC" w14:textId="77777777" w:rsidR="0006222E" w:rsidRPr="00315D63" w:rsidRDefault="0006222E" w:rsidP="0006222E">
      <w:r>
        <w:t xml:space="preserve"> </w:t>
      </w:r>
      <w:hyperlink r:id="rId5" w:history="1">
        <w:r w:rsidRPr="00A37171">
          <w:rPr>
            <w:rStyle w:val="Hyperlink"/>
          </w:rPr>
          <w:t>https://github.com/KennySousa224/pet-feeder-project</w:t>
        </w:r>
      </w:hyperlink>
      <w:r>
        <w:t xml:space="preserve"> </w:t>
      </w:r>
    </w:p>
    <w:p w14:paraId="2A53F223" w14:textId="77777777" w:rsidR="00FF7D98" w:rsidRPr="0086218C" w:rsidRDefault="00FF7D98" w:rsidP="008D63ED"/>
    <w:p w14:paraId="664CD4E8" w14:textId="77777777" w:rsidR="00E94E10" w:rsidRDefault="00E94E10" w:rsidP="00E94E10">
      <w:pPr>
        <w:rPr>
          <w:b/>
          <w:bCs/>
        </w:rPr>
      </w:pPr>
      <w:r>
        <w:rPr>
          <w:b/>
          <w:bCs/>
        </w:rPr>
        <w:t>References</w:t>
      </w:r>
    </w:p>
    <w:p w14:paraId="2C90B3F4" w14:textId="77777777" w:rsidR="00E94E10" w:rsidRPr="003A6707" w:rsidRDefault="00E94E10" w:rsidP="00E94E10">
      <w:pPr>
        <w:pStyle w:val="ListParagraph"/>
        <w:numPr>
          <w:ilvl w:val="0"/>
          <w:numId w:val="3"/>
        </w:numPr>
      </w:pPr>
      <w:proofErr w:type="spellStart"/>
      <w:r w:rsidRPr="003A6707">
        <w:t>Lipovski</w:t>
      </w:r>
      <w:proofErr w:type="spellEnd"/>
      <w:r w:rsidRPr="003A6707">
        <w:t xml:space="preserve">, G. J. (1999). </w:t>
      </w:r>
      <w:r w:rsidRPr="003A6707">
        <w:rPr>
          <w:i/>
          <w:iCs/>
        </w:rPr>
        <w:t>Introduction to microcontrollers: Architecture, programming, and interfacing of the Motorola 6812</w:t>
      </w:r>
      <w:r w:rsidRPr="003A6707">
        <w:t>. Academic Press.</w:t>
      </w:r>
    </w:p>
    <w:p w14:paraId="5C816531" w14:textId="77777777" w:rsidR="0086218C" w:rsidRDefault="0086218C"/>
    <w:p w14:paraId="73999743" w14:textId="77777777" w:rsidR="00E94E10" w:rsidRDefault="00E94E10"/>
    <w:sectPr w:rsidR="00E94E10" w:rsidSect="008A505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E78B5"/>
    <w:multiLevelType w:val="hybridMultilevel"/>
    <w:tmpl w:val="101E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8340F"/>
    <w:multiLevelType w:val="hybridMultilevel"/>
    <w:tmpl w:val="BEF8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80830"/>
    <w:multiLevelType w:val="hybridMultilevel"/>
    <w:tmpl w:val="99667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7111168">
    <w:abstractNumId w:val="0"/>
  </w:num>
  <w:num w:numId="2" w16cid:durableId="1284575276">
    <w:abstractNumId w:val="1"/>
  </w:num>
  <w:num w:numId="3" w16cid:durableId="1823279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FF"/>
    <w:rsid w:val="0006222E"/>
    <w:rsid w:val="00304AC1"/>
    <w:rsid w:val="003509FA"/>
    <w:rsid w:val="00482BFF"/>
    <w:rsid w:val="004E02FD"/>
    <w:rsid w:val="004F376E"/>
    <w:rsid w:val="00621EA6"/>
    <w:rsid w:val="006769E2"/>
    <w:rsid w:val="0086218C"/>
    <w:rsid w:val="008A505D"/>
    <w:rsid w:val="008D63ED"/>
    <w:rsid w:val="009A4067"/>
    <w:rsid w:val="00A73D6E"/>
    <w:rsid w:val="00BB0C81"/>
    <w:rsid w:val="00E94E10"/>
    <w:rsid w:val="00F3079C"/>
    <w:rsid w:val="00FF7D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72BC"/>
  <w15:chartTrackingRefBased/>
  <w15:docId w15:val="{5B23C27A-E8DF-487B-9A9D-FAB66706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82B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B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B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B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B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B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B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FF"/>
    <w:rPr>
      <w:rFonts w:eastAsiaTheme="majorEastAsia" w:cstheme="majorBidi"/>
      <w:color w:val="272727" w:themeColor="text1" w:themeTint="D8"/>
    </w:rPr>
  </w:style>
  <w:style w:type="paragraph" w:styleId="Title">
    <w:name w:val="Title"/>
    <w:basedOn w:val="Normal"/>
    <w:next w:val="Normal"/>
    <w:link w:val="TitleChar"/>
    <w:uiPriority w:val="10"/>
    <w:qFormat/>
    <w:rsid w:val="00482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FF"/>
    <w:pPr>
      <w:spacing w:before="160"/>
      <w:jc w:val="center"/>
    </w:pPr>
    <w:rPr>
      <w:i/>
      <w:iCs/>
      <w:color w:val="404040" w:themeColor="text1" w:themeTint="BF"/>
    </w:rPr>
  </w:style>
  <w:style w:type="character" w:customStyle="1" w:styleId="QuoteChar">
    <w:name w:val="Quote Char"/>
    <w:basedOn w:val="DefaultParagraphFont"/>
    <w:link w:val="Quote"/>
    <w:uiPriority w:val="29"/>
    <w:rsid w:val="00482BFF"/>
    <w:rPr>
      <w:i/>
      <w:iCs/>
      <w:color w:val="404040" w:themeColor="text1" w:themeTint="BF"/>
    </w:rPr>
  </w:style>
  <w:style w:type="paragraph" w:styleId="ListParagraph">
    <w:name w:val="List Paragraph"/>
    <w:basedOn w:val="Normal"/>
    <w:uiPriority w:val="34"/>
    <w:qFormat/>
    <w:rsid w:val="00482BFF"/>
    <w:pPr>
      <w:ind w:left="720"/>
      <w:contextualSpacing/>
    </w:pPr>
  </w:style>
  <w:style w:type="character" w:styleId="IntenseEmphasis">
    <w:name w:val="Intense Emphasis"/>
    <w:basedOn w:val="DefaultParagraphFont"/>
    <w:uiPriority w:val="21"/>
    <w:qFormat/>
    <w:rsid w:val="00482BFF"/>
    <w:rPr>
      <w:i/>
      <w:iCs/>
      <w:color w:val="2F5496" w:themeColor="accent1" w:themeShade="BF"/>
    </w:rPr>
  </w:style>
  <w:style w:type="paragraph" w:styleId="IntenseQuote">
    <w:name w:val="Intense Quote"/>
    <w:basedOn w:val="Normal"/>
    <w:next w:val="Normal"/>
    <w:link w:val="IntenseQuoteChar"/>
    <w:uiPriority w:val="30"/>
    <w:qFormat/>
    <w:rsid w:val="00482B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BFF"/>
    <w:rPr>
      <w:i/>
      <w:iCs/>
      <w:color w:val="2F5496" w:themeColor="accent1" w:themeShade="BF"/>
    </w:rPr>
  </w:style>
  <w:style w:type="character" w:styleId="IntenseReference">
    <w:name w:val="Intense Reference"/>
    <w:basedOn w:val="DefaultParagraphFont"/>
    <w:uiPriority w:val="32"/>
    <w:qFormat/>
    <w:rsid w:val="00482BFF"/>
    <w:rPr>
      <w:b/>
      <w:bCs/>
      <w:smallCaps/>
      <w:color w:val="2F5496" w:themeColor="accent1" w:themeShade="BF"/>
      <w:spacing w:val="5"/>
    </w:rPr>
  </w:style>
  <w:style w:type="table" w:styleId="TableGrid">
    <w:name w:val="Table Grid"/>
    <w:basedOn w:val="TableNormal"/>
    <w:uiPriority w:val="39"/>
    <w:rsid w:val="008A505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nnySousa224/pet-feede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229</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Sousa</dc:creator>
  <cp:keywords/>
  <dc:description/>
  <cp:lastModifiedBy>Kenny Sousa</cp:lastModifiedBy>
  <cp:revision>8</cp:revision>
  <dcterms:created xsi:type="dcterms:W3CDTF">2025-08-16T12:12:00Z</dcterms:created>
  <dcterms:modified xsi:type="dcterms:W3CDTF">2025-08-17T02:21:00Z</dcterms:modified>
</cp:coreProperties>
</file>