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DDEE4" w14:textId="72499086" w:rsidR="009A27CC" w:rsidRDefault="000D6FBA">
      <w:pPr>
        <w:spacing w:after="2000"/>
      </w:pPr>
      <w:r>
        <w:rPr>
          <w:noProof/>
        </w:rPr>
        <w:drawing>
          <wp:anchor distT="0" distB="0" distL="114300" distR="114300" simplePos="0" relativeHeight="251658240" behindDoc="1" locked="0" layoutInCell="1" allowOverlap="1" wp14:anchorId="0B3A486A" wp14:editId="09A3CA8A">
            <wp:simplePos x="0" y="0"/>
            <wp:positionH relativeFrom="column">
              <wp:posOffset>899795</wp:posOffset>
            </wp:positionH>
            <wp:positionV relativeFrom="paragraph">
              <wp:posOffset>683895</wp:posOffset>
            </wp:positionV>
            <wp:extent cx="4077970" cy="2580005"/>
            <wp:effectExtent l="0" t="0" r="0" b="0"/>
            <wp:wrapTopAndBottom/>
            <wp:docPr id="467660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60785"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77970" cy="2580005"/>
                    </a:xfrm>
                    <a:prstGeom prst="rect">
                      <a:avLst/>
                    </a:prstGeom>
                  </pic:spPr>
                </pic:pic>
              </a:graphicData>
            </a:graphic>
            <wp14:sizeRelH relativeFrom="page">
              <wp14:pctWidth>0</wp14:pctWidth>
            </wp14:sizeRelH>
            <wp14:sizeRelV relativeFrom="page">
              <wp14:pctHeight>0</wp14:pctHeight>
            </wp14:sizeRelV>
          </wp:anchor>
        </w:drawing>
      </w:r>
    </w:p>
    <w:p w14:paraId="73876A01" w14:textId="77777777" w:rsidR="000D6FBA" w:rsidRDefault="000D6FBA">
      <w:pPr>
        <w:spacing w:after="160"/>
        <w:jc w:val="center"/>
        <w:rPr>
          <w:b/>
          <w:bCs/>
          <w:color w:val="010101"/>
          <w:sz w:val="24"/>
          <w:szCs w:val="24"/>
        </w:rPr>
      </w:pPr>
    </w:p>
    <w:p w14:paraId="5F88433F" w14:textId="77777777" w:rsidR="000D6FBA" w:rsidRDefault="000D6FBA">
      <w:pPr>
        <w:spacing w:after="160"/>
        <w:jc w:val="center"/>
        <w:rPr>
          <w:b/>
          <w:bCs/>
          <w:color w:val="010101"/>
          <w:sz w:val="24"/>
          <w:szCs w:val="24"/>
        </w:rPr>
      </w:pPr>
    </w:p>
    <w:p w14:paraId="5A85E4AC" w14:textId="77777777" w:rsidR="000D6FBA" w:rsidRPr="000D6FBA" w:rsidRDefault="000D6FBA">
      <w:pPr>
        <w:spacing w:after="160"/>
        <w:jc w:val="center"/>
        <w:rPr>
          <w:b/>
          <w:bCs/>
          <w:color w:val="010101"/>
          <w:sz w:val="24"/>
          <w:szCs w:val="24"/>
        </w:rPr>
      </w:pPr>
    </w:p>
    <w:p w14:paraId="158932D1" w14:textId="77777777" w:rsidR="009A27CC" w:rsidRDefault="00000000">
      <w:pPr>
        <w:spacing w:after="500"/>
        <w:jc w:val="center"/>
      </w:pPr>
      <w:r>
        <w:rPr>
          <w:color w:val="8C8274"/>
          <w:sz w:val="36"/>
          <w:szCs w:val="36"/>
        </w:rPr>
        <w:t>Barcelona Bitcoin Hub</w:t>
      </w:r>
    </w:p>
    <w:p w14:paraId="4B6F4641" w14:textId="77777777" w:rsidR="009A27CC" w:rsidRDefault="00000000">
      <w:pPr>
        <w:spacing w:after="500"/>
        <w:jc w:val="center"/>
      </w:pPr>
      <w:r>
        <w:rPr>
          <w:b/>
          <w:bCs/>
          <w:color w:val="010101"/>
          <w:sz w:val="52"/>
          <w:szCs w:val="52"/>
        </w:rPr>
        <w:t>— Brand Guidelines —</w:t>
      </w:r>
    </w:p>
    <w:p w14:paraId="06E70CA6" w14:textId="77777777" w:rsidR="009A27CC" w:rsidRDefault="00000000">
      <w:pPr>
        <w:spacing w:after="200"/>
        <w:jc w:val="center"/>
      </w:pPr>
      <w:r>
        <w:rPr>
          <w:color w:val="8C8274"/>
        </w:rPr>
        <w:t>Version 2.0  ·  March 2026</w:t>
      </w:r>
    </w:p>
    <w:p w14:paraId="68DCF865" w14:textId="070C9B05" w:rsidR="009A27CC" w:rsidRDefault="000D6FBA">
      <w:pPr>
        <w:spacing w:after="200"/>
        <w:jc w:val="center"/>
      </w:pPr>
      <w:r>
        <w:rPr>
          <w:i/>
          <w:iCs/>
          <w:color w:val="F7931A"/>
          <w:sz w:val="20"/>
          <w:szCs w:val="20"/>
        </w:rPr>
        <w:t>Created by General Kenobi</w:t>
      </w:r>
    </w:p>
    <w:p w14:paraId="00322E76" w14:textId="77777777" w:rsidR="009A27CC" w:rsidRDefault="00000000">
      <w:pPr>
        <w:jc w:val="center"/>
      </w:pPr>
      <w:r>
        <w:rPr>
          <w:i/>
          <w:iCs/>
          <w:color w:val="8C8274"/>
          <w:sz w:val="20"/>
          <w:szCs w:val="20"/>
        </w:rPr>
        <w:t>Passeig de Gràcia 19  ·  Barcelona Finance Hub  ·  Barcelona, Catalonia</w:t>
      </w:r>
    </w:p>
    <w:p w14:paraId="202D0A55" w14:textId="77777777" w:rsidR="009A27CC" w:rsidRDefault="00000000">
      <w:r>
        <w:br w:type="page"/>
      </w:r>
    </w:p>
    <w:p w14:paraId="7AF231D3" w14:textId="77777777" w:rsidR="009A27CC" w:rsidRDefault="00000000">
      <w:pPr>
        <w:pBdr>
          <w:bottom w:val="single" w:sz="8" w:space="6" w:color="F7931A"/>
        </w:pBdr>
        <w:spacing w:before="480" w:after="320"/>
      </w:pPr>
      <w:r>
        <w:rPr>
          <w:b/>
          <w:bCs/>
          <w:color w:val="010101"/>
          <w:sz w:val="44"/>
          <w:szCs w:val="44"/>
        </w:rPr>
        <w:lastRenderedPageBreak/>
        <w:t>Contents</w:t>
      </w:r>
    </w:p>
    <w:sdt>
      <w:sdtPr>
        <w:alias w:val="Contents"/>
        <w:id w:val="2112241821"/>
      </w:sdtPr>
      <w:sdtContent>
        <w:p w14:paraId="386E56CD" w14:textId="77777777" w:rsidR="000D6FBA" w:rsidRDefault="00000000">
          <w:pPr>
            <w:pStyle w:val="TOC2"/>
            <w:tabs>
              <w:tab w:val="right" w:leader="dot" w:pos="9350"/>
            </w:tabs>
            <w:rPr>
              <w:noProof/>
            </w:rPr>
          </w:pPr>
          <w:r>
            <w:fldChar w:fldCharType="begin"/>
          </w:r>
          <w:r>
            <w:instrText>TOC \h \o "1-2"</w:instrText>
          </w:r>
          <w:r>
            <w:fldChar w:fldCharType="separate"/>
          </w:r>
          <w:hyperlink w:anchor="_Toc225610316" w:history="1">
            <w:r w:rsidR="000D6FBA" w:rsidRPr="003F0D61">
              <w:rPr>
                <w:rStyle w:val="Hyperlink"/>
                <w:noProof/>
              </w:rPr>
              <w:t>Who We Are</w:t>
            </w:r>
            <w:r w:rsidR="000D6FBA">
              <w:rPr>
                <w:noProof/>
              </w:rPr>
              <w:tab/>
            </w:r>
            <w:r w:rsidR="000D6FBA">
              <w:rPr>
                <w:noProof/>
              </w:rPr>
              <w:fldChar w:fldCharType="begin"/>
            </w:r>
            <w:r w:rsidR="000D6FBA">
              <w:rPr>
                <w:noProof/>
              </w:rPr>
              <w:instrText xml:space="preserve"> PAGEREF _Toc225610316 \h </w:instrText>
            </w:r>
            <w:r w:rsidR="000D6FBA">
              <w:rPr>
                <w:noProof/>
              </w:rPr>
            </w:r>
            <w:r w:rsidR="000D6FBA">
              <w:rPr>
                <w:noProof/>
              </w:rPr>
              <w:fldChar w:fldCharType="separate"/>
            </w:r>
            <w:r w:rsidR="000D6FBA">
              <w:rPr>
                <w:noProof/>
              </w:rPr>
              <w:t>4</w:t>
            </w:r>
            <w:r w:rsidR="000D6FBA">
              <w:rPr>
                <w:noProof/>
              </w:rPr>
              <w:fldChar w:fldCharType="end"/>
            </w:r>
          </w:hyperlink>
        </w:p>
        <w:p w14:paraId="7C04C691" w14:textId="77777777" w:rsidR="000D6FBA" w:rsidRDefault="000D6FBA">
          <w:pPr>
            <w:pStyle w:val="TOC2"/>
            <w:tabs>
              <w:tab w:val="right" w:leader="dot" w:pos="9350"/>
            </w:tabs>
            <w:rPr>
              <w:noProof/>
            </w:rPr>
          </w:pPr>
          <w:hyperlink w:anchor="_Toc225610317" w:history="1">
            <w:r w:rsidRPr="003F0D61">
              <w:rPr>
                <w:rStyle w:val="Hyperlink"/>
                <w:noProof/>
              </w:rPr>
              <w:t>The Co-Founders</w:t>
            </w:r>
            <w:r>
              <w:rPr>
                <w:noProof/>
              </w:rPr>
              <w:tab/>
            </w:r>
            <w:r>
              <w:rPr>
                <w:noProof/>
              </w:rPr>
              <w:fldChar w:fldCharType="begin"/>
            </w:r>
            <w:r>
              <w:rPr>
                <w:noProof/>
              </w:rPr>
              <w:instrText xml:space="preserve"> PAGEREF _Toc225610317 \h </w:instrText>
            </w:r>
            <w:r>
              <w:rPr>
                <w:noProof/>
              </w:rPr>
            </w:r>
            <w:r>
              <w:rPr>
                <w:noProof/>
              </w:rPr>
              <w:fldChar w:fldCharType="separate"/>
            </w:r>
            <w:r>
              <w:rPr>
                <w:noProof/>
              </w:rPr>
              <w:t>4</w:t>
            </w:r>
            <w:r>
              <w:rPr>
                <w:noProof/>
              </w:rPr>
              <w:fldChar w:fldCharType="end"/>
            </w:r>
          </w:hyperlink>
        </w:p>
        <w:p w14:paraId="5E42AF8C" w14:textId="77777777" w:rsidR="000D6FBA" w:rsidRDefault="000D6FBA">
          <w:pPr>
            <w:pStyle w:val="TOC2"/>
            <w:tabs>
              <w:tab w:val="right" w:leader="dot" w:pos="9350"/>
            </w:tabs>
            <w:rPr>
              <w:noProof/>
            </w:rPr>
          </w:pPr>
          <w:hyperlink w:anchor="_Toc225610318" w:history="1">
            <w:r w:rsidRPr="003F0D61">
              <w:rPr>
                <w:rStyle w:val="Hyperlink"/>
                <w:noProof/>
              </w:rPr>
              <w:t>Mission Statement</w:t>
            </w:r>
            <w:r>
              <w:rPr>
                <w:noProof/>
              </w:rPr>
              <w:tab/>
            </w:r>
            <w:r>
              <w:rPr>
                <w:noProof/>
              </w:rPr>
              <w:fldChar w:fldCharType="begin"/>
            </w:r>
            <w:r>
              <w:rPr>
                <w:noProof/>
              </w:rPr>
              <w:instrText xml:space="preserve"> PAGEREF _Toc225610318 \h </w:instrText>
            </w:r>
            <w:r>
              <w:rPr>
                <w:noProof/>
              </w:rPr>
            </w:r>
            <w:r>
              <w:rPr>
                <w:noProof/>
              </w:rPr>
              <w:fldChar w:fldCharType="separate"/>
            </w:r>
            <w:r>
              <w:rPr>
                <w:noProof/>
              </w:rPr>
              <w:t>4</w:t>
            </w:r>
            <w:r>
              <w:rPr>
                <w:noProof/>
              </w:rPr>
              <w:fldChar w:fldCharType="end"/>
            </w:r>
          </w:hyperlink>
        </w:p>
        <w:p w14:paraId="3F5565E7" w14:textId="77777777" w:rsidR="000D6FBA" w:rsidRDefault="000D6FBA">
          <w:pPr>
            <w:pStyle w:val="TOC2"/>
            <w:tabs>
              <w:tab w:val="right" w:leader="dot" w:pos="9350"/>
            </w:tabs>
            <w:rPr>
              <w:noProof/>
            </w:rPr>
          </w:pPr>
          <w:hyperlink w:anchor="_Toc225610319" w:history="1">
            <w:r w:rsidRPr="003F0D61">
              <w:rPr>
                <w:rStyle w:val="Hyperlink"/>
                <w:noProof/>
              </w:rPr>
              <w:t>The One Rule — Solo Bitcoin</w:t>
            </w:r>
            <w:r>
              <w:rPr>
                <w:noProof/>
              </w:rPr>
              <w:tab/>
            </w:r>
            <w:r>
              <w:rPr>
                <w:noProof/>
              </w:rPr>
              <w:fldChar w:fldCharType="begin"/>
            </w:r>
            <w:r>
              <w:rPr>
                <w:noProof/>
              </w:rPr>
              <w:instrText xml:space="preserve"> PAGEREF _Toc225610319 \h </w:instrText>
            </w:r>
            <w:r>
              <w:rPr>
                <w:noProof/>
              </w:rPr>
            </w:r>
            <w:r>
              <w:rPr>
                <w:noProof/>
              </w:rPr>
              <w:fldChar w:fldCharType="separate"/>
            </w:r>
            <w:r>
              <w:rPr>
                <w:noProof/>
              </w:rPr>
              <w:t>4</w:t>
            </w:r>
            <w:r>
              <w:rPr>
                <w:noProof/>
              </w:rPr>
              <w:fldChar w:fldCharType="end"/>
            </w:r>
          </w:hyperlink>
        </w:p>
        <w:p w14:paraId="4A3312CD" w14:textId="77777777" w:rsidR="000D6FBA" w:rsidRDefault="000D6FBA">
          <w:pPr>
            <w:pStyle w:val="TOC2"/>
            <w:tabs>
              <w:tab w:val="right" w:leader="dot" w:pos="9350"/>
            </w:tabs>
            <w:rPr>
              <w:noProof/>
            </w:rPr>
          </w:pPr>
          <w:hyperlink w:anchor="_Toc225610320" w:history="1">
            <w:r w:rsidRPr="003F0D61">
              <w:rPr>
                <w:rStyle w:val="Hyperlink"/>
                <w:noProof/>
              </w:rPr>
              <w:t>Brand Positioning — The Venn Diagram</w:t>
            </w:r>
            <w:r>
              <w:rPr>
                <w:noProof/>
              </w:rPr>
              <w:tab/>
            </w:r>
            <w:r>
              <w:rPr>
                <w:noProof/>
              </w:rPr>
              <w:fldChar w:fldCharType="begin"/>
            </w:r>
            <w:r>
              <w:rPr>
                <w:noProof/>
              </w:rPr>
              <w:instrText xml:space="preserve"> PAGEREF _Toc225610320 \h </w:instrText>
            </w:r>
            <w:r>
              <w:rPr>
                <w:noProof/>
              </w:rPr>
            </w:r>
            <w:r>
              <w:rPr>
                <w:noProof/>
              </w:rPr>
              <w:fldChar w:fldCharType="separate"/>
            </w:r>
            <w:r>
              <w:rPr>
                <w:noProof/>
              </w:rPr>
              <w:t>5</w:t>
            </w:r>
            <w:r>
              <w:rPr>
                <w:noProof/>
              </w:rPr>
              <w:fldChar w:fldCharType="end"/>
            </w:r>
          </w:hyperlink>
        </w:p>
        <w:p w14:paraId="2465320B" w14:textId="77777777" w:rsidR="000D6FBA" w:rsidRDefault="000D6FBA">
          <w:pPr>
            <w:pStyle w:val="TOC2"/>
            <w:tabs>
              <w:tab w:val="right" w:leader="dot" w:pos="9350"/>
            </w:tabs>
            <w:rPr>
              <w:noProof/>
            </w:rPr>
          </w:pPr>
          <w:hyperlink w:anchor="_Toc225610321" w:history="1">
            <w:r w:rsidRPr="003F0D61">
              <w:rPr>
                <w:rStyle w:val="Hyperlink"/>
                <w:noProof/>
              </w:rPr>
              <w:t>The Trojan Horse</w:t>
            </w:r>
            <w:r>
              <w:rPr>
                <w:noProof/>
              </w:rPr>
              <w:tab/>
            </w:r>
            <w:r>
              <w:rPr>
                <w:noProof/>
              </w:rPr>
              <w:fldChar w:fldCharType="begin"/>
            </w:r>
            <w:r>
              <w:rPr>
                <w:noProof/>
              </w:rPr>
              <w:instrText xml:space="preserve"> PAGEREF _Toc225610321 \h </w:instrText>
            </w:r>
            <w:r>
              <w:rPr>
                <w:noProof/>
              </w:rPr>
            </w:r>
            <w:r>
              <w:rPr>
                <w:noProof/>
              </w:rPr>
              <w:fldChar w:fldCharType="separate"/>
            </w:r>
            <w:r>
              <w:rPr>
                <w:noProof/>
              </w:rPr>
              <w:t>5</w:t>
            </w:r>
            <w:r>
              <w:rPr>
                <w:noProof/>
              </w:rPr>
              <w:fldChar w:fldCharType="end"/>
            </w:r>
          </w:hyperlink>
        </w:p>
        <w:p w14:paraId="593D953B" w14:textId="77777777" w:rsidR="000D6FBA" w:rsidRDefault="000D6FBA">
          <w:pPr>
            <w:pStyle w:val="TOC2"/>
            <w:tabs>
              <w:tab w:val="right" w:leader="dot" w:pos="9350"/>
            </w:tabs>
            <w:rPr>
              <w:noProof/>
            </w:rPr>
          </w:pPr>
          <w:hyperlink w:anchor="_Toc225610322" w:history="1">
            <w:r w:rsidRPr="003F0D61">
              <w:rPr>
                <w:rStyle w:val="Hyperlink"/>
                <w:noProof/>
              </w:rPr>
              <w:t>Core Values</w:t>
            </w:r>
            <w:r>
              <w:rPr>
                <w:noProof/>
              </w:rPr>
              <w:tab/>
            </w:r>
            <w:r>
              <w:rPr>
                <w:noProof/>
              </w:rPr>
              <w:fldChar w:fldCharType="begin"/>
            </w:r>
            <w:r>
              <w:rPr>
                <w:noProof/>
              </w:rPr>
              <w:instrText xml:space="preserve"> PAGEREF _Toc225610322 \h </w:instrText>
            </w:r>
            <w:r>
              <w:rPr>
                <w:noProof/>
              </w:rPr>
            </w:r>
            <w:r>
              <w:rPr>
                <w:noProof/>
              </w:rPr>
              <w:fldChar w:fldCharType="separate"/>
            </w:r>
            <w:r>
              <w:rPr>
                <w:noProof/>
              </w:rPr>
              <w:t>6</w:t>
            </w:r>
            <w:r>
              <w:rPr>
                <w:noProof/>
              </w:rPr>
              <w:fldChar w:fldCharType="end"/>
            </w:r>
          </w:hyperlink>
        </w:p>
        <w:p w14:paraId="2A92CBFB" w14:textId="77777777" w:rsidR="000D6FBA" w:rsidRDefault="000D6FBA">
          <w:pPr>
            <w:pStyle w:val="TOC2"/>
            <w:tabs>
              <w:tab w:val="right" w:leader="dot" w:pos="9350"/>
            </w:tabs>
            <w:rPr>
              <w:noProof/>
            </w:rPr>
          </w:pPr>
          <w:hyperlink w:anchor="_Toc225610323" w:history="1">
            <w:r w:rsidRPr="003F0D61">
              <w:rPr>
                <w:rStyle w:val="Hyperlink"/>
                <w:noProof/>
              </w:rPr>
              <w:t>BBH in the Barcelona Bitcoin Ecosystem</w:t>
            </w:r>
            <w:r>
              <w:rPr>
                <w:noProof/>
              </w:rPr>
              <w:tab/>
            </w:r>
            <w:r>
              <w:rPr>
                <w:noProof/>
              </w:rPr>
              <w:fldChar w:fldCharType="begin"/>
            </w:r>
            <w:r>
              <w:rPr>
                <w:noProof/>
              </w:rPr>
              <w:instrText xml:space="preserve"> PAGEREF _Toc225610323 \h </w:instrText>
            </w:r>
            <w:r>
              <w:rPr>
                <w:noProof/>
              </w:rPr>
            </w:r>
            <w:r>
              <w:rPr>
                <w:noProof/>
              </w:rPr>
              <w:fldChar w:fldCharType="separate"/>
            </w:r>
            <w:r>
              <w:rPr>
                <w:noProof/>
              </w:rPr>
              <w:t>7</w:t>
            </w:r>
            <w:r>
              <w:rPr>
                <w:noProof/>
              </w:rPr>
              <w:fldChar w:fldCharType="end"/>
            </w:r>
          </w:hyperlink>
        </w:p>
        <w:p w14:paraId="5CA823F7" w14:textId="77777777" w:rsidR="000D6FBA" w:rsidRDefault="000D6FBA">
          <w:pPr>
            <w:pStyle w:val="TOC2"/>
            <w:tabs>
              <w:tab w:val="right" w:leader="dot" w:pos="9350"/>
            </w:tabs>
            <w:rPr>
              <w:noProof/>
            </w:rPr>
          </w:pPr>
          <w:hyperlink w:anchor="_Toc225610324" w:history="1">
            <w:r w:rsidRPr="003F0D61">
              <w:rPr>
                <w:rStyle w:val="Hyperlink"/>
                <w:noProof/>
              </w:rPr>
              <w:t>The Standard Opening Formula</w:t>
            </w:r>
            <w:r>
              <w:rPr>
                <w:noProof/>
              </w:rPr>
              <w:tab/>
            </w:r>
            <w:r>
              <w:rPr>
                <w:noProof/>
              </w:rPr>
              <w:fldChar w:fldCharType="begin"/>
            </w:r>
            <w:r>
              <w:rPr>
                <w:noProof/>
              </w:rPr>
              <w:instrText xml:space="preserve"> PAGEREF _Toc225610324 \h </w:instrText>
            </w:r>
            <w:r>
              <w:rPr>
                <w:noProof/>
              </w:rPr>
            </w:r>
            <w:r>
              <w:rPr>
                <w:noProof/>
              </w:rPr>
              <w:fldChar w:fldCharType="separate"/>
            </w:r>
            <w:r>
              <w:rPr>
                <w:noProof/>
              </w:rPr>
              <w:t>8</w:t>
            </w:r>
            <w:r>
              <w:rPr>
                <w:noProof/>
              </w:rPr>
              <w:fldChar w:fldCharType="end"/>
            </w:r>
          </w:hyperlink>
        </w:p>
        <w:p w14:paraId="39789505" w14:textId="77777777" w:rsidR="000D6FBA" w:rsidRDefault="000D6FBA">
          <w:pPr>
            <w:pStyle w:val="TOC2"/>
            <w:tabs>
              <w:tab w:val="right" w:leader="dot" w:pos="9350"/>
            </w:tabs>
            <w:rPr>
              <w:noProof/>
            </w:rPr>
          </w:pPr>
          <w:hyperlink w:anchor="_Toc225610325" w:history="1">
            <w:r w:rsidRPr="003F0D61">
              <w:rPr>
                <w:rStyle w:val="Hyperlink"/>
                <w:noProof/>
              </w:rPr>
              <w:t>Voice Attributes — Direct from the Transcripts</w:t>
            </w:r>
            <w:r>
              <w:rPr>
                <w:noProof/>
              </w:rPr>
              <w:tab/>
            </w:r>
            <w:r>
              <w:rPr>
                <w:noProof/>
              </w:rPr>
              <w:fldChar w:fldCharType="begin"/>
            </w:r>
            <w:r>
              <w:rPr>
                <w:noProof/>
              </w:rPr>
              <w:instrText xml:space="preserve"> PAGEREF _Toc225610325 \h </w:instrText>
            </w:r>
            <w:r>
              <w:rPr>
                <w:noProof/>
              </w:rPr>
            </w:r>
            <w:r>
              <w:rPr>
                <w:noProof/>
              </w:rPr>
              <w:fldChar w:fldCharType="separate"/>
            </w:r>
            <w:r>
              <w:rPr>
                <w:noProof/>
              </w:rPr>
              <w:t>8</w:t>
            </w:r>
            <w:r>
              <w:rPr>
                <w:noProof/>
              </w:rPr>
              <w:fldChar w:fldCharType="end"/>
            </w:r>
          </w:hyperlink>
        </w:p>
        <w:p w14:paraId="61F9B5EF" w14:textId="77777777" w:rsidR="000D6FBA" w:rsidRDefault="000D6FBA">
          <w:pPr>
            <w:pStyle w:val="TOC2"/>
            <w:tabs>
              <w:tab w:val="right" w:leader="dot" w:pos="9350"/>
            </w:tabs>
            <w:rPr>
              <w:noProof/>
            </w:rPr>
          </w:pPr>
          <w:hyperlink w:anchor="_Toc225610326" w:history="1">
            <w:r w:rsidRPr="003F0D61">
              <w:rPr>
                <w:rStyle w:val="Hyperlink"/>
                <w:noProof/>
              </w:rPr>
              <w:t>Canonical Key Phrases — Use These</w:t>
            </w:r>
            <w:r>
              <w:rPr>
                <w:noProof/>
              </w:rPr>
              <w:tab/>
            </w:r>
            <w:r>
              <w:rPr>
                <w:noProof/>
              </w:rPr>
              <w:fldChar w:fldCharType="begin"/>
            </w:r>
            <w:r>
              <w:rPr>
                <w:noProof/>
              </w:rPr>
              <w:instrText xml:space="preserve"> PAGEREF _Toc225610326 \h </w:instrText>
            </w:r>
            <w:r>
              <w:rPr>
                <w:noProof/>
              </w:rPr>
            </w:r>
            <w:r>
              <w:rPr>
                <w:noProof/>
              </w:rPr>
              <w:fldChar w:fldCharType="separate"/>
            </w:r>
            <w:r>
              <w:rPr>
                <w:noProof/>
              </w:rPr>
              <w:t>9</w:t>
            </w:r>
            <w:r>
              <w:rPr>
                <w:noProof/>
              </w:rPr>
              <w:fldChar w:fldCharType="end"/>
            </w:r>
          </w:hyperlink>
        </w:p>
        <w:p w14:paraId="43C578DA" w14:textId="77777777" w:rsidR="000D6FBA" w:rsidRDefault="000D6FBA">
          <w:pPr>
            <w:pStyle w:val="TOC2"/>
            <w:tabs>
              <w:tab w:val="right" w:leader="dot" w:pos="9350"/>
            </w:tabs>
            <w:rPr>
              <w:noProof/>
            </w:rPr>
          </w:pPr>
          <w:hyperlink w:anchor="_Toc225610327" w:history="1">
            <w:r w:rsidRPr="003F0D61">
              <w:rPr>
                <w:rStyle w:val="Hyperlink"/>
                <w:noProof/>
              </w:rPr>
              <w:t>Language &amp; Bilingual Policy</w:t>
            </w:r>
            <w:r>
              <w:rPr>
                <w:noProof/>
              </w:rPr>
              <w:tab/>
            </w:r>
            <w:r>
              <w:rPr>
                <w:noProof/>
              </w:rPr>
              <w:fldChar w:fldCharType="begin"/>
            </w:r>
            <w:r>
              <w:rPr>
                <w:noProof/>
              </w:rPr>
              <w:instrText xml:space="preserve"> PAGEREF _Toc225610327 \h </w:instrText>
            </w:r>
            <w:r>
              <w:rPr>
                <w:noProof/>
              </w:rPr>
            </w:r>
            <w:r>
              <w:rPr>
                <w:noProof/>
              </w:rPr>
              <w:fldChar w:fldCharType="separate"/>
            </w:r>
            <w:r>
              <w:rPr>
                <w:noProof/>
              </w:rPr>
              <w:t>10</w:t>
            </w:r>
            <w:r>
              <w:rPr>
                <w:noProof/>
              </w:rPr>
              <w:fldChar w:fldCharType="end"/>
            </w:r>
          </w:hyperlink>
        </w:p>
        <w:p w14:paraId="09BA13AC" w14:textId="77777777" w:rsidR="000D6FBA" w:rsidRDefault="000D6FBA">
          <w:pPr>
            <w:pStyle w:val="TOC2"/>
            <w:tabs>
              <w:tab w:val="right" w:leader="dot" w:pos="9350"/>
            </w:tabs>
            <w:rPr>
              <w:noProof/>
            </w:rPr>
          </w:pPr>
          <w:hyperlink w:anchor="_Toc225610328" w:history="1">
            <w:r w:rsidRPr="003F0D61">
              <w:rPr>
                <w:rStyle w:val="Hyperlink"/>
                <w:noProof/>
              </w:rPr>
              <w:t>What NOT to Write or Say</w:t>
            </w:r>
            <w:r>
              <w:rPr>
                <w:noProof/>
              </w:rPr>
              <w:tab/>
            </w:r>
            <w:r>
              <w:rPr>
                <w:noProof/>
              </w:rPr>
              <w:fldChar w:fldCharType="begin"/>
            </w:r>
            <w:r>
              <w:rPr>
                <w:noProof/>
              </w:rPr>
              <w:instrText xml:space="preserve"> PAGEREF _Toc225610328 \h </w:instrText>
            </w:r>
            <w:r>
              <w:rPr>
                <w:noProof/>
              </w:rPr>
            </w:r>
            <w:r>
              <w:rPr>
                <w:noProof/>
              </w:rPr>
              <w:fldChar w:fldCharType="separate"/>
            </w:r>
            <w:r>
              <w:rPr>
                <w:noProof/>
              </w:rPr>
              <w:t>10</w:t>
            </w:r>
            <w:r>
              <w:rPr>
                <w:noProof/>
              </w:rPr>
              <w:fldChar w:fldCharType="end"/>
            </w:r>
          </w:hyperlink>
        </w:p>
        <w:p w14:paraId="4291641B" w14:textId="77777777" w:rsidR="000D6FBA" w:rsidRDefault="000D6FBA">
          <w:pPr>
            <w:pStyle w:val="TOC2"/>
            <w:tabs>
              <w:tab w:val="right" w:leader="dot" w:pos="9350"/>
            </w:tabs>
            <w:rPr>
              <w:noProof/>
            </w:rPr>
          </w:pPr>
          <w:hyperlink w:anchor="_Toc225610329" w:history="1">
            <w:r w:rsidRPr="003F0D61">
              <w:rPr>
                <w:rStyle w:val="Hyperlink"/>
                <w:noProof/>
              </w:rPr>
              <w:t>Logo Variants</w:t>
            </w:r>
            <w:r>
              <w:rPr>
                <w:noProof/>
              </w:rPr>
              <w:tab/>
            </w:r>
            <w:r>
              <w:rPr>
                <w:noProof/>
              </w:rPr>
              <w:fldChar w:fldCharType="begin"/>
            </w:r>
            <w:r>
              <w:rPr>
                <w:noProof/>
              </w:rPr>
              <w:instrText xml:space="preserve"> PAGEREF _Toc225610329 \h </w:instrText>
            </w:r>
            <w:r>
              <w:rPr>
                <w:noProof/>
              </w:rPr>
            </w:r>
            <w:r>
              <w:rPr>
                <w:noProof/>
              </w:rPr>
              <w:fldChar w:fldCharType="separate"/>
            </w:r>
            <w:r>
              <w:rPr>
                <w:noProof/>
              </w:rPr>
              <w:t>11</w:t>
            </w:r>
            <w:r>
              <w:rPr>
                <w:noProof/>
              </w:rPr>
              <w:fldChar w:fldCharType="end"/>
            </w:r>
          </w:hyperlink>
        </w:p>
        <w:p w14:paraId="5EBA499B" w14:textId="77777777" w:rsidR="000D6FBA" w:rsidRDefault="000D6FBA">
          <w:pPr>
            <w:pStyle w:val="TOC2"/>
            <w:tabs>
              <w:tab w:val="right" w:leader="dot" w:pos="9350"/>
            </w:tabs>
            <w:rPr>
              <w:noProof/>
            </w:rPr>
          </w:pPr>
          <w:hyperlink w:anchor="_Toc225610330" w:history="1">
            <w:r w:rsidRPr="003F0D61">
              <w:rPr>
                <w:rStyle w:val="Hyperlink"/>
                <w:noProof/>
              </w:rPr>
              <w:t>Colour Variants</w:t>
            </w:r>
            <w:r>
              <w:rPr>
                <w:noProof/>
              </w:rPr>
              <w:tab/>
            </w:r>
            <w:r>
              <w:rPr>
                <w:noProof/>
              </w:rPr>
              <w:fldChar w:fldCharType="begin"/>
            </w:r>
            <w:r>
              <w:rPr>
                <w:noProof/>
              </w:rPr>
              <w:instrText xml:space="preserve"> PAGEREF _Toc225610330 \h </w:instrText>
            </w:r>
            <w:r>
              <w:rPr>
                <w:noProof/>
              </w:rPr>
            </w:r>
            <w:r>
              <w:rPr>
                <w:noProof/>
              </w:rPr>
              <w:fldChar w:fldCharType="separate"/>
            </w:r>
            <w:r>
              <w:rPr>
                <w:noProof/>
              </w:rPr>
              <w:t>11</w:t>
            </w:r>
            <w:r>
              <w:rPr>
                <w:noProof/>
              </w:rPr>
              <w:fldChar w:fldCharType="end"/>
            </w:r>
          </w:hyperlink>
        </w:p>
        <w:p w14:paraId="2BA6AB6F" w14:textId="77777777" w:rsidR="000D6FBA" w:rsidRDefault="000D6FBA">
          <w:pPr>
            <w:pStyle w:val="TOC2"/>
            <w:tabs>
              <w:tab w:val="right" w:leader="dot" w:pos="9350"/>
            </w:tabs>
            <w:rPr>
              <w:noProof/>
            </w:rPr>
          </w:pPr>
          <w:hyperlink w:anchor="_Toc225610331" w:history="1">
            <w:r w:rsidRPr="003F0D61">
              <w:rPr>
                <w:rStyle w:val="Hyperlink"/>
                <w:noProof/>
              </w:rPr>
              <w:t>Usage Rules</w:t>
            </w:r>
            <w:r>
              <w:rPr>
                <w:noProof/>
              </w:rPr>
              <w:tab/>
            </w:r>
            <w:r>
              <w:rPr>
                <w:noProof/>
              </w:rPr>
              <w:fldChar w:fldCharType="begin"/>
            </w:r>
            <w:r>
              <w:rPr>
                <w:noProof/>
              </w:rPr>
              <w:instrText xml:space="preserve"> PAGEREF _Toc225610331 \h </w:instrText>
            </w:r>
            <w:r>
              <w:rPr>
                <w:noProof/>
              </w:rPr>
            </w:r>
            <w:r>
              <w:rPr>
                <w:noProof/>
              </w:rPr>
              <w:fldChar w:fldCharType="separate"/>
            </w:r>
            <w:r>
              <w:rPr>
                <w:noProof/>
              </w:rPr>
              <w:t>11</w:t>
            </w:r>
            <w:r>
              <w:rPr>
                <w:noProof/>
              </w:rPr>
              <w:fldChar w:fldCharType="end"/>
            </w:r>
          </w:hyperlink>
        </w:p>
        <w:p w14:paraId="340B78EC" w14:textId="77777777" w:rsidR="000D6FBA" w:rsidRDefault="000D6FBA">
          <w:pPr>
            <w:pStyle w:val="TOC2"/>
            <w:tabs>
              <w:tab w:val="right" w:leader="dot" w:pos="9350"/>
            </w:tabs>
            <w:rPr>
              <w:noProof/>
            </w:rPr>
          </w:pPr>
          <w:hyperlink w:anchor="_Toc225610332" w:history="1">
            <w:r w:rsidRPr="003F0D61">
              <w:rPr>
                <w:rStyle w:val="Hyperlink"/>
                <w:noProof/>
              </w:rPr>
              <w:t>Primary Colours</w:t>
            </w:r>
            <w:r>
              <w:rPr>
                <w:noProof/>
              </w:rPr>
              <w:tab/>
            </w:r>
            <w:r>
              <w:rPr>
                <w:noProof/>
              </w:rPr>
              <w:fldChar w:fldCharType="begin"/>
            </w:r>
            <w:r>
              <w:rPr>
                <w:noProof/>
              </w:rPr>
              <w:instrText xml:space="preserve"> PAGEREF _Toc225610332 \h </w:instrText>
            </w:r>
            <w:r>
              <w:rPr>
                <w:noProof/>
              </w:rPr>
            </w:r>
            <w:r>
              <w:rPr>
                <w:noProof/>
              </w:rPr>
              <w:fldChar w:fldCharType="separate"/>
            </w:r>
            <w:r>
              <w:rPr>
                <w:noProof/>
              </w:rPr>
              <w:t>13</w:t>
            </w:r>
            <w:r>
              <w:rPr>
                <w:noProof/>
              </w:rPr>
              <w:fldChar w:fldCharType="end"/>
            </w:r>
          </w:hyperlink>
        </w:p>
        <w:p w14:paraId="372AC708" w14:textId="77777777" w:rsidR="000D6FBA" w:rsidRDefault="000D6FBA">
          <w:pPr>
            <w:pStyle w:val="TOC2"/>
            <w:tabs>
              <w:tab w:val="right" w:leader="dot" w:pos="9350"/>
            </w:tabs>
            <w:rPr>
              <w:noProof/>
            </w:rPr>
          </w:pPr>
          <w:hyperlink w:anchor="_Toc225610333" w:history="1">
            <w:r w:rsidRPr="003F0D61">
              <w:rPr>
                <w:rStyle w:val="Hyperlink"/>
                <w:noProof/>
              </w:rPr>
              <w:t>Accent &amp; Supporting Colours</w:t>
            </w:r>
            <w:r>
              <w:rPr>
                <w:noProof/>
              </w:rPr>
              <w:tab/>
            </w:r>
            <w:r>
              <w:rPr>
                <w:noProof/>
              </w:rPr>
              <w:fldChar w:fldCharType="begin"/>
            </w:r>
            <w:r>
              <w:rPr>
                <w:noProof/>
              </w:rPr>
              <w:instrText xml:space="preserve"> PAGEREF _Toc225610333 \h </w:instrText>
            </w:r>
            <w:r>
              <w:rPr>
                <w:noProof/>
              </w:rPr>
            </w:r>
            <w:r>
              <w:rPr>
                <w:noProof/>
              </w:rPr>
              <w:fldChar w:fldCharType="separate"/>
            </w:r>
            <w:r>
              <w:rPr>
                <w:noProof/>
              </w:rPr>
              <w:t>13</w:t>
            </w:r>
            <w:r>
              <w:rPr>
                <w:noProof/>
              </w:rPr>
              <w:fldChar w:fldCharType="end"/>
            </w:r>
          </w:hyperlink>
        </w:p>
        <w:p w14:paraId="7F225AD0" w14:textId="77777777" w:rsidR="000D6FBA" w:rsidRDefault="000D6FBA">
          <w:pPr>
            <w:pStyle w:val="TOC2"/>
            <w:tabs>
              <w:tab w:val="right" w:leader="dot" w:pos="9350"/>
            </w:tabs>
            <w:rPr>
              <w:noProof/>
            </w:rPr>
          </w:pPr>
          <w:hyperlink w:anchor="_Toc225610334" w:history="1">
            <w:r w:rsidRPr="003F0D61">
              <w:rPr>
                <w:rStyle w:val="Hyperlink"/>
                <w:noProof/>
              </w:rPr>
              <w:t>Usage Rules</w:t>
            </w:r>
            <w:r>
              <w:rPr>
                <w:noProof/>
              </w:rPr>
              <w:tab/>
            </w:r>
            <w:r>
              <w:rPr>
                <w:noProof/>
              </w:rPr>
              <w:fldChar w:fldCharType="begin"/>
            </w:r>
            <w:r>
              <w:rPr>
                <w:noProof/>
              </w:rPr>
              <w:instrText xml:space="preserve"> PAGEREF _Toc225610334 \h </w:instrText>
            </w:r>
            <w:r>
              <w:rPr>
                <w:noProof/>
              </w:rPr>
            </w:r>
            <w:r>
              <w:rPr>
                <w:noProof/>
              </w:rPr>
              <w:fldChar w:fldCharType="separate"/>
            </w:r>
            <w:r>
              <w:rPr>
                <w:noProof/>
              </w:rPr>
              <w:t>13</w:t>
            </w:r>
            <w:r>
              <w:rPr>
                <w:noProof/>
              </w:rPr>
              <w:fldChar w:fldCharType="end"/>
            </w:r>
          </w:hyperlink>
        </w:p>
        <w:p w14:paraId="6402E6C1" w14:textId="77777777" w:rsidR="000D6FBA" w:rsidRDefault="000D6FBA">
          <w:pPr>
            <w:pStyle w:val="TOC2"/>
            <w:tabs>
              <w:tab w:val="right" w:leader="dot" w:pos="9350"/>
            </w:tabs>
            <w:rPr>
              <w:noProof/>
            </w:rPr>
          </w:pPr>
          <w:hyperlink w:anchor="_Toc225610335" w:history="1">
            <w:r w:rsidRPr="003F0D61">
              <w:rPr>
                <w:rStyle w:val="Hyperlink"/>
                <w:noProof/>
              </w:rPr>
              <w:t>Primary Typeface — The Seasons (Display)</w:t>
            </w:r>
            <w:r>
              <w:rPr>
                <w:noProof/>
              </w:rPr>
              <w:tab/>
            </w:r>
            <w:r>
              <w:rPr>
                <w:noProof/>
              </w:rPr>
              <w:fldChar w:fldCharType="begin"/>
            </w:r>
            <w:r>
              <w:rPr>
                <w:noProof/>
              </w:rPr>
              <w:instrText xml:space="preserve"> PAGEREF _Toc225610335 \h </w:instrText>
            </w:r>
            <w:r>
              <w:rPr>
                <w:noProof/>
              </w:rPr>
            </w:r>
            <w:r>
              <w:rPr>
                <w:noProof/>
              </w:rPr>
              <w:fldChar w:fldCharType="separate"/>
            </w:r>
            <w:r>
              <w:rPr>
                <w:noProof/>
              </w:rPr>
              <w:t>14</w:t>
            </w:r>
            <w:r>
              <w:rPr>
                <w:noProof/>
              </w:rPr>
              <w:fldChar w:fldCharType="end"/>
            </w:r>
          </w:hyperlink>
        </w:p>
        <w:p w14:paraId="5E5B6A6E" w14:textId="77777777" w:rsidR="000D6FBA" w:rsidRDefault="000D6FBA">
          <w:pPr>
            <w:pStyle w:val="TOC2"/>
            <w:tabs>
              <w:tab w:val="right" w:leader="dot" w:pos="9350"/>
            </w:tabs>
            <w:rPr>
              <w:noProof/>
            </w:rPr>
          </w:pPr>
          <w:hyperlink w:anchor="_Toc225610336" w:history="1">
            <w:r w:rsidRPr="003F0D61">
              <w:rPr>
                <w:rStyle w:val="Hyperlink"/>
                <w:noProof/>
              </w:rPr>
              <w:t>Secondary Typeface — Clean Sans-Serif (Body)</w:t>
            </w:r>
            <w:r>
              <w:rPr>
                <w:noProof/>
              </w:rPr>
              <w:tab/>
            </w:r>
            <w:r>
              <w:rPr>
                <w:noProof/>
              </w:rPr>
              <w:fldChar w:fldCharType="begin"/>
            </w:r>
            <w:r>
              <w:rPr>
                <w:noProof/>
              </w:rPr>
              <w:instrText xml:space="preserve"> PAGEREF _Toc225610336 \h </w:instrText>
            </w:r>
            <w:r>
              <w:rPr>
                <w:noProof/>
              </w:rPr>
            </w:r>
            <w:r>
              <w:rPr>
                <w:noProof/>
              </w:rPr>
              <w:fldChar w:fldCharType="separate"/>
            </w:r>
            <w:r>
              <w:rPr>
                <w:noProof/>
              </w:rPr>
              <w:t>14</w:t>
            </w:r>
            <w:r>
              <w:rPr>
                <w:noProof/>
              </w:rPr>
              <w:fldChar w:fldCharType="end"/>
            </w:r>
          </w:hyperlink>
        </w:p>
        <w:p w14:paraId="740EE283" w14:textId="77777777" w:rsidR="000D6FBA" w:rsidRDefault="000D6FBA">
          <w:pPr>
            <w:pStyle w:val="TOC2"/>
            <w:tabs>
              <w:tab w:val="right" w:leader="dot" w:pos="9350"/>
            </w:tabs>
            <w:rPr>
              <w:noProof/>
            </w:rPr>
          </w:pPr>
          <w:hyperlink w:anchor="_Toc225610337" w:history="1">
            <w:r w:rsidRPr="003F0D61">
              <w:rPr>
                <w:rStyle w:val="Hyperlink"/>
                <w:noProof/>
              </w:rPr>
              <w:t>Type Scale — Social Media &amp; Presentations</w:t>
            </w:r>
            <w:r>
              <w:rPr>
                <w:noProof/>
              </w:rPr>
              <w:tab/>
            </w:r>
            <w:r>
              <w:rPr>
                <w:noProof/>
              </w:rPr>
              <w:fldChar w:fldCharType="begin"/>
            </w:r>
            <w:r>
              <w:rPr>
                <w:noProof/>
              </w:rPr>
              <w:instrText xml:space="preserve"> PAGEREF _Toc225610337 \h </w:instrText>
            </w:r>
            <w:r>
              <w:rPr>
                <w:noProof/>
              </w:rPr>
            </w:r>
            <w:r>
              <w:rPr>
                <w:noProof/>
              </w:rPr>
              <w:fldChar w:fldCharType="separate"/>
            </w:r>
            <w:r>
              <w:rPr>
                <w:noProof/>
              </w:rPr>
              <w:t>14</w:t>
            </w:r>
            <w:r>
              <w:rPr>
                <w:noProof/>
              </w:rPr>
              <w:fldChar w:fldCharType="end"/>
            </w:r>
          </w:hyperlink>
        </w:p>
        <w:p w14:paraId="7A14B2A6" w14:textId="77777777" w:rsidR="000D6FBA" w:rsidRDefault="000D6FBA">
          <w:pPr>
            <w:pStyle w:val="TOC2"/>
            <w:tabs>
              <w:tab w:val="right" w:leader="dot" w:pos="9350"/>
            </w:tabs>
            <w:rPr>
              <w:noProof/>
            </w:rPr>
          </w:pPr>
          <w:hyperlink w:anchor="_Toc225610338" w:history="1">
            <w:r w:rsidRPr="003F0D61">
              <w:rPr>
                <w:rStyle w:val="Hyperlink"/>
                <w:noProof/>
              </w:rPr>
              <w:t>The Three-Layer System</w:t>
            </w:r>
            <w:r>
              <w:rPr>
                <w:noProof/>
              </w:rPr>
              <w:tab/>
            </w:r>
            <w:r>
              <w:rPr>
                <w:noProof/>
              </w:rPr>
              <w:fldChar w:fldCharType="begin"/>
            </w:r>
            <w:r>
              <w:rPr>
                <w:noProof/>
              </w:rPr>
              <w:instrText xml:space="preserve"> PAGEREF _Toc225610338 \h </w:instrText>
            </w:r>
            <w:r>
              <w:rPr>
                <w:noProof/>
              </w:rPr>
            </w:r>
            <w:r>
              <w:rPr>
                <w:noProof/>
              </w:rPr>
              <w:fldChar w:fldCharType="separate"/>
            </w:r>
            <w:r>
              <w:rPr>
                <w:noProof/>
              </w:rPr>
              <w:t>16</w:t>
            </w:r>
            <w:r>
              <w:rPr>
                <w:noProof/>
              </w:rPr>
              <w:fldChar w:fldCharType="end"/>
            </w:r>
          </w:hyperlink>
        </w:p>
        <w:p w14:paraId="07167C46" w14:textId="77777777" w:rsidR="000D6FBA" w:rsidRDefault="000D6FBA">
          <w:pPr>
            <w:pStyle w:val="TOC2"/>
            <w:tabs>
              <w:tab w:val="right" w:leader="dot" w:pos="9350"/>
            </w:tabs>
            <w:rPr>
              <w:noProof/>
            </w:rPr>
          </w:pPr>
          <w:hyperlink w:anchor="_Toc225610339" w:history="1">
            <w:r w:rsidRPr="003F0D61">
              <w:rPr>
                <w:rStyle w:val="Hyperlink"/>
                <w:noProof/>
              </w:rPr>
              <w:t>Canva Setup Instructions</w:t>
            </w:r>
            <w:r>
              <w:rPr>
                <w:noProof/>
              </w:rPr>
              <w:tab/>
            </w:r>
            <w:r>
              <w:rPr>
                <w:noProof/>
              </w:rPr>
              <w:fldChar w:fldCharType="begin"/>
            </w:r>
            <w:r>
              <w:rPr>
                <w:noProof/>
              </w:rPr>
              <w:instrText xml:space="preserve"> PAGEREF _Toc225610339 \h </w:instrText>
            </w:r>
            <w:r>
              <w:rPr>
                <w:noProof/>
              </w:rPr>
            </w:r>
            <w:r>
              <w:rPr>
                <w:noProof/>
              </w:rPr>
              <w:fldChar w:fldCharType="separate"/>
            </w:r>
            <w:r>
              <w:rPr>
                <w:noProof/>
              </w:rPr>
              <w:t>16</w:t>
            </w:r>
            <w:r>
              <w:rPr>
                <w:noProof/>
              </w:rPr>
              <w:fldChar w:fldCharType="end"/>
            </w:r>
          </w:hyperlink>
        </w:p>
        <w:p w14:paraId="04AA478D" w14:textId="77777777" w:rsidR="000D6FBA" w:rsidRDefault="000D6FBA">
          <w:pPr>
            <w:pStyle w:val="TOC2"/>
            <w:tabs>
              <w:tab w:val="right" w:leader="dot" w:pos="9350"/>
            </w:tabs>
            <w:rPr>
              <w:noProof/>
            </w:rPr>
          </w:pPr>
          <w:hyperlink w:anchor="_Toc225610340" w:history="1">
            <w:r w:rsidRPr="003F0D61">
              <w:rPr>
                <w:rStyle w:val="Hyperlink"/>
                <w:noProof/>
              </w:rPr>
              <w:t>Rules</w:t>
            </w:r>
            <w:r>
              <w:rPr>
                <w:noProof/>
              </w:rPr>
              <w:tab/>
            </w:r>
            <w:r>
              <w:rPr>
                <w:noProof/>
              </w:rPr>
              <w:fldChar w:fldCharType="begin"/>
            </w:r>
            <w:r>
              <w:rPr>
                <w:noProof/>
              </w:rPr>
              <w:instrText xml:space="preserve"> PAGEREF _Toc225610340 \h </w:instrText>
            </w:r>
            <w:r>
              <w:rPr>
                <w:noProof/>
              </w:rPr>
            </w:r>
            <w:r>
              <w:rPr>
                <w:noProof/>
              </w:rPr>
              <w:fldChar w:fldCharType="separate"/>
            </w:r>
            <w:r>
              <w:rPr>
                <w:noProof/>
              </w:rPr>
              <w:t>16</w:t>
            </w:r>
            <w:r>
              <w:rPr>
                <w:noProof/>
              </w:rPr>
              <w:fldChar w:fldCharType="end"/>
            </w:r>
          </w:hyperlink>
        </w:p>
        <w:p w14:paraId="13878F98" w14:textId="77777777" w:rsidR="000D6FBA" w:rsidRDefault="000D6FBA">
          <w:pPr>
            <w:pStyle w:val="TOC2"/>
            <w:tabs>
              <w:tab w:val="right" w:leader="dot" w:pos="9350"/>
            </w:tabs>
            <w:rPr>
              <w:noProof/>
            </w:rPr>
          </w:pPr>
          <w:hyperlink w:anchor="_Toc225610341" w:history="1">
            <w:r w:rsidRPr="003F0D61">
              <w:rPr>
                <w:rStyle w:val="Hyperlink"/>
                <w:noProof/>
              </w:rPr>
              <w:t>Recurring Brand Elements</w:t>
            </w:r>
            <w:r>
              <w:rPr>
                <w:noProof/>
              </w:rPr>
              <w:tab/>
            </w:r>
            <w:r>
              <w:rPr>
                <w:noProof/>
              </w:rPr>
              <w:fldChar w:fldCharType="begin"/>
            </w:r>
            <w:r>
              <w:rPr>
                <w:noProof/>
              </w:rPr>
              <w:instrText xml:space="preserve"> PAGEREF _Toc225610341 \h </w:instrText>
            </w:r>
            <w:r>
              <w:rPr>
                <w:noProof/>
              </w:rPr>
            </w:r>
            <w:r>
              <w:rPr>
                <w:noProof/>
              </w:rPr>
              <w:fldChar w:fldCharType="separate"/>
            </w:r>
            <w:r>
              <w:rPr>
                <w:noProof/>
              </w:rPr>
              <w:t>17</w:t>
            </w:r>
            <w:r>
              <w:rPr>
                <w:noProof/>
              </w:rPr>
              <w:fldChar w:fldCharType="end"/>
            </w:r>
          </w:hyperlink>
        </w:p>
        <w:p w14:paraId="529C6381" w14:textId="77777777" w:rsidR="000D6FBA" w:rsidRDefault="000D6FBA">
          <w:pPr>
            <w:pStyle w:val="TOC2"/>
            <w:tabs>
              <w:tab w:val="right" w:leader="dot" w:pos="9350"/>
            </w:tabs>
            <w:rPr>
              <w:noProof/>
            </w:rPr>
          </w:pPr>
          <w:hyperlink w:anchor="_Toc225610342" w:history="1">
            <w:r w:rsidRPr="003F0D61">
              <w:rPr>
                <w:rStyle w:val="Hyperlink"/>
                <w:noProof/>
              </w:rPr>
              <w:t>Thematic Event Icons</w:t>
            </w:r>
            <w:r>
              <w:rPr>
                <w:noProof/>
              </w:rPr>
              <w:tab/>
            </w:r>
            <w:r>
              <w:rPr>
                <w:noProof/>
              </w:rPr>
              <w:fldChar w:fldCharType="begin"/>
            </w:r>
            <w:r>
              <w:rPr>
                <w:noProof/>
              </w:rPr>
              <w:instrText xml:space="preserve"> PAGEREF _Toc225610342 \h </w:instrText>
            </w:r>
            <w:r>
              <w:rPr>
                <w:noProof/>
              </w:rPr>
            </w:r>
            <w:r>
              <w:rPr>
                <w:noProof/>
              </w:rPr>
              <w:fldChar w:fldCharType="separate"/>
            </w:r>
            <w:r>
              <w:rPr>
                <w:noProof/>
              </w:rPr>
              <w:t>17</w:t>
            </w:r>
            <w:r>
              <w:rPr>
                <w:noProof/>
              </w:rPr>
              <w:fldChar w:fldCharType="end"/>
            </w:r>
          </w:hyperlink>
        </w:p>
        <w:p w14:paraId="54A228EC" w14:textId="77777777" w:rsidR="000D6FBA" w:rsidRDefault="000D6FBA">
          <w:pPr>
            <w:pStyle w:val="TOC2"/>
            <w:tabs>
              <w:tab w:val="right" w:leader="dot" w:pos="9350"/>
            </w:tabs>
            <w:rPr>
              <w:noProof/>
            </w:rPr>
          </w:pPr>
          <w:hyperlink w:anchor="_Toc225610343" w:history="1">
            <w:r w:rsidRPr="003F0D61">
              <w:rPr>
                <w:rStyle w:val="Hyperlink"/>
                <w:noProof/>
              </w:rPr>
              <w:t>Rules</w:t>
            </w:r>
            <w:r>
              <w:rPr>
                <w:noProof/>
              </w:rPr>
              <w:tab/>
            </w:r>
            <w:r>
              <w:rPr>
                <w:noProof/>
              </w:rPr>
              <w:fldChar w:fldCharType="begin"/>
            </w:r>
            <w:r>
              <w:rPr>
                <w:noProof/>
              </w:rPr>
              <w:instrText xml:space="preserve"> PAGEREF _Toc225610343 \h </w:instrText>
            </w:r>
            <w:r>
              <w:rPr>
                <w:noProof/>
              </w:rPr>
            </w:r>
            <w:r>
              <w:rPr>
                <w:noProof/>
              </w:rPr>
              <w:fldChar w:fldCharType="separate"/>
            </w:r>
            <w:r>
              <w:rPr>
                <w:noProof/>
              </w:rPr>
              <w:t>17</w:t>
            </w:r>
            <w:r>
              <w:rPr>
                <w:noProof/>
              </w:rPr>
              <w:fldChar w:fldCharType="end"/>
            </w:r>
          </w:hyperlink>
        </w:p>
        <w:p w14:paraId="6C08D680" w14:textId="77777777" w:rsidR="000D6FBA" w:rsidRDefault="000D6FBA">
          <w:pPr>
            <w:pStyle w:val="TOC2"/>
            <w:tabs>
              <w:tab w:val="right" w:leader="dot" w:pos="9350"/>
            </w:tabs>
            <w:rPr>
              <w:noProof/>
            </w:rPr>
          </w:pPr>
          <w:hyperlink w:anchor="_Toc225610344" w:history="1">
            <w:r w:rsidRPr="003F0D61">
              <w:rPr>
                <w:rStyle w:val="Hyperlink"/>
                <w:noProof/>
              </w:rPr>
              <w:t>Speaker Portraits — Event Cards</w:t>
            </w:r>
            <w:r>
              <w:rPr>
                <w:noProof/>
              </w:rPr>
              <w:tab/>
            </w:r>
            <w:r>
              <w:rPr>
                <w:noProof/>
              </w:rPr>
              <w:fldChar w:fldCharType="begin"/>
            </w:r>
            <w:r>
              <w:rPr>
                <w:noProof/>
              </w:rPr>
              <w:instrText xml:space="preserve"> PAGEREF _Toc225610344 \h </w:instrText>
            </w:r>
            <w:r>
              <w:rPr>
                <w:noProof/>
              </w:rPr>
            </w:r>
            <w:r>
              <w:rPr>
                <w:noProof/>
              </w:rPr>
              <w:fldChar w:fldCharType="separate"/>
            </w:r>
            <w:r>
              <w:rPr>
                <w:noProof/>
              </w:rPr>
              <w:t>18</w:t>
            </w:r>
            <w:r>
              <w:rPr>
                <w:noProof/>
              </w:rPr>
              <w:fldChar w:fldCharType="end"/>
            </w:r>
          </w:hyperlink>
        </w:p>
        <w:p w14:paraId="2A19D481" w14:textId="77777777" w:rsidR="000D6FBA" w:rsidRDefault="000D6FBA">
          <w:pPr>
            <w:pStyle w:val="TOC2"/>
            <w:tabs>
              <w:tab w:val="right" w:leader="dot" w:pos="9350"/>
            </w:tabs>
            <w:rPr>
              <w:noProof/>
            </w:rPr>
          </w:pPr>
          <w:hyperlink w:anchor="_Toc225610345" w:history="1">
            <w:r w:rsidRPr="003F0D61">
              <w:rPr>
                <w:rStyle w:val="Hyperlink"/>
                <w:noProof/>
              </w:rPr>
              <w:t>Event Photography</w:t>
            </w:r>
            <w:r>
              <w:rPr>
                <w:noProof/>
              </w:rPr>
              <w:tab/>
            </w:r>
            <w:r>
              <w:rPr>
                <w:noProof/>
              </w:rPr>
              <w:fldChar w:fldCharType="begin"/>
            </w:r>
            <w:r>
              <w:rPr>
                <w:noProof/>
              </w:rPr>
              <w:instrText xml:space="preserve"> PAGEREF _Toc225610345 \h </w:instrText>
            </w:r>
            <w:r>
              <w:rPr>
                <w:noProof/>
              </w:rPr>
            </w:r>
            <w:r>
              <w:rPr>
                <w:noProof/>
              </w:rPr>
              <w:fldChar w:fldCharType="separate"/>
            </w:r>
            <w:r>
              <w:rPr>
                <w:noProof/>
              </w:rPr>
              <w:t>18</w:t>
            </w:r>
            <w:r>
              <w:rPr>
                <w:noProof/>
              </w:rPr>
              <w:fldChar w:fldCharType="end"/>
            </w:r>
          </w:hyperlink>
        </w:p>
        <w:p w14:paraId="3BFA10D6" w14:textId="77777777" w:rsidR="000D6FBA" w:rsidRDefault="000D6FBA">
          <w:pPr>
            <w:pStyle w:val="TOC2"/>
            <w:tabs>
              <w:tab w:val="right" w:leader="dot" w:pos="9350"/>
            </w:tabs>
            <w:rPr>
              <w:noProof/>
            </w:rPr>
          </w:pPr>
          <w:hyperlink w:anchor="_Toc225610346" w:history="1">
            <w:r w:rsidRPr="003F0D61">
              <w:rPr>
                <w:rStyle w:val="Hyperlink"/>
                <w:noProof/>
              </w:rPr>
              <w:t>What NOT to Use</w:t>
            </w:r>
            <w:r>
              <w:rPr>
                <w:noProof/>
              </w:rPr>
              <w:tab/>
            </w:r>
            <w:r>
              <w:rPr>
                <w:noProof/>
              </w:rPr>
              <w:fldChar w:fldCharType="begin"/>
            </w:r>
            <w:r>
              <w:rPr>
                <w:noProof/>
              </w:rPr>
              <w:instrText xml:space="preserve"> PAGEREF _Toc225610346 \h </w:instrText>
            </w:r>
            <w:r>
              <w:rPr>
                <w:noProof/>
              </w:rPr>
            </w:r>
            <w:r>
              <w:rPr>
                <w:noProof/>
              </w:rPr>
              <w:fldChar w:fldCharType="separate"/>
            </w:r>
            <w:r>
              <w:rPr>
                <w:noProof/>
              </w:rPr>
              <w:t>18</w:t>
            </w:r>
            <w:r>
              <w:rPr>
                <w:noProof/>
              </w:rPr>
              <w:fldChar w:fldCharType="end"/>
            </w:r>
          </w:hyperlink>
        </w:p>
        <w:p w14:paraId="0364AF86" w14:textId="77777777" w:rsidR="000D6FBA" w:rsidRDefault="000D6FBA">
          <w:pPr>
            <w:pStyle w:val="TOC2"/>
            <w:tabs>
              <w:tab w:val="right" w:leader="dot" w:pos="9350"/>
            </w:tabs>
            <w:rPr>
              <w:noProof/>
            </w:rPr>
          </w:pPr>
          <w:hyperlink w:anchor="_Toc225610347" w:history="1">
            <w:r w:rsidRPr="003F0D61">
              <w:rPr>
                <w:rStyle w:val="Hyperlink"/>
                <w:noProof/>
              </w:rPr>
              <w:t>Event Promo Card — 1080 × 1080 px (Square)</w:t>
            </w:r>
            <w:r>
              <w:rPr>
                <w:noProof/>
              </w:rPr>
              <w:tab/>
            </w:r>
            <w:r>
              <w:rPr>
                <w:noProof/>
              </w:rPr>
              <w:fldChar w:fldCharType="begin"/>
            </w:r>
            <w:r>
              <w:rPr>
                <w:noProof/>
              </w:rPr>
              <w:instrText xml:space="preserve"> PAGEREF _Toc225610347 \h </w:instrText>
            </w:r>
            <w:r>
              <w:rPr>
                <w:noProof/>
              </w:rPr>
            </w:r>
            <w:r>
              <w:rPr>
                <w:noProof/>
              </w:rPr>
              <w:fldChar w:fldCharType="separate"/>
            </w:r>
            <w:r>
              <w:rPr>
                <w:noProof/>
              </w:rPr>
              <w:t>19</w:t>
            </w:r>
            <w:r>
              <w:rPr>
                <w:noProof/>
              </w:rPr>
              <w:fldChar w:fldCharType="end"/>
            </w:r>
          </w:hyperlink>
        </w:p>
        <w:p w14:paraId="48AE499F" w14:textId="77777777" w:rsidR="000D6FBA" w:rsidRDefault="000D6FBA">
          <w:pPr>
            <w:pStyle w:val="TOC2"/>
            <w:tabs>
              <w:tab w:val="right" w:leader="dot" w:pos="9350"/>
            </w:tabs>
            <w:rPr>
              <w:noProof/>
            </w:rPr>
          </w:pPr>
          <w:hyperlink w:anchor="_Toc225610348" w:history="1">
            <w:r w:rsidRPr="003F0D61">
              <w:rPr>
                <w:rStyle w:val="Hyperlink"/>
                <w:noProof/>
              </w:rPr>
              <w:t>Event Banner — 1920 × 1080 px (Widescreen)</w:t>
            </w:r>
            <w:r>
              <w:rPr>
                <w:noProof/>
              </w:rPr>
              <w:tab/>
            </w:r>
            <w:r>
              <w:rPr>
                <w:noProof/>
              </w:rPr>
              <w:fldChar w:fldCharType="begin"/>
            </w:r>
            <w:r>
              <w:rPr>
                <w:noProof/>
              </w:rPr>
              <w:instrText xml:space="preserve"> PAGEREF _Toc225610348 \h </w:instrText>
            </w:r>
            <w:r>
              <w:rPr>
                <w:noProof/>
              </w:rPr>
            </w:r>
            <w:r>
              <w:rPr>
                <w:noProof/>
              </w:rPr>
              <w:fldChar w:fldCharType="separate"/>
            </w:r>
            <w:r>
              <w:rPr>
                <w:noProof/>
              </w:rPr>
              <w:t>19</w:t>
            </w:r>
            <w:r>
              <w:rPr>
                <w:noProof/>
              </w:rPr>
              <w:fldChar w:fldCharType="end"/>
            </w:r>
          </w:hyperlink>
        </w:p>
        <w:p w14:paraId="614B3D77" w14:textId="77777777" w:rsidR="000D6FBA" w:rsidRDefault="000D6FBA">
          <w:pPr>
            <w:pStyle w:val="TOC2"/>
            <w:tabs>
              <w:tab w:val="right" w:leader="dot" w:pos="9350"/>
            </w:tabs>
            <w:rPr>
              <w:noProof/>
            </w:rPr>
          </w:pPr>
          <w:hyperlink w:anchor="_Toc225610349" w:history="1">
            <w:r w:rsidRPr="003F0D61">
              <w:rPr>
                <w:rStyle w:val="Hyperlink"/>
                <w:noProof/>
              </w:rPr>
              <w:t>Presentation Deck (Opening Slides)</w:t>
            </w:r>
            <w:r>
              <w:rPr>
                <w:noProof/>
              </w:rPr>
              <w:tab/>
            </w:r>
            <w:r>
              <w:rPr>
                <w:noProof/>
              </w:rPr>
              <w:fldChar w:fldCharType="begin"/>
            </w:r>
            <w:r>
              <w:rPr>
                <w:noProof/>
              </w:rPr>
              <w:instrText xml:space="preserve"> PAGEREF _Toc225610349 \h </w:instrText>
            </w:r>
            <w:r>
              <w:rPr>
                <w:noProof/>
              </w:rPr>
            </w:r>
            <w:r>
              <w:rPr>
                <w:noProof/>
              </w:rPr>
              <w:fldChar w:fldCharType="separate"/>
            </w:r>
            <w:r>
              <w:rPr>
                <w:noProof/>
              </w:rPr>
              <w:t>19</w:t>
            </w:r>
            <w:r>
              <w:rPr>
                <w:noProof/>
              </w:rPr>
              <w:fldChar w:fldCharType="end"/>
            </w:r>
          </w:hyperlink>
        </w:p>
        <w:p w14:paraId="1E81DCDE" w14:textId="77777777" w:rsidR="000D6FBA" w:rsidRDefault="000D6FBA">
          <w:pPr>
            <w:pStyle w:val="TOC2"/>
            <w:tabs>
              <w:tab w:val="right" w:leader="dot" w:pos="9350"/>
            </w:tabs>
            <w:rPr>
              <w:noProof/>
            </w:rPr>
          </w:pPr>
          <w:hyperlink w:anchor="_Toc225610350" w:history="1">
            <w:r w:rsidRPr="003F0D61">
              <w:rPr>
                <w:rStyle w:val="Hyperlink"/>
                <w:noProof/>
              </w:rPr>
              <w:t>YouTube Thumbnail</w:t>
            </w:r>
            <w:r>
              <w:rPr>
                <w:noProof/>
              </w:rPr>
              <w:tab/>
            </w:r>
            <w:r>
              <w:rPr>
                <w:noProof/>
              </w:rPr>
              <w:fldChar w:fldCharType="begin"/>
            </w:r>
            <w:r>
              <w:rPr>
                <w:noProof/>
              </w:rPr>
              <w:instrText xml:space="preserve"> PAGEREF _Toc225610350 \h </w:instrText>
            </w:r>
            <w:r>
              <w:rPr>
                <w:noProof/>
              </w:rPr>
            </w:r>
            <w:r>
              <w:rPr>
                <w:noProof/>
              </w:rPr>
              <w:fldChar w:fldCharType="separate"/>
            </w:r>
            <w:r>
              <w:rPr>
                <w:noProof/>
              </w:rPr>
              <w:t>20</w:t>
            </w:r>
            <w:r>
              <w:rPr>
                <w:noProof/>
              </w:rPr>
              <w:fldChar w:fldCharType="end"/>
            </w:r>
          </w:hyperlink>
        </w:p>
        <w:p w14:paraId="7702F3EE" w14:textId="77777777" w:rsidR="000D6FBA" w:rsidRDefault="000D6FBA">
          <w:pPr>
            <w:pStyle w:val="TOC2"/>
            <w:tabs>
              <w:tab w:val="right" w:leader="dot" w:pos="9350"/>
            </w:tabs>
            <w:rPr>
              <w:noProof/>
            </w:rPr>
          </w:pPr>
          <w:hyperlink w:anchor="_Toc225610351" w:history="1">
            <w:r w:rsidRPr="003F0D61">
              <w:rPr>
                <w:rStyle w:val="Hyperlink"/>
                <w:noProof/>
              </w:rPr>
              <w:t>Social Media Guidelines</w:t>
            </w:r>
            <w:r>
              <w:rPr>
                <w:noProof/>
              </w:rPr>
              <w:tab/>
            </w:r>
            <w:r>
              <w:rPr>
                <w:noProof/>
              </w:rPr>
              <w:fldChar w:fldCharType="begin"/>
            </w:r>
            <w:r>
              <w:rPr>
                <w:noProof/>
              </w:rPr>
              <w:instrText xml:space="preserve"> PAGEREF _Toc225610351 \h </w:instrText>
            </w:r>
            <w:r>
              <w:rPr>
                <w:noProof/>
              </w:rPr>
            </w:r>
            <w:r>
              <w:rPr>
                <w:noProof/>
              </w:rPr>
              <w:fldChar w:fldCharType="separate"/>
            </w:r>
            <w:r>
              <w:rPr>
                <w:noProof/>
              </w:rPr>
              <w:t>21</w:t>
            </w:r>
            <w:r>
              <w:rPr>
                <w:noProof/>
              </w:rPr>
              <w:fldChar w:fldCharType="end"/>
            </w:r>
          </w:hyperlink>
        </w:p>
        <w:p w14:paraId="4754F602" w14:textId="77777777" w:rsidR="000D6FBA" w:rsidRDefault="000D6FBA">
          <w:pPr>
            <w:pStyle w:val="TOC2"/>
            <w:tabs>
              <w:tab w:val="right" w:leader="dot" w:pos="9350"/>
            </w:tabs>
            <w:rPr>
              <w:noProof/>
            </w:rPr>
          </w:pPr>
          <w:hyperlink w:anchor="_Toc225610352" w:history="1">
            <w:r w:rsidRPr="003F0D61">
              <w:rPr>
                <w:rStyle w:val="Hyperlink"/>
                <w:noProof/>
              </w:rPr>
              <w:t>YouTube Content Guidelines</w:t>
            </w:r>
            <w:r>
              <w:rPr>
                <w:noProof/>
              </w:rPr>
              <w:tab/>
            </w:r>
            <w:r>
              <w:rPr>
                <w:noProof/>
              </w:rPr>
              <w:fldChar w:fldCharType="begin"/>
            </w:r>
            <w:r>
              <w:rPr>
                <w:noProof/>
              </w:rPr>
              <w:instrText xml:space="preserve"> PAGEREF _Toc225610352 \h </w:instrText>
            </w:r>
            <w:r>
              <w:rPr>
                <w:noProof/>
              </w:rPr>
            </w:r>
            <w:r>
              <w:rPr>
                <w:noProof/>
              </w:rPr>
              <w:fldChar w:fldCharType="separate"/>
            </w:r>
            <w:r>
              <w:rPr>
                <w:noProof/>
              </w:rPr>
              <w:t>21</w:t>
            </w:r>
            <w:r>
              <w:rPr>
                <w:noProof/>
              </w:rPr>
              <w:fldChar w:fldCharType="end"/>
            </w:r>
          </w:hyperlink>
        </w:p>
        <w:p w14:paraId="216E9102" w14:textId="77777777" w:rsidR="000D6FBA" w:rsidRDefault="000D6FBA">
          <w:pPr>
            <w:pStyle w:val="TOC2"/>
            <w:tabs>
              <w:tab w:val="right" w:leader="dot" w:pos="9350"/>
            </w:tabs>
            <w:rPr>
              <w:noProof/>
            </w:rPr>
          </w:pPr>
          <w:hyperlink w:anchor="_Toc225610353" w:history="1">
            <w:r w:rsidRPr="003F0D61">
              <w:rPr>
                <w:rStyle w:val="Hyperlink"/>
                <w:noProof/>
              </w:rPr>
              <w:t>Website Objectives</w:t>
            </w:r>
            <w:r>
              <w:rPr>
                <w:noProof/>
              </w:rPr>
              <w:tab/>
            </w:r>
            <w:r>
              <w:rPr>
                <w:noProof/>
              </w:rPr>
              <w:fldChar w:fldCharType="begin"/>
            </w:r>
            <w:r>
              <w:rPr>
                <w:noProof/>
              </w:rPr>
              <w:instrText xml:space="preserve"> PAGEREF _Toc225610353 \h </w:instrText>
            </w:r>
            <w:r>
              <w:rPr>
                <w:noProof/>
              </w:rPr>
            </w:r>
            <w:r>
              <w:rPr>
                <w:noProof/>
              </w:rPr>
              <w:fldChar w:fldCharType="separate"/>
            </w:r>
            <w:r>
              <w:rPr>
                <w:noProof/>
              </w:rPr>
              <w:t>22</w:t>
            </w:r>
            <w:r>
              <w:rPr>
                <w:noProof/>
              </w:rPr>
              <w:fldChar w:fldCharType="end"/>
            </w:r>
          </w:hyperlink>
        </w:p>
        <w:p w14:paraId="29BDAAE2" w14:textId="77777777" w:rsidR="000D6FBA" w:rsidRDefault="000D6FBA">
          <w:pPr>
            <w:pStyle w:val="TOC2"/>
            <w:tabs>
              <w:tab w:val="right" w:leader="dot" w:pos="9350"/>
            </w:tabs>
            <w:rPr>
              <w:noProof/>
            </w:rPr>
          </w:pPr>
          <w:hyperlink w:anchor="_Toc225610354" w:history="1">
            <w:r w:rsidRPr="003F0D61">
              <w:rPr>
                <w:rStyle w:val="Hyperlink"/>
                <w:noProof/>
              </w:rPr>
              <w:t>Visual Design Direction</w:t>
            </w:r>
            <w:r>
              <w:rPr>
                <w:noProof/>
              </w:rPr>
              <w:tab/>
            </w:r>
            <w:r>
              <w:rPr>
                <w:noProof/>
              </w:rPr>
              <w:fldChar w:fldCharType="begin"/>
            </w:r>
            <w:r>
              <w:rPr>
                <w:noProof/>
              </w:rPr>
              <w:instrText xml:space="preserve"> PAGEREF _Toc225610354 \h </w:instrText>
            </w:r>
            <w:r>
              <w:rPr>
                <w:noProof/>
              </w:rPr>
            </w:r>
            <w:r>
              <w:rPr>
                <w:noProof/>
              </w:rPr>
              <w:fldChar w:fldCharType="separate"/>
            </w:r>
            <w:r>
              <w:rPr>
                <w:noProof/>
              </w:rPr>
              <w:t>22</w:t>
            </w:r>
            <w:r>
              <w:rPr>
                <w:noProof/>
              </w:rPr>
              <w:fldChar w:fldCharType="end"/>
            </w:r>
          </w:hyperlink>
        </w:p>
        <w:p w14:paraId="6C515992" w14:textId="77777777" w:rsidR="000D6FBA" w:rsidRDefault="000D6FBA">
          <w:pPr>
            <w:pStyle w:val="TOC2"/>
            <w:tabs>
              <w:tab w:val="right" w:leader="dot" w:pos="9350"/>
            </w:tabs>
            <w:rPr>
              <w:noProof/>
            </w:rPr>
          </w:pPr>
          <w:hyperlink w:anchor="_Toc225610355" w:history="1">
            <w:r w:rsidRPr="003F0D61">
              <w:rPr>
                <w:rStyle w:val="Hyperlink"/>
                <w:noProof/>
              </w:rPr>
              <w:t>Site Architecture (Recommended)</w:t>
            </w:r>
            <w:r>
              <w:rPr>
                <w:noProof/>
              </w:rPr>
              <w:tab/>
            </w:r>
            <w:r>
              <w:rPr>
                <w:noProof/>
              </w:rPr>
              <w:fldChar w:fldCharType="begin"/>
            </w:r>
            <w:r>
              <w:rPr>
                <w:noProof/>
              </w:rPr>
              <w:instrText xml:space="preserve"> PAGEREF _Toc225610355 \h </w:instrText>
            </w:r>
            <w:r>
              <w:rPr>
                <w:noProof/>
              </w:rPr>
            </w:r>
            <w:r>
              <w:rPr>
                <w:noProof/>
              </w:rPr>
              <w:fldChar w:fldCharType="separate"/>
            </w:r>
            <w:r>
              <w:rPr>
                <w:noProof/>
              </w:rPr>
              <w:t>22</w:t>
            </w:r>
            <w:r>
              <w:rPr>
                <w:noProof/>
              </w:rPr>
              <w:fldChar w:fldCharType="end"/>
            </w:r>
          </w:hyperlink>
        </w:p>
        <w:p w14:paraId="07E61C18" w14:textId="77777777" w:rsidR="000D6FBA" w:rsidRDefault="000D6FBA">
          <w:pPr>
            <w:pStyle w:val="TOC2"/>
            <w:tabs>
              <w:tab w:val="right" w:leader="dot" w:pos="9350"/>
            </w:tabs>
            <w:rPr>
              <w:noProof/>
            </w:rPr>
          </w:pPr>
          <w:hyperlink w:anchor="_Toc225610356" w:history="1">
            <w:r w:rsidRPr="003F0D61">
              <w:rPr>
                <w:rStyle w:val="Hyperlink"/>
                <w:noProof/>
              </w:rPr>
              <w:t>Key UX Principles</w:t>
            </w:r>
            <w:r>
              <w:rPr>
                <w:noProof/>
              </w:rPr>
              <w:tab/>
            </w:r>
            <w:r>
              <w:rPr>
                <w:noProof/>
              </w:rPr>
              <w:fldChar w:fldCharType="begin"/>
            </w:r>
            <w:r>
              <w:rPr>
                <w:noProof/>
              </w:rPr>
              <w:instrText xml:space="preserve"> PAGEREF _Toc225610356 \h </w:instrText>
            </w:r>
            <w:r>
              <w:rPr>
                <w:noProof/>
              </w:rPr>
            </w:r>
            <w:r>
              <w:rPr>
                <w:noProof/>
              </w:rPr>
              <w:fldChar w:fldCharType="separate"/>
            </w:r>
            <w:r>
              <w:rPr>
                <w:noProof/>
              </w:rPr>
              <w:t>23</w:t>
            </w:r>
            <w:r>
              <w:rPr>
                <w:noProof/>
              </w:rPr>
              <w:fldChar w:fldCharType="end"/>
            </w:r>
          </w:hyperlink>
        </w:p>
        <w:p w14:paraId="21D08755" w14:textId="77777777" w:rsidR="000D6FBA" w:rsidRDefault="000D6FBA">
          <w:pPr>
            <w:pStyle w:val="TOC2"/>
            <w:tabs>
              <w:tab w:val="right" w:leader="dot" w:pos="9350"/>
            </w:tabs>
            <w:rPr>
              <w:noProof/>
            </w:rPr>
          </w:pPr>
          <w:hyperlink w:anchor="_Toc225610357" w:history="1">
            <w:r w:rsidRPr="003F0D61">
              <w:rPr>
                <w:rStyle w:val="Hyperlink"/>
                <w:noProof/>
              </w:rPr>
              <w:t>What the Website Must NOT Be</w:t>
            </w:r>
            <w:r>
              <w:rPr>
                <w:noProof/>
              </w:rPr>
              <w:tab/>
            </w:r>
            <w:r>
              <w:rPr>
                <w:noProof/>
              </w:rPr>
              <w:fldChar w:fldCharType="begin"/>
            </w:r>
            <w:r>
              <w:rPr>
                <w:noProof/>
              </w:rPr>
              <w:instrText xml:space="preserve"> PAGEREF _Toc225610357 \h </w:instrText>
            </w:r>
            <w:r>
              <w:rPr>
                <w:noProof/>
              </w:rPr>
            </w:r>
            <w:r>
              <w:rPr>
                <w:noProof/>
              </w:rPr>
              <w:fldChar w:fldCharType="separate"/>
            </w:r>
            <w:r>
              <w:rPr>
                <w:noProof/>
              </w:rPr>
              <w:t>23</w:t>
            </w:r>
            <w:r>
              <w:rPr>
                <w:noProof/>
              </w:rPr>
              <w:fldChar w:fldCharType="end"/>
            </w:r>
          </w:hyperlink>
        </w:p>
        <w:p w14:paraId="57E48DB6" w14:textId="77777777" w:rsidR="000D6FBA" w:rsidRDefault="000D6FBA">
          <w:pPr>
            <w:pStyle w:val="TOC2"/>
            <w:tabs>
              <w:tab w:val="right" w:leader="dot" w:pos="9350"/>
            </w:tabs>
            <w:rPr>
              <w:noProof/>
            </w:rPr>
          </w:pPr>
          <w:hyperlink w:anchor="_Toc225610358" w:history="1">
            <w:r w:rsidRPr="003F0D61">
              <w:rPr>
                <w:rStyle w:val="Hyperlink"/>
                <w:noProof/>
              </w:rPr>
              <w:t>Logo Files Available</w:t>
            </w:r>
            <w:r>
              <w:rPr>
                <w:noProof/>
              </w:rPr>
              <w:tab/>
            </w:r>
            <w:r>
              <w:rPr>
                <w:noProof/>
              </w:rPr>
              <w:fldChar w:fldCharType="begin"/>
            </w:r>
            <w:r>
              <w:rPr>
                <w:noProof/>
              </w:rPr>
              <w:instrText xml:space="preserve"> PAGEREF _Toc225610358 \h </w:instrText>
            </w:r>
            <w:r>
              <w:rPr>
                <w:noProof/>
              </w:rPr>
            </w:r>
            <w:r>
              <w:rPr>
                <w:noProof/>
              </w:rPr>
              <w:fldChar w:fldCharType="separate"/>
            </w:r>
            <w:r>
              <w:rPr>
                <w:noProof/>
              </w:rPr>
              <w:t>25</w:t>
            </w:r>
            <w:r>
              <w:rPr>
                <w:noProof/>
              </w:rPr>
              <w:fldChar w:fldCharType="end"/>
            </w:r>
          </w:hyperlink>
        </w:p>
        <w:p w14:paraId="761D640B" w14:textId="77777777" w:rsidR="000D6FBA" w:rsidRDefault="000D6FBA">
          <w:pPr>
            <w:pStyle w:val="TOC2"/>
            <w:tabs>
              <w:tab w:val="right" w:leader="dot" w:pos="9350"/>
            </w:tabs>
            <w:rPr>
              <w:noProof/>
            </w:rPr>
          </w:pPr>
          <w:hyperlink w:anchor="_Toc225610359" w:history="1">
            <w:r w:rsidRPr="003F0D61">
              <w:rPr>
                <w:rStyle w:val="Hyperlink"/>
                <w:noProof/>
              </w:rPr>
              <w:t>Digital Channels</w:t>
            </w:r>
            <w:r>
              <w:rPr>
                <w:noProof/>
              </w:rPr>
              <w:tab/>
            </w:r>
            <w:r>
              <w:rPr>
                <w:noProof/>
              </w:rPr>
              <w:fldChar w:fldCharType="begin"/>
            </w:r>
            <w:r>
              <w:rPr>
                <w:noProof/>
              </w:rPr>
              <w:instrText xml:space="preserve"> PAGEREF _Toc225610359 \h </w:instrText>
            </w:r>
            <w:r>
              <w:rPr>
                <w:noProof/>
              </w:rPr>
            </w:r>
            <w:r>
              <w:rPr>
                <w:noProof/>
              </w:rPr>
              <w:fldChar w:fldCharType="separate"/>
            </w:r>
            <w:r>
              <w:rPr>
                <w:noProof/>
              </w:rPr>
              <w:t>25</w:t>
            </w:r>
            <w:r>
              <w:rPr>
                <w:noProof/>
              </w:rPr>
              <w:fldChar w:fldCharType="end"/>
            </w:r>
          </w:hyperlink>
        </w:p>
        <w:p w14:paraId="6093ED89" w14:textId="77777777" w:rsidR="000D6FBA" w:rsidRDefault="000D6FBA">
          <w:pPr>
            <w:pStyle w:val="TOC2"/>
            <w:tabs>
              <w:tab w:val="right" w:leader="dot" w:pos="9350"/>
            </w:tabs>
            <w:rPr>
              <w:noProof/>
            </w:rPr>
          </w:pPr>
          <w:hyperlink w:anchor="_Toc225610360" w:history="1">
            <w:r w:rsidRPr="003F0D61">
              <w:rPr>
                <w:rStyle w:val="Hyperlink"/>
                <w:noProof/>
              </w:rPr>
              <w:t>Partner Organisations</w:t>
            </w:r>
            <w:r>
              <w:rPr>
                <w:noProof/>
              </w:rPr>
              <w:tab/>
            </w:r>
            <w:r>
              <w:rPr>
                <w:noProof/>
              </w:rPr>
              <w:fldChar w:fldCharType="begin"/>
            </w:r>
            <w:r>
              <w:rPr>
                <w:noProof/>
              </w:rPr>
              <w:instrText xml:space="preserve"> PAGEREF _Toc225610360 \h </w:instrText>
            </w:r>
            <w:r>
              <w:rPr>
                <w:noProof/>
              </w:rPr>
            </w:r>
            <w:r>
              <w:rPr>
                <w:noProof/>
              </w:rPr>
              <w:fldChar w:fldCharType="separate"/>
            </w:r>
            <w:r>
              <w:rPr>
                <w:noProof/>
              </w:rPr>
              <w:t>25</w:t>
            </w:r>
            <w:r>
              <w:rPr>
                <w:noProof/>
              </w:rPr>
              <w:fldChar w:fldCharType="end"/>
            </w:r>
          </w:hyperlink>
        </w:p>
        <w:p w14:paraId="260C7E0F" w14:textId="77777777" w:rsidR="000D6FBA" w:rsidRDefault="000D6FBA">
          <w:pPr>
            <w:pStyle w:val="TOC2"/>
            <w:tabs>
              <w:tab w:val="right" w:leader="dot" w:pos="9350"/>
            </w:tabs>
            <w:rPr>
              <w:noProof/>
            </w:rPr>
          </w:pPr>
          <w:hyperlink w:anchor="_Toc225610361" w:history="1">
            <w:r w:rsidRPr="003F0D61">
              <w:rPr>
                <w:rStyle w:val="Hyperlink"/>
                <w:noProof/>
              </w:rPr>
              <w:t>Complete Meetup Archive (Transcript-Verified)</w:t>
            </w:r>
            <w:r>
              <w:rPr>
                <w:noProof/>
              </w:rPr>
              <w:tab/>
            </w:r>
            <w:r>
              <w:rPr>
                <w:noProof/>
              </w:rPr>
              <w:fldChar w:fldCharType="begin"/>
            </w:r>
            <w:r>
              <w:rPr>
                <w:noProof/>
              </w:rPr>
              <w:instrText xml:space="preserve"> PAGEREF _Toc225610361 \h </w:instrText>
            </w:r>
            <w:r>
              <w:rPr>
                <w:noProof/>
              </w:rPr>
            </w:r>
            <w:r>
              <w:rPr>
                <w:noProof/>
              </w:rPr>
              <w:fldChar w:fldCharType="separate"/>
            </w:r>
            <w:r>
              <w:rPr>
                <w:noProof/>
              </w:rPr>
              <w:t>26</w:t>
            </w:r>
            <w:r>
              <w:rPr>
                <w:noProof/>
              </w:rPr>
              <w:fldChar w:fldCharType="end"/>
            </w:r>
          </w:hyperlink>
        </w:p>
        <w:p w14:paraId="484CBE65" w14:textId="77777777" w:rsidR="009A27CC" w:rsidRDefault="00000000">
          <w:r>
            <w:fldChar w:fldCharType="end"/>
          </w:r>
        </w:p>
      </w:sdtContent>
    </w:sdt>
    <w:p w14:paraId="43310454"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355C0D20"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4A7FE9F9"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283FDF08" w14:textId="77777777" w:rsidR="009A27CC" w:rsidRDefault="00000000">
            <w:r>
              <w:rPr>
                <w:b/>
                <w:bCs/>
                <w:color w:val="F7931A"/>
                <w:sz w:val="32"/>
                <w:szCs w:val="32"/>
              </w:rPr>
              <w:t xml:space="preserve">01  </w:t>
            </w:r>
            <w:r>
              <w:rPr>
                <w:b/>
                <w:bCs/>
                <w:color w:val="010101"/>
                <w:sz w:val="32"/>
                <w:szCs w:val="32"/>
              </w:rPr>
              <w:t>BRAND OVERVIEW</w:t>
            </w:r>
          </w:p>
        </w:tc>
      </w:tr>
    </w:tbl>
    <w:p w14:paraId="27704896" w14:textId="77777777" w:rsidR="009A27CC" w:rsidRDefault="009A27CC">
      <w:pPr>
        <w:spacing w:after="80"/>
      </w:pPr>
    </w:p>
    <w:p w14:paraId="199D72AB" w14:textId="77777777" w:rsidR="009A27CC" w:rsidRDefault="00000000">
      <w:pPr>
        <w:pStyle w:val="Heading2"/>
      </w:pPr>
      <w:bookmarkStart w:id="0" w:name="_Toc225610316"/>
      <w:r>
        <w:t>Who We Are</w:t>
      </w:r>
      <w:bookmarkEnd w:id="0"/>
    </w:p>
    <w:p w14:paraId="4844CB3C" w14:textId="77777777" w:rsidR="009A27CC" w:rsidRDefault="00000000">
      <w:pPr>
        <w:spacing w:before="80" w:after="100"/>
      </w:pPr>
      <w:r>
        <w:rPr>
          <w:color w:val="2B2B2B"/>
        </w:rPr>
        <w:t>Barcelona Bitcoin Hub (BBH) is the leading Bitcoin-only meetup and community in Barcelona. We convene monthly at the Barcelona Finance Hub, located inside the historic building of the former Barcelona Stock Exchange at Passeig de Gràcia 19 — the financial heart of the city.</w:t>
      </w:r>
    </w:p>
    <w:p w14:paraId="123590B8" w14:textId="77777777" w:rsidR="009A27CC" w:rsidRDefault="00000000">
      <w:pPr>
        <w:spacing w:before="80" w:after="100"/>
      </w:pPr>
      <w:r>
        <w:rPr>
          <w:color w:val="2B2B2B"/>
        </w:rPr>
        <w:t>Launched in February 2025 by co-founders General Kenobi and Lightning Losu, BBH has run 14+ consecutive monthly meetups covering topics at the intersection of Bitcoin with economics, finance, politics, and philosophy. Every session is recorded and published on the BBH YouTube channel.</w:t>
      </w:r>
    </w:p>
    <w:p w14:paraId="2BFDA71B" w14:textId="77777777" w:rsidR="009A27CC" w:rsidRDefault="009A27CC">
      <w:pPr>
        <w:spacing w:after="80"/>
      </w:pPr>
    </w:p>
    <w:p w14:paraId="3D007C7E" w14:textId="77777777" w:rsidR="009A27CC" w:rsidRDefault="00000000">
      <w:pPr>
        <w:pStyle w:val="Heading2"/>
      </w:pPr>
      <w:bookmarkStart w:id="1" w:name="_Toc225610317"/>
      <w:r>
        <w:t>The Co-Founders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27CC" w14:paraId="01D3784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56B4C4C4" w14:textId="77777777" w:rsidR="009A27CC" w:rsidRDefault="00000000">
            <w:pPr>
              <w:spacing w:before="60" w:after="60"/>
            </w:pPr>
            <w:r>
              <w:rPr>
                <w:b/>
                <w:bCs/>
                <w:color w:val="010101"/>
                <w:sz w:val="20"/>
                <w:szCs w:val="20"/>
              </w:rPr>
              <w:t>General Kenobi</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FED689E" w14:textId="052A1A79" w:rsidR="009A27CC" w:rsidRDefault="00BB6C0E">
            <w:pPr>
              <w:spacing w:before="60" w:after="60"/>
            </w:pPr>
            <w:r>
              <w:rPr>
                <w:color w:val="2B2B2B"/>
                <w:sz w:val="20"/>
                <w:szCs w:val="20"/>
              </w:rPr>
              <w:t xml:space="preserve">Bitcoin Mining business developer and analyst, </w:t>
            </w:r>
            <w:r w:rsidR="00000000">
              <w:rPr>
                <w:color w:val="2B2B2B"/>
                <w:sz w:val="20"/>
                <w:szCs w:val="20"/>
              </w:rPr>
              <w:t>Bitcoin consultant, economist by training, co-founder of BBH and Barcelona Bitcoin Only (BBO). Primary host for English-language intros and lead on the economics / macro / political angle.</w:t>
            </w:r>
          </w:p>
        </w:tc>
      </w:tr>
      <w:tr w:rsidR="009A27CC" w14:paraId="1E1E9FC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28BAE20A" w14:textId="29584489" w:rsidR="009A27CC" w:rsidRDefault="00000000">
            <w:pPr>
              <w:spacing w:before="60" w:after="60"/>
            </w:pPr>
            <w:r>
              <w:rPr>
                <w:b/>
                <w:bCs/>
                <w:color w:val="010101"/>
                <w:sz w:val="20"/>
                <w:szCs w:val="20"/>
              </w:rPr>
              <w:t>Lightning Los</w:t>
            </w:r>
            <w:r w:rsidR="00BB6C0E">
              <w:rPr>
                <w:b/>
                <w:bCs/>
                <w:color w:val="010101"/>
                <w:sz w:val="20"/>
                <w:szCs w:val="20"/>
              </w:rPr>
              <w:t>k</w:t>
            </w:r>
            <w:r>
              <w:rPr>
                <w:b/>
                <w:bCs/>
                <w:color w:val="010101"/>
                <w:sz w:val="20"/>
                <w:szCs w:val="20"/>
              </w:rPr>
              <w:t>u</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47E58BA" w14:textId="77777777" w:rsidR="009A27CC" w:rsidRDefault="00000000">
            <w:pPr>
              <w:spacing w:before="60" w:after="60"/>
            </w:pPr>
            <w:r>
              <w:rPr>
                <w:color w:val="2B2B2B"/>
                <w:sz w:val="20"/>
                <w:szCs w:val="20"/>
              </w:rPr>
              <w:t>Economist, tax advisor, and Bitcoin business developer. Co-host of BBH events and lead on accounting, business treasury, and practitioner content.</w:t>
            </w:r>
          </w:p>
        </w:tc>
      </w:tr>
      <w:tr w:rsidR="009A27CC" w14:paraId="05DE1B0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17E55936" w14:textId="24B4D09A" w:rsidR="009A27CC" w:rsidRDefault="00000000">
            <w:pPr>
              <w:spacing w:before="60" w:after="60"/>
            </w:pPr>
            <w:r>
              <w:rPr>
                <w:b/>
                <w:bCs/>
                <w:color w:val="010101"/>
                <w:sz w:val="20"/>
                <w:szCs w:val="20"/>
              </w:rPr>
              <w:t xml:space="preserve">Jordi </w:t>
            </w:r>
            <w:r w:rsidR="00BB6C0E">
              <w:rPr>
                <w:b/>
                <w:bCs/>
                <w:color w:val="010101"/>
                <w:sz w:val="20"/>
                <w:szCs w:val="20"/>
              </w:rPr>
              <w:t>Llong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49C2902" w14:textId="0EBA9B14" w:rsidR="009A27CC" w:rsidRDefault="00000000">
            <w:pPr>
              <w:spacing w:before="60" w:after="60"/>
            </w:pPr>
            <w:r>
              <w:rPr>
                <w:color w:val="2B2B2B"/>
                <w:sz w:val="20"/>
                <w:szCs w:val="20"/>
              </w:rPr>
              <w:t>Nostr developer and entrepreneur (</w:t>
            </w:r>
            <w:r w:rsidR="00BB6C0E">
              <w:rPr>
                <w:color w:val="2B2B2B"/>
                <w:sz w:val="20"/>
                <w:szCs w:val="20"/>
              </w:rPr>
              <w:t>Sa</w:t>
            </w:r>
            <w:r>
              <w:rPr>
                <w:color w:val="2B2B2B"/>
                <w:sz w:val="20"/>
                <w:szCs w:val="20"/>
              </w:rPr>
              <w:t>tlantis). Joined as a regular co-host from meetup #7 onwards; leads content on digital sovereignty, Nostr, and community ecosystem.</w:t>
            </w:r>
          </w:p>
        </w:tc>
      </w:tr>
    </w:tbl>
    <w:p w14:paraId="34BEB0B5" w14:textId="77777777" w:rsidR="009A27CC" w:rsidRDefault="009A27CC">
      <w:pPr>
        <w:spacing w:after="80"/>
      </w:pPr>
    </w:p>
    <w:p w14:paraId="128DE434" w14:textId="77777777" w:rsidR="009A27CC" w:rsidRDefault="00000000">
      <w:pPr>
        <w:pStyle w:val="Heading2"/>
      </w:pPr>
      <w:bookmarkStart w:id="2" w:name="_Toc225610318"/>
      <w:r>
        <w:t>Mission Statement</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27CC" w14:paraId="69506516" w14:textId="77777777">
        <w:tblPrEx>
          <w:tblCellMar>
            <w:top w:w="0" w:type="dxa"/>
            <w:bottom w:w="0" w:type="dxa"/>
          </w:tblCellMar>
        </w:tblPrEx>
        <w:tc>
          <w:tcPr>
            <w:tcW w:w="9360" w:type="dxa"/>
            <w:tcBorders>
              <w:top w:val="single" w:sz="8" w:space="0" w:color="F7931A"/>
              <w:left w:val="none" w:sz="0" w:space="0" w:color="FFFFFF"/>
              <w:bottom w:val="none" w:sz="0" w:space="0" w:color="FFFFFF"/>
              <w:right w:val="none" w:sz="0" w:space="0" w:color="FFFFFF"/>
            </w:tcBorders>
            <w:shd w:val="clear" w:color="auto" w:fill="F5F0E6"/>
            <w:tcMar>
              <w:top w:w="160" w:type="dxa"/>
              <w:left w:w="220" w:type="dxa"/>
              <w:bottom w:w="160" w:type="dxa"/>
              <w:right w:w="220" w:type="dxa"/>
            </w:tcMar>
          </w:tcPr>
          <w:p w14:paraId="68784733" w14:textId="77777777" w:rsidR="009A27CC" w:rsidRDefault="00000000">
            <w:r>
              <w:rPr>
                <w:i/>
                <w:iCs/>
                <w:color w:val="2B2B2B"/>
              </w:rPr>
              <w:t>"Acercar Bitcoin a todo tipo de personas — tanto principiantes como profesionales del mundo financiero y expertos en Bitcoin — explorando su intersección con la economía, las finanzas, la política y la filosofía."</w:t>
            </w:r>
          </w:p>
        </w:tc>
      </w:tr>
    </w:tbl>
    <w:p w14:paraId="4C42FCF8"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27CC" w14:paraId="42D60576" w14:textId="77777777">
        <w:tblPrEx>
          <w:tblCellMar>
            <w:top w:w="0" w:type="dxa"/>
            <w:bottom w:w="0" w:type="dxa"/>
          </w:tblCellMar>
        </w:tblPrEx>
        <w:tc>
          <w:tcPr>
            <w:tcW w:w="9360" w:type="dxa"/>
            <w:tcBorders>
              <w:top w:val="single" w:sz="8" w:space="0" w:color="F7931A"/>
              <w:left w:val="none" w:sz="0" w:space="0" w:color="FFFFFF"/>
              <w:bottom w:val="none" w:sz="0" w:space="0" w:color="FFFFFF"/>
              <w:right w:val="none" w:sz="0" w:space="0" w:color="FFFFFF"/>
            </w:tcBorders>
            <w:shd w:val="clear" w:color="auto" w:fill="F5F0E6"/>
            <w:tcMar>
              <w:top w:w="160" w:type="dxa"/>
              <w:left w:w="220" w:type="dxa"/>
              <w:bottom w:w="160" w:type="dxa"/>
              <w:right w:w="220" w:type="dxa"/>
            </w:tcMar>
          </w:tcPr>
          <w:p w14:paraId="40EF9939" w14:textId="77777777" w:rsidR="009A27CC" w:rsidRDefault="00000000">
            <w:r>
              <w:rPr>
                <w:i/>
                <w:iCs/>
                <w:color w:val="2B2B2B"/>
              </w:rPr>
              <w:t>"To bring Bitcoin to everyone — from curious beginners to seasoned finance professionals — by exploring its intersection with economics, finance, politics, and philosophy."</w:t>
            </w:r>
          </w:p>
        </w:tc>
      </w:tr>
    </w:tbl>
    <w:p w14:paraId="279C4CF8" w14:textId="77777777" w:rsidR="009A27CC" w:rsidRDefault="009A27CC">
      <w:pPr>
        <w:spacing w:after="80"/>
      </w:pPr>
    </w:p>
    <w:p w14:paraId="32419C6A" w14:textId="77777777" w:rsidR="009A27CC" w:rsidRDefault="00000000">
      <w:pPr>
        <w:pStyle w:val="Heading2"/>
      </w:pPr>
      <w:bookmarkStart w:id="3" w:name="_Toc225610319"/>
      <w:r>
        <w:t>The One Rule — Solo Bitcoin</w:t>
      </w:r>
      <w:bookmarkEnd w:id="3"/>
    </w:p>
    <w:p w14:paraId="1A1A4B94" w14:textId="77777777" w:rsidR="009A27CC" w:rsidRDefault="00000000">
      <w:pPr>
        <w:spacing w:before="80" w:after="100"/>
      </w:pPr>
      <w:r>
        <w:rPr>
          <w:color w:val="2B2B2B"/>
        </w:rPr>
        <w:t>Every single meetup, without exception, opens with the same declaration. Across 14 events in two languages, the message is word-for-word consistent. It is the most fundamental fact about the BBH brand:</w:t>
      </w:r>
    </w:p>
    <w:p w14:paraId="7DD221A9"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A27CC" w14:paraId="46D004B8"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10101"/>
            <w:tcMar>
              <w:top w:w="0" w:type="dxa"/>
              <w:left w:w="0" w:type="dxa"/>
              <w:bottom w:w="0" w:type="dxa"/>
              <w:right w:w="0" w:type="dxa"/>
            </w:tcMar>
          </w:tcPr>
          <w:p w14:paraId="016259BE" w14:textId="77777777" w:rsidR="009A27CC" w:rsidRDefault="00000000">
            <w:r>
              <w:rPr>
                <w:sz w:val="2"/>
                <w:szCs w:val="2"/>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FAF6EE"/>
            <w:tcMar>
              <w:top w:w="140" w:type="dxa"/>
              <w:left w:w="200" w:type="dxa"/>
              <w:bottom w:w="140" w:type="dxa"/>
              <w:right w:w="140" w:type="dxa"/>
            </w:tcMar>
          </w:tcPr>
          <w:p w14:paraId="35197F8D" w14:textId="77777777" w:rsidR="009A27CC" w:rsidRDefault="00000000">
            <w:pPr>
              <w:spacing w:after="60"/>
            </w:pPr>
            <w:r>
              <w:rPr>
                <w:i/>
                <w:iCs/>
                <w:color w:val="2B2B2B"/>
              </w:rPr>
              <w:t>"Aquí no hablamos de trading, de precios, de otras criptomonedas. Esto es un espacio de solo Bitcoin porque creemos y sabemos y entendemos su valor."</w:t>
            </w:r>
          </w:p>
          <w:p w14:paraId="2E3F2089" w14:textId="1793487C" w:rsidR="009A27CC" w:rsidRDefault="00000000">
            <w:r>
              <w:rPr>
                <w:color w:val="8C8274"/>
                <w:sz w:val="18"/>
                <w:szCs w:val="18"/>
              </w:rPr>
              <w:t xml:space="preserve">— </w:t>
            </w:r>
            <w:r w:rsidR="00AA69CF">
              <w:rPr>
                <w:color w:val="8C8274"/>
                <w:sz w:val="18"/>
                <w:szCs w:val="18"/>
              </w:rPr>
              <w:t>L</w:t>
            </w:r>
            <w:r>
              <w:rPr>
                <w:color w:val="8C8274"/>
                <w:sz w:val="18"/>
                <w:szCs w:val="18"/>
              </w:rPr>
              <w:t>os</w:t>
            </w:r>
            <w:r w:rsidR="00AA69CF">
              <w:rPr>
                <w:color w:val="8C8274"/>
                <w:sz w:val="18"/>
                <w:szCs w:val="18"/>
              </w:rPr>
              <w:t>k</w:t>
            </w:r>
            <w:r>
              <w:rPr>
                <w:color w:val="8C8274"/>
                <w:sz w:val="18"/>
                <w:szCs w:val="18"/>
              </w:rPr>
              <w:t>u — Meetup #3, April 2025</w:t>
            </w:r>
          </w:p>
        </w:tc>
      </w:tr>
    </w:tbl>
    <w:p w14:paraId="3551D9FA"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A27CC" w14:paraId="5F5E0325"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10101"/>
            <w:tcMar>
              <w:top w:w="0" w:type="dxa"/>
              <w:left w:w="0" w:type="dxa"/>
              <w:bottom w:w="0" w:type="dxa"/>
              <w:right w:w="0" w:type="dxa"/>
            </w:tcMar>
          </w:tcPr>
          <w:p w14:paraId="202426DC" w14:textId="77777777" w:rsidR="009A27CC" w:rsidRDefault="00000000">
            <w:r>
              <w:rPr>
                <w:sz w:val="2"/>
                <w:szCs w:val="2"/>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FAF6EE"/>
            <w:tcMar>
              <w:top w:w="140" w:type="dxa"/>
              <w:left w:w="200" w:type="dxa"/>
              <w:bottom w:w="140" w:type="dxa"/>
              <w:right w:w="140" w:type="dxa"/>
            </w:tcMar>
          </w:tcPr>
          <w:p w14:paraId="25F39400" w14:textId="77777777" w:rsidR="009A27CC" w:rsidRDefault="00000000">
            <w:pPr>
              <w:spacing w:after="60"/>
            </w:pPr>
            <w:r>
              <w:rPr>
                <w:i/>
                <w:iCs/>
                <w:color w:val="2B2B2B"/>
              </w:rPr>
              <w:t>"We talk about Bitcoin only from the economical point of view, from finance and from politics. We don't talk about numbers go up or any other type of crypto or any type of Ponzi scheme. We're not here to talk about how to make money by some type of schemes or whatever, but rather to talk about the philosophy of what money is."</w:t>
            </w:r>
          </w:p>
          <w:p w14:paraId="0C8181D2" w14:textId="77777777" w:rsidR="009A27CC" w:rsidRDefault="00000000">
            <w:r>
              <w:rPr>
                <w:color w:val="8C8274"/>
                <w:sz w:val="18"/>
                <w:szCs w:val="18"/>
              </w:rPr>
              <w:t>— Kenobi — Meetup #7, August 2025</w:t>
            </w:r>
          </w:p>
        </w:tc>
      </w:tr>
    </w:tbl>
    <w:p w14:paraId="34AB8293"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A27CC" w14:paraId="391C687A"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10101"/>
            <w:tcMar>
              <w:top w:w="0" w:type="dxa"/>
              <w:left w:w="0" w:type="dxa"/>
              <w:bottom w:w="0" w:type="dxa"/>
              <w:right w:w="0" w:type="dxa"/>
            </w:tcMar>
          </w:tcPr>
          <w:p w14:paraId="32BD1CF7" w14:textId="77777777" w:rsidR="009A27CC" w:rsidRDefault="00000000">
            <w:r>
              <w:rPr>
                <w:sz w:val="2"/>
                <w:szCs w:val="2"/>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FAF6EE"/>
            <w:tcMar>
              <w:top w:w="140" w:type="dxa"/>
              <w:left w:w="200" w:type="dxa"/>
              <w:bottom w:w="140" w:type="dxa"/>
              <w:right w:w="140" w:type="dxa"/>
            </w:tcMar>
          </w:tcPr>
          <w:p w14:paraId="1C0D0839" w14:textId="77777777" w:rsidR="009A27CC" w:rsidRDefault="00000000">
            <w:pPr>
              <w:spacing w:after="60"/>
            </w:pPr>
            <w:r>
              <w:rPr>
                <w:i/>
                <w:iCs/>
                <w:color w:val="2B2B2B"/>
              </w:rPr>
              <w:t>"We are not here to talk about price. We are not here to talk about trading and definitely we're not here to talk about shitcoins or any other type of tokens. If anybody was expecting this, sorry, this is not for you."</w:t>
            </w:r>
          </w:p>
          <w:p w14:paraId="3B013A0A" w14:textId="77777777" w:rsidR="009A27CC" w:rsidRDefault="00000000">
            <w:r>
              <w:rPr>
                <w:color w:val="8C8274"/>
                <w:sz w:val="18"/>
                <w:szCs w:val="18"/>
              </w:rPr>
              <w:t>— Jordi — Meetup #14, March 2026</w:t>
            </w:r>
          </w:p>
        </w:tc>
      </w:tr>
    </w:tbl>
    <w:p w14:paraId="11E0D7CE" w14:textId="77777777" w:rsidR="009A27CC" w:rsidRDefault="009A27CC">
      <w:pPr>
        <w:spacing w:after="80"/>
      </w:pPr>
    </w:p>
    <w:p w14:paraId="79C3B83F" w14:textId="77777777" w:rsidR="009A27CC" w:rsidRDefault="00000000">
      <w:pPr>
        <w:pStyle w:val="Heading2"/>
      </w:pPr>
      <w:bookmarkStart w:id="4" w:name="_Toc225610320"/>
      <w:r>
        <w:t>Brand Positioning — The Venn Diagram</w:t>
      </w:r>
      <w:bookmarkEnd w:id="4"/>
    </w:p>
    <w:p w14:paraId="648054DA" w14:textId="77777777" w:rsidR="009A27CC" w:rsidRDefault="00000000">
      <w:pPr>
        <w:spacing w:before="80" w:after="100"/>
      </w:pPr>
      <w:r>
        <w:rPr>
          <w:color w:val="2B2B2B"/>
        </w:rPr>
        <w:t>BBH occupies the intersection of two worlds. As described by co-founder Kenobi in meetup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A27CC" w14:paraId="317C5069"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10101"/>
            <w:tcMar>
              <w:top w:w="0" w:type="dxa"/>
              <w:left w:w="0" w:type="dxa"/>
              <w:bottom w:w="0" w:type="dxa"/>
              <w:right w:w="0" w:type="dxa"/>
            </w:tcMar>
          </w:tcPr>
          <w:p w14:paraId="2A4414BA" w14:textId="77777777" w:rsidR="009A27CC" w:rsidRDefault="00000000">
            <w:r>
              <w:rPr>
                <w:sz w:val="2"/>
                <w:szCs w:val="2"/>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FAF6EE"/>
            <w:tcMar>
              <w:top w:w="140" w:type="dxa"/>
              <w:left w:w="200" w:type="dxa"/>
              <w:bottom w:w="140" w:type="dxa"/>
              <w:right w:w="140" w:type="dxa"/>
            </w:tcMar>
          </w:tcPr>
          <w:p w14:paraId="10DBDBC5" w14:textId="77777777" w:rsidR="009A27CC" w:rsidRDefault="00000000">
            <w:pPr>
              <w:spacing w:after="60"/>
            </w:pPr>
            <w:r>
              <w:rPr>
                <w:i/>
                <w:iCs/>
                <w:color w:val="2B2B2B"/>
              </w:rPr>
              <w:t>"Somos un lugar donde intentamos unir el mundo de Bitcoin con el mundo más financiero, económico, político, filosófico, mainstream. El mundo donde se encuentran los dos círculos."</w:t>
            </w:r>
          </w:p>
          <w:p w14:paraId="5D8AD0E2" w14:textId="77777777" w:rsidR="009A27CC" w:rsidRDefault="00000000">
            <w:r>
              <w:rPr>
                <w:color w:val="8C8274"/>
                <w:sz w:val="18"/>
                <w:szCs w:val="18"/>
              </w:rPr>
              <w:t>— Kenobi — Meetup #9, October 2025</w:t>
            </w:r>
          </w:p>
        </w:tc>
      </w:tr>
    </w:tbl>
    <w:p w14:paraId="09258B9D" w14:textId="77777777" w:rsidR="009A27CC" w:rsidRDefault="009A27CC">
      <w:pPr>
        <w:spacing w:after="80"/>
      </w:pPr>
    </w:p>
    <w:p w14:paraId="0069B3BF" w14:textId="77777777" w:rsidR="009A27CC" w:rsidRDefault="00000000">
      <w:pPr>
        <w:spacing w:before="80" w:after="100"/>
      </w:pPr>
      <w:r>
        <w:rPr>
          <w:color w:val="2B2B2B"/>
        </w:rPr>
        <w:t>This "Venn diagram" metaphor is the definitive visual model for BBH's positioning. The two overlapping circles are: (1) the Bitcoin world — maximalistas, full-Bitcoin enthusiasts; and (2) the mainstream world — finance professionals, economists, policy thinkers, curious newcomers. BBH lives in the overlap.</w:t>
      </w:r>
    </w:p>
    <w:p w14:paraId="72215238" w14:textId="77777777" w:rsidR="009A27CC" w:rsidRDefault="009A27CC">
      <w:pPr>
        <w:spacing w:after="80"/>
      </w:pPr>
    </w:p>
    <w:p w14:paraId="035C1227" w14:textId="77777777" w:rsidR="009A27CC" w:rsidRDefault="00000000">
      <w:pPr>
        <w:pStyle w:val="Heading2"/>
      </w:pPr>
      <w:bookmarkStart w:id="5" w:name="_Toc225610321"/>
      <w:r>
        <w:t>The Trojan Horse</w:t>
      </w:r>
      <w:bookmarkEnd w:id="5"/>
    </w:p>
    <w:p w14:paraId="7E3121EE" w14:textId="77777777" w:rsidR="009A27CC" w:rsidRDefault="00000000">
      <w:pPr>
        <w:spacing w:before="80" w:after="100"/>
      </w:pPr>
      <w:r>
        <w:rPr>
          <w:color w:val="2B2B2B"/>
        </w:rPr>
        <w:t>The choice of venue — the former Barcelona Stock Exchange, now home to the Barcelona Finance Hub — is not accidental. As Kenobi noted in meetup #10, BBH is deliberately positioned as a "caballo de Troya": bringing Bitcoin into the heart of the traditional financial world, surrounded by banks, insurers, and fintech companies. This tension is a feature, not a bug.</w:t>
      </w:r>
    </w:p>
    <w:p w14:paraId="3DEF9767"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244655EC"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2B90327F"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55EDF113" w14:textId="77777777" w:rsidR="009A27CC" w:rsidRDefault="00000000">
            <w:r>
              <w:rPr>
                <w:b/>
                <w:bCs/>
                <w:color w:val="F7931A"/>
                <w:sz w:val="32"/>
                <w:szCs w:val="32"/>
              </w:rPr>
              <w:t xml:space="preserve">02  </w:t>
            </w:r>
            <w:r>
              <w:rPr>
                <w:b/>
                <w:bCs/>
                <w:color w:val="010101"/>
                <w:sz w:val="32"/>
                <w:szCs w:val="32"/>
              </w:rPr>
              <w:t>BRAND PILLARS &amp; VALUES</w:t>
            </w:r>
          </w:p>
        </w:tc>
      </w:tr>
    </w:tbl>
    <w:p w14:paraId="395B076A" w14:textId="77777777" w:rsidR="009A27CC" w:rsidRDefault="009A27CC">
      <w:pPr>
        <w:spacing w:after="80"/>
      </w:pPr>
    </w:p>
    <w:p w14:paraId="74384EB0" w14:textId="77777777" w:rsidR="009A27CC" w:rsidRDefault="00000000">
      <w:pPr>
        <w:spacing w:before="80" w:after="100"/>
      </w:pPr>
      <w:r>
        <w:rPr>
          <w:color w:val="2B2B2B"/>
        </w:rPr>
        <w:t>BBH's four pillars were not invented — they were extracted directly from how the hosts describe the community across all 14 meetup intros. Every design choice, communication, and content decision should reinforce one or more of them.</w:t>
      </w:r>
    </w:p>
    <w:p w14:paraId="2F2FA655"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A27CC" w14:paraId="202DCF86" w14:textId="77777777">
        <w:tblPrEx>
          <w:tblCellMar>
            <w:top w:w="0" w:type="dxa"/>
            <w:bottom w:w="0" w:type="dxa"/>
          </w:tblCellMar>
        </w:tblPrEx>
        <w:tc>
          <w:tcPr>
            <w:tcW w:w="1800" w:type="dxa"/>
            <w:tcBorders>
              <w:top w:val="single" w:sz="1" w:space="0" w:color="F7931A"/>
              <w:left w:val="single" w:sz="1" w:space="0" w:color="F7931A"/>
              <w:bottom w:val="single" w:sz="1" w:space="0" w:color="F7931A"/>
              <w:right w:val="single" w:sz="1" w:space="0" w:color="F7931A"/>
            </w:tcBorders>
            <w:shd w:val="clear" w:color="auto" w:fill="010101"/>
            <w:tcMar>
              <w:top w:w="100" w:type="dxa"/>
              <w:left w:w="140" w:type="dxa"/>
              <w:bottom w:w="100" w:type="dxa"/>
              <w:right w:w="140" w:type="dxa"/>
            </w:tcMar>
            <w:vAlign w:val="center"/>
          </w:tcPr>
          <w:p w14:paraId="520CD009" w14:textId="77777777" w:rsidR="009A27CC" w:rsidRDefault="00000000">
            <w:pPr>
              <w:spacing w:before="60" w:after="60"/>
              <w:jc w:val="center"/>
            </w:pPr>
            <w:r>
              <w:rPr>
                <w:b/>
                <w:bCs/>
                <w:color w:val="FFFFFF"/>
              </w:rPr>
              <w:t>Education</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095DC35" w14:textId="3E343358" w:rsidR="009A27CC" w:rsidRDefault="00000000">
            <w:pPr>
              <w:spacing w:before="60" w:after="60"/>
            </w:pPr>
            <w:r>
              <w:rPr>
                <w:color w:val="2B2B2B"/>
                <w:sz w:val="20"/>
                <w:szCs w:val="20"/>
              </w:rPr>
              <w:t>"Esto es un espacio para educar, divulgativo, para debatir, cuestionar, preguntar y aprender." (</w:t>
            </w:r>
            <w:r w:rsidR="00AA69CF">
              <w:rPr>
                <w:color w:val="2B2B2B"/>
                <w:sz w:val="20"/>
                <w:szCs w:val="20"/>
              </w:rPr>
              <w:t>L</w:t>
            </w:r>
            <w:r>
              <w:rPr>
                <w:color w:val="2B2B2B"/>
                <w:sz w:val="20"/>
                <w:szCs w:val="20"/>
              </w:rPr>
              <w:t>os</w:t>
            </w:r>
            <w:r w:rsidR="00AA69CF">
              <w:rPr>
                <w:color w:val="2B2B2B"/>
                <w:sz w:val="20"/>
                <w:szCs w:val="20"/>
              </w:rPr>
              <w:t>k</w:t>
            </w:r>
            <w:r>
              <w:rPr>
                <w:color w:val="2B2B2B"/>
                <w:sz w:val="20"/>
                <w:szCs w:val="20"/>
              </w:rPr>
              <w:t>u, #4)</w:t>
            </w:r>
          </w:p>
        </w:tc>
      </w:tr>
      <w:tr w:rsidR="009A27CC" w14:paraId="6A12B12B" w14:textId="77777777">
        <w:tblPrEx>
          <w:tblCellMar>
            <w:top w:w="0" w:type="dxa"/>
            <w:bottom w:w="0" w:type="dxa"/>
          </w:tblCellMar>
        </w:tblPrEx>
        <w:tc>
          <w:tcPr>
            <w:tcW w:w="1800" w:type="dxa"/>
            <w:tcBorders>
              <w:top w:val="single" w:sz="1" w:space="0" w:color="F7931A"/>
              <w:left w:val="single" w:sz="1" w:space="0" w:color="F7931A"/>
              <w:bottom w:val="single" w:sz="1" w:space="0" w:color="F7931A"/>
              <w:right w:val="single" w:sz="1" w:space="0" w:color="F7931A"/>
            </w:tcBorders>
            <w:shd w:val="clear" w:color="auto" w:fill="010101"/>
            <w:tcMar>
              <w:top w:w="100" w:type="dxa"/>
              <w:left w:w="140" w:type="dxa"/>
              <w:bottom w:w="100" w:type="dxa"/>
              <w:right w:w="140" w:type="dxa"/>
            </w:tcMar>
            <w:vAlign w:val="center"/>
          </w:tcPr>
          <w:p w14:paraId="187EFB3C" w14:textId="77777777" w:rsidR="009A27CC" w:rsidRDefault="00000000">
            <w:pPr>
              <w:spacing w:before="60" w:after="60"/>
              <w:jc w:val="center"/>
            </w:pPr>
            <w:r>
              <w:rPr>
                <w:b/>
                <w:bCs/>
                <w:color w:val="FFFFFF"/>
              </w:rPr>
              <w:t>Community</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A78DF13" w14:textId="77777777" w:rsidR="009A27CC" w:rsidRDefault="00000000">
            <w:pPr>
              <w:spacing w:before="60" w:after="60"/>
            </w:pPr>
            <w:r>
              <w:rPr>
                <w:color w:val="2B2B2B"/>
                <w:sz w:val="20"/>
                <w:szCs w:val="20"/>
              </w:rPr>
              <w:t>"Al final, este espacio es para todos." (Kenobi, #9). Monthly events, Telegram daily chat, YouTube archive, dinner after every meetup.</w:t>
            </w:r>
          </w:p>
        </w:tc>
      </w:tr>
      <w:tr w:rsidR="009A27CC" w14:paraId="70F21BF1" w14:textId="77777777">
        <w:tblPrEx>
          <w:tblCellMar>
            <w:top w:w="0" w:type="dxa"/>
            <w:bottom w:w="0" w:type="dxa"/>
          </w:tblCellMar>
        </w:tblPrEx>
        <w:tc>
          <w:tcPr>
            <w:tcW w:w="1800" w:type="dxa"/>
            <w:tcBorders>
              <w:top w:val="single" w:sz="1" w:space="0" w:color="F7931A"/>
              <w:left w:val="single" w:sz="1" w:space="0" w:color="F7931A"/>
              <w:bottom w:val="single" w:sz="1" w:space="0" w:color="F7931A"/>
              <w:right w:val="single" w:sz="1" w:space="0" w:color="F7931A"/>
            </w:tcBorders>
            <w:shd w:val="clear" w:color="auto" w:fill="010101"/>
            <w:tcMar>
              <w:top w:w="100" w:type="dxa"/>
              <w:left w:w="140" w:type="dxa"/>
              <w:bottom w:w="100" w:type="dxa"/>
              <w:right w:w="140" w:type="dxa"/>
            </w:tcMar>
            <w:vAlign w:val="center"/>
          </w:tcPr>
          <w:p w14:paraId="6A23B395" w14:textId="77777777" w:rsidR="009A27CC" w:rsidRDefault="00000000">
            <w:pPr>
              <w:spacing w:before="60" w:after="60"/>
              <w:jc w:val="center"/>
            </w:pPr>
            <w:r>
              <w:rPr>
                <w:b/>
                <w:bCs/>
                <w:color w:val="FFFFFF"/>
              </w:rPr>
              <w:t>Adoption</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6AD49B8" w14:textId="0BF58DCE" w:rsidR="009A27CC" w:rsidRDefault="00000000">
            <w:pPr>
              <w:spacing w:before="60" w:after="60"/>
            </w:pPr>
            <w:r>
              <w:rPr>
                <w:color w:val="2B2B2B"/>
                <w:sz w:val="20"/>
                <w:szCs w:val="20"/>
              </w:rPr>
              <w:t xml:space="preserve">"Buscamos acercar el mundo </w:t>
            </w:r>
            <w:r w:rsidR="00AA69CF">
              <w:rPr>
                <w:color w:val="2B2B2B"/>
                <w:sz w:val="20"/>
                <w:szCs w:val="20"/>
              </w:rPr>
              <w:t xml:space="preserve">de </w:t>
            </w:r>
            <w:r>
              <w:rPr>
                <w:color w:val="2B2B2B"/>
                <w:sz w:val="20"/>
                <w:szCs w:val="20"/>
              </w:rPr>
              <w:t>Bitcoin, que para mucha gente es algo muy desconocido, algo que da miedo — más bien dicho, respeto." (Kenobi, #8)</w:t>
            </w:r>
          </w:p>
        </w:tc>
      </w:tr>
      <w:tr w:rsidR="009A27CC" w14:paraId="295EA824" w14:textId="77777777">
        <w:tblPrEx>
          <w:tblCellMar>
            <w:top w:w="0" w:type="dxa"/>
            <w:bottom w:w="0" w:type="dxa"/>
          </w:tblCellMar>
        </w:tblPrEx>
        <w:tc>
          <w:tcPr>
            <w:tcW w:w="1800" w:type="dxa"/>
            <w:tcBorders>
              <w:top w:val="single" w:sz="1" w:space="0" w:color="F7931A"/>
              <w:left w:val="single" w:sz="1" w:space="0" w:color="F7931A"/>
              <w:bottom w:val="single" w:sz="1" w:space="0" w:color="F7931A"/>
              <w:right w:val="single" w:sz="1" w:space="0" w:color="F7931A"/>
            </w:tcBorders>
            <w:shd w:val="clear" w:color="auto" w:fill="010101"/>
            <w:tcMar>
              <w:top w:w="100" w:type="dxa"/>
              <w:left w:w="140" w:type="dxa"/>
              <w:bottom w:w="100" w:type="dxa"/>
              <w:right w:w="140" w:type="dxa"/>
            </w:tcMar>
            <w:vAlign w:val="center"/>
          </w:tcPr>
          <w:p w14:paraId="1326CF62" w14:textId="77777777" w:rsidR="009A27CC" w:rsidRDefault="00000000">
            <w:pPr>
              <w:spacing w:before="60" w:after="60"/>
              <w:jc w:val="center"/>
            </w:pPr>
            <w:r>
              <w:rPr>
                <w:b/>
                <w:bCs/>
                <w:color w:val="FFFFFF"/>
              </w:rPr>
              <w:t>Credibility</w:t>
            </w:r>
          </w:p>
        </w:tc>
        <w:tc>
          <w:tcPr>
            <w:tcW w:w="7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2EEAC8E" w14:textId="77777777" w:rsidR="009A27CC" w:rsidRDefault="00000000">
            <w:pPr>
              <w:spacing w:before="60" w:after="60"/>
            </w:pPr>
            <w:r>
              <w:rPr>
                <w:color w:val="2B2B2B"/>
                <w:sz w:val="20"/>
                <w:szCs w:val="20"/>
              </w:rPr>
              <w:t>The venue (former Barcelona Stock Exchange), the BFH partnership, vetted speakers, and a consistent no-hype positioning all signal institutional seriousness.</w:t>
            </w:r>
          </w:p>
        </w:tc>
      </w:tr>
    </w:tbl>
    <w:p w14:paraId="2F653DC7" w14:textId="77777777" w:rsidR="009A27CC" w:rsidRDefault="009A27CC">
      <w:pPr>
        <w:spacing w:after="80"/>
      </w:pPr>
    </w:p>
    <w:p w14:paraId="59FFC6D2" w14:textId="77777777" w:rsidR="009A27CC" w:rsidRDefault="009A27CC">
      <w:pPr>
        <w:spacing w:after="80"/>
      </w:pPr>
    </w:p>
    <w:p w14:paraId="447B43BA" w14:textId="77777777" w:rsidR="009A27CC" w:rsidRDefault="00000000">
      <w:pPr>
        <w:pStyle w:val="Heading2"/>
      </w:pPr>
      <w:bookmarkStart w:id="6" w:name="_Toc225610322"/>
      <w:r>
        <w:t>Core Values</w:t>
      </w:r>
      <w:bookmarkEnd w:id="6"/>
    </w:p>
    <w:p w14:paraId="47E1FD74" w14:textId="77777777" w:rsidR="009A27CC" w:rsidRDefault="00000000">
      <w:pPr>
        <w:pStyle w:val="ListParagraph"/>
        <w:numPr>
          <w:ilvl w:val="0"/>
          <w:numId w:val="2"/>
        </w:numPr>
        <w:spacing w:before="50" w:after="50"/>
      </w:pPr>
      <w:r w:rsidRPr="003D7DAE">
        <w:rPr>
          <w:b/>
          <w:bCs/>
          <w:color w:val="2B2B2B"/>
        </w:rPr>
        <w:t>Clarity</w:t>
      </w:r>
      <w:r>
        <w:rPr>
          <w:color w:val="2B2B2B"/>
        </w:rPr>
        <w:t xml:space="preserve"> — Cut through noise. Bitcoin is complex enough; communications are not.</w:t>
      </w:r>
    </w:p>
    <w:p w14:paraId="43C51E89" w14:textId="77777777" w:rsidR="009A27CC" w:rsidRDefault="00000000">
      <w:pPr>
        <w:pStyle w:val="ListParagraph"/>
        <w:numPr>
          <w:ilvl w:val="0"/>
          <w:numId w:val="2"/>
        </w:numPr>
        <w:spacing w:before="50" w:after="50"/>
      </w:pPr>
      <w:r w:rsidRPr="003D7DAE">
        <w:rPr>
          <w:b/>
          <w:bCs/>
          <w:color w:val="2B2B2B"/>
        </w:rPr>
        <w:t>Respect</w:t>
      </w:r>
      <w:r>
        <w:rPr>
          <w:color w:val="2B2B2B"/>
        </w:rPr>
        <w:t xml:space="preserve"> — "We treat every attendee as an intelligent adult, whether they are brand new or deep in the rabbit hole."</w:t>
      </w:r>
    </w:p>
    <w:p w14:paraId="7C314DF9" w14:textId="77777777" w:rsidR="009A27CC" w:rsidRDefault="00000000">
      <w:pPr>
        <w:pStyle w:val="ListParagraph"/>
        <w:numPr>
          <w:ilvl w:val="0"/>
          <w:numId w:val="2"/>
        </w:numPr>
        <w:spacing w:before="50" w:after="50"/>
      </w:pPr>
      <w:r w:rsidRPr="003D7DAE">
        <w:rPr>
          <w:b/>
          <w:bCs/>
          <w:color w:val="2B2B2B"/>
        </w:rPr>
        <w:t>Integrity</w:t>
      </w:r>
      <w:r>
        <w:rPr>
          <w:color w:val="2B2B2B"/>
        </w:rPr>
        <w:t xml:space="preserve"> — "Solo Bitcoin" is a promise repeated every single session. It cannot be traded away.</w:t>
      </w:r>
    </w:p>
    <w:p w14:paraId="2A78F77B" w14:textId="570980AD" w:rsidR="003D7DAE" w:rsidRPr="003D7DAE" w:rsidRDefault="003D7DAE">
      <w:pPr>
        <w:pStyle w:val="ListParagraph"/>
        <w:numPr>
          <w:ilvl w:val="0"/>
          <w:numId w:val="2"/>
        </w:numPr>
        <w:spacing w:before="50" w:after="50"/>
      </w:pPr>
      <w:r w:rsidRPr="003D7DAE">
        <w:rPr>
          <w:b/>
          <w:bCs/>
        </w:rPr>
        <w:t>Professionalism</w:t>
      </w:r>
      <w:r>
        <w:t xml:space="preserve"> — Every meet up is carefully crafted and curated to provide attendants a great experience.</w:t>
      </w:r>
    </w:p>
    <w:p w14:paraId="0A89525B" w14:textId="10D730D4" w:rsidR="009A27CC" w:rsidRDefault="00000000">
      <w:pPr>
        <w:pStyle w:val="ListParagraph"/>
        <w:numPr>
          <w:ilvl w:val="0"/>
          <w:numId w:val="2"/>
        </w:numPr>
        <w:spacing w:before="50" w:after="50"/>
      </w:pPr>
      <w:r w:rsidRPr="003D7DAE">
        <w:rPr>
          <w:b/>
          <w:bCs/>
          <w:color w:val="2B2B2B"/>
        </w:rPr>
        <w:t>Openness</w:t>
      </w:r>
      <w:r>
        <w:rPr>
          <w:color w:val="2B2B2B"/>
        </w:rPr>
        <w:t xml:space="preserve"> — All backgrounds, experience levels, and professions are explicitly welcomed in every intro.</w:t>
      </w:r>
    </w:p>
    <w:p w14:paraId="51291B24" w14:textId="77777777" w:rsidR="009A27CC" w:rsidRDefault="00000000">
      <w:pPr>
        <w:pStyle w:val="ListParagraph"/>
        <w:numPr>
          <w:ilvl w:val="0"/>
          <w:numId w:val="2"/>
        </w:numPr>
        <w:spacing w:before="50" w:after="50"/>
      </w:pPr>
      <w:r w:rsidRPr="003D7DAE">
        <w:rPr>
          <w:b/>
          <w:bCs/>
          <w:color w:val="2B2B2B"/>
        </w:rPr>
        <w:t>Warmth</w:t>
      </w:r>
      <w:r>
        <w:rPr>
          <w:color w:val="2B2B2B"/>
        </w:rPr>
        <w:t xml:space="preserve"> — Events end with networking, drinks on the terrace, and dinner together. The community is a family.</w:t>
      </w:r>
    </w:p>
    <w:p w14:paraId="310302C1" w14:textId="77777777" w:rsidR="009A27CC" w:rsidRDefault="00000000">
      <w:pPr>
        <w:pStyle w:val="ListParagraph"/>
        <w:numPr>
          <w:ilvl w:val="0"/>
          <w:numId w:val="2"/>
        </w:numPr>
        <w:spacing w:before="50" w:after="50"/>
      </w:pPr>
      <w:r w:rsidRPr="003D7DAE">
        <w:rPr>
          <w:b/>
          <w:bCs/>
          <w:color w:val="2B2B2B"/>
        </w:rPr>
        <w:t>Locally rooted</w:t>
      </w:r>
      <w:r>
        <w:rPr>
          <w:color w:val="2B2B2B"/>
        </w:rPr>
        <w:t xml:space="preserve"> — The venue, the language, the references, the partner communities are all Barcelonan.</w:t>
      </w:r>
    </w:p>
    <w:p w14:paraId="5B8D7550"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3DAEDE93"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5CDA57AD"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3F626AFA" w14:textId="77777777" w:rsidR="009A27CC" w:rsidRDefault="00000000">
            <w:r>
              <w:rPr>
                <w:b/>
                <w:bCs/>
                <w:color w:val="F7931A"/>
                <w:sz w:val="32"/>
                <w:szCs w:val="32"/>
              </w:rPr>
              <w:t xml:space="preserve">03  </w:t>
            </w:r>
            <w:r>
              <w:rPr>
                <w:b/>
                <w:bCs/>
                <w:color w:val="010101"/>
                <w:sz w:val="32"/>
                <w:szCs w:val="32"/>
              </w:rPr>
              <w:t>TARGET AUDIENCES</w:t>
            </w:r>
          </w:p>
        </w:tc>
      </w:tr>
    </w:tbl>
    <w:p w14:paraId="789D7A80" w14:textId="77777777" w:rsidR="009A27CC" w:rsidRDefault="009A27CC">
      <w:pPr>
        <w:spacing w:after="80"/>
      </w:pPr>
    </w:p>
    <w:p w14:paraId="4C717D2E" w14:textId="77777777" w:rsidR="009A27CC" w:rsidRDefault="00000000">
      <w:pPr>
        <w:spacing w:before="80" w:after="100"/>
      </w:pPr>
      <w:r>
        <w:rPr>
          <w:color w:val="2B2B2B"/>
        </w:rPr>
        <w:t>The host introductions consistently name the same three types of people. This is the actual audience — not assumed, but declared in every meetup:</w:t>
      </w:r>
    </w:p>
    <w:p w14:paraId="38DC3124"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A27CC" w14:paraId="53EE886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010101"/>
            <w:tcMar>
              <w:top w:w="140" w:type="dxa"/>
              <w:left w:w="200" w:type="dxa"/>
              <w:bottom w:w="140" w:type="dxa"/>
              <w:right w:w="200" w:type="dxa"/>
            </w:tcMar>
          </w:tcPr>
          <w:p w14:paraId="72560D57" w14:textId="77777777" w:rsidR="009A27CC" w:rsidRDefault="00000000">
            <w:pPr>
              <w:spacing w:before="60" w:after="80"/>
            </w:pPr>
            <w:r>
              <w:rPr>
                <w:b/>
                <w:bCs/>
                <w:color w:val="F7931A"/>
                <w:sz w:val="24"/>
                <w:szCs w:val="24"/>
              </w:rPr>
              <w:t>Principiantes</w:t>
            </w:r>
          </w:p>
          <w:p w14:paraId="6A4AA595" w14:textId="77777777" w:rsidR="009A27CC" w:rsidRDefault="00000000">
            <w:pPr>
              <w:spacing w:after="80"/>
            </w:pPr>
            <w:r>
              <w:rPr>
                <w:b/>
                <w:bCs/>
                <w:color w:val="FFFFFF"/>
              </w:rPr>
              <w:t>Curious Beginners</w:t>
            </w:r>
          </w:p>
          <w:p w14:paraId="4CBF4362" w14:textId="77777777" w:rsidR="009A27CC" w:rsidRDefault="00000000">
            <w:pPr>
              <w:spacing w:after="80"/>
            </w:pPr>
            <w:r>
              <w:rPr>
                <w:color w:val="F0E8D5"/>
                <w:sz w:val="19"/>
                <w:szCs w:val="19"/>
              </w:rPr>
              <w:t>People who have heard of Bitcoin and want to understand it properly — safely, without being sold anything.</w:t>
            </w:r>
          </w:p>
        </w:tc>
        <w:tc>
          <w:tcPr>
            <w:tcW w:w="3120" w:type="dxa"/>
            <w:tcBorders>
              <w:top w:val="single" w:sz="1" w:space="0" w:color="DDDDDD"/>
              <w:left w:val="single" w:sz="1" w:space="0" w:color="DDDDDD"/>
              <w:bottom w:val="single" w:sz="1" w:space="0" w:color="DDDDDD"/>
              <w:right w:val="single" w:sz="1" w:space="0" w:color="DDDDDD"/>
            </w:tcBorders>
            <w:shd w:val="clear" w:color="auto" w:fill="F5F0E6"/>
            <w:tcMar>
              <w:top w:w="140" w:type="dxa"/>
              <w:left w:w="200" w:type="dxa"/>
              <w:bottom w:w="140" w:type="dxa"/>
              <w:right w:w="200" w:type="dxa"/>
            </w:tcMar>
          </w:tcPr>
          <w:p w14:paraId="6088E2E9" w14:textId="77777777" w:rsidR="009A27CC" w:rsidRDefault="00000000">
            <w:pPr>
              <w:spacing w:before="60" w:after="80"/>
            </w:pPr>
            <w:r>
              <w:rPr>
                <w:b/>
                <w:bCs/>
                <w:color w:val="F7931A"/>
                <w:sz w:val="24"/>
                <w:szCs w:val="24"/>
              </w:rPr>
              <w:t>Mundo Financiero</w:t>
            </w:r>
          </w:p>
          <w:p w14:paraId="7E75FC74" w14:textId="77777777" w:rsidR="009A27CC" w:rsidRDefault="00000000">
            <w:pPr>
              <w:spacing w:after="80"/>
            </w:pPr>
            <w:r>
              <w:rPr>
                <w:b/>
                <w:bCs/>
                <w:color w:val="010101"/>
              </w:rPr>
              <w:t>Finance Professionals</w:t>
            </w:r>
          </w:p>
          <w:p w14:paraId="0F62D8FE" w14:textId="77777777" w:rsidR="009A27CC" w:rsidRDefault="00000000">
            <w:pPr>
              <w:spacing w:after="80"/>
            </w:pPr>
            <w:r>
              <w:rPr>
                <w:color w:val="2B2B2B"/>
                <w:sz w:val="19"/>
                <w:szCs w:val="19"/>
              </w:rPr>
              <w:t>Bankers, fund managers, accountants, lawyers, and real estate professionals who want credible, peer-level Bitcoin education.</w:t>
            </w:r>
          </w:p>
        </w:tc>
        <w:tc>
          <w:tcPr>
            <w:tcW w:w="3120" w:type="dxa"/>
            <w:tcBorders>
              <w:top w:val="single" w:sz="1" w:space="0" w:color="DDDDDD"/>
              <w:left w:val="single" w:sz="1" w:space="0" w:color="DDDDDD"/>
              <w:bottom w:val="single" w:sz="1" w:space="0" w:color="DDDDDD"/>
              <w:right w:val="single" w:sz="1" w:space="0" w:color="DDDDDD"/>
            </w:tcBorders>
            <w:shd w:val="clear" w:color="auto" w:fill="F0E8D5"/>
            <w:tcMar>
              <w:top w:w="140" w:type="dxa"/>
              <w:left w:w="200" w:type="dxa"/>
              <w:bottom w:w="140" w:type="dxa"/>
              <w:right w:w="200" w:type="dxa"/>
            </w:tcMar>
          </w:tcPr>
          <w:p w14:paraId="5E2B3C7F" w14:textId="77777777" w:rsidR="009A27CC" w:rsidRDefault="00000000">
            <w:pPr>
              <w:spacing w:before="60" w:after="80"/>
            </w:pPr>
            <w:r>
              <w:rPr>
                <w:b/>
                <w:bCs/>
                <w:color w:val="F7931A"/>
                <w:sz w:val="24"/>
                <w:szCs w:val="24"/>
              </w:rPr>
              <w:t>Expertos en Bitcoin</w:t>
            </w:r>
          </w:p>
          <w:p w14:paraId="3BBCC521" w14:textId="77777777" w:rsidR="009A27CC" w:rsidRDefault="00000000">
            <w:pPr>
              <w:spacing w:after="80"/>
            </w:pPr>
            <w:r>
              <w:rPr>
                <w:b/>
                <w:bCs/>
                <w:color w:val="010101"/>
              </w:rPr>
              <w:t>Experienced Bitcoiners</w:t>
            </w:r>
          </w:p>
          <w:p w14:paraId="53E35988" w14:textId="77777777" w:rsidR="009A27CC" w:rsidRDefault="00000000">
            <w:pPr>
              <w:spacing w:after="80"/>
            </w:pPr>
            <w:r>
              <w:rPr>
                <w:color w:val="2B2B2B"/>
                <w:sz w:val="19"/>
                <w:szCs w:val="19"/>
              </w:rPr>
              <w:t>Hardcore Bitcoiners who want high-quality local peers, interesting speakers, and a community that takes Bitcoin seriously.</w:t>
            </w:r>
          </w:p>
        </w:tc>
      </w:tr>
    </w:tbl>
    <w:p w14:paraId="00F2C024" w14:textId="77777777" w:rsidR="009A27CC" w:rsidRDefault="009A27CC">
      <w:pPr>
        <w:spacing w:after="80"/>
      </w:pPr>
    </w:p>
    <w:p w14:paraId="7BC1E2D1" w14:textId="77777777" w:rsidR="009A27CC" w:rsidRDefault="009A27CC">
      <w:pPr>
        <w:spacing w:after="80"/>
      </w:pPr>
    </w:p>
    <w:p w14:paraId="58275F8A" w14:textId="77777777" w:rsidR="009A27CC" w:rsidRDefault="00000000">
      <w:pPr>
        <w:pStyle w:val="Heading2"/>
      </w:pPr>
      <w:bookmarkStart w:id="7" w:name="_Toc225610323"/>
      <w:r>
        <w:t>BBH in the Barcelona Bitcoin Ecosystem</w:t>
      </w:r>
      <w:bookmarkEnd w:id="7"/>
    </w:p>
    <w:p w14:paraId="798920D9" w14:textId="77777777" w:rsidR="009A27CC" w:rsidRDefault="00000000">
      <w:pPr>
        <w:spacing w:before="80" w:after="100"/>
      </w:pPr>
      <w:r>
        <w:rPr>
          <w:color w:val="2B2B2B"/>
        </w:rPr>
        <w:t>Every meetup intro ends with an "ecosystem map" — hosts point newcomers to related communities. This positions BBH as a welcoming gateway, not a closed club. The ecosystem described consistently includes:</w:t>
      </w:r>
    </w:p>
    <w:p w14:paraId="1CBE1E5E"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27CC" w14:paraId="3FB61AB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449FC774" w14:textId="77777777" w:rsidR="009A27CC" w:rsidRDefault="00000000">
            <w:pPr>
              <w:spacing w:before="60" w:after="60"/>
            </w:pPr>
            <w:r>
              <w:rPr>
                <w:b/>
                <w:bCs/>
                <w:color w:val="010101"/>
                <w:sz w:val="20"/>
                <w:szCs w:val="20"/>
              </w:rPr>
              <w:t>Barcelona Bitcoin Hub (BBH)</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0B375AC" w14:textId="77777777" w:rsidR="009A27CC" w:rsidRDefault="00000000">
            <w:pPr>
              <w:spacing w:before="60" w:after="60"/>
            </w:pPr>
            <w:r>
              <w:rPr>
                <w:color w:val="2B2B2B"/>
                <w:sz w:val="20"/>
                <w:szCs w:val="20"/>
              </w:rPr>
              <w:t>Entry point. Monthly educational meetups. Economics, finance, politics. Beginners welcome. ← You are here.</w:t>
            </w:r>
          </w:p>
        </w:tc>
      </w:tr>
      <w:tr w:rsidR="009A27CC" w14:paraId="17F2286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482C4A34" w14:textId="77777777" w:rsidR="009A27CC" w:rsidRDefault="00000000">
            <w:pPr>
              <w:spacing w:before="60" w:after="60"/>
            </w:pPr>
            <w:r>
              <w:rPr>
                <w:b/>
                <w:bCs/>
                <w:color w:val="010101"/>
                <w:sz w:val="20"/>
                <w:szCs w:val="20"/>
              </w:rPr>
              <w:t>Barcelona Bitcoin Only (BBO)</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62797A9" w14:textId="77777777" w:rsidR="009A27CC" w:rsidRDefault="00000000">
            <w:pPr>
              <w:spacing w:before="60" w:after="60"/>
            </w:pPr>
            <w:r>
              <w:rPr>
                <w:color w:val="2B2B2B"/>
                <w:sz w:val="20"/>
                <w:szCs w:val="20"/>
              </w:rPr>
              <w:t>"Nuestro meetup hermano" — more advanced, technical, cypherpunk. Hardware security, node operation, Lightning development.</w:t>
            </w:r>
          </w:p>
        </w:tc>
      </w:tr>
      <w:tr w:rsidR="009A27CC" w14:paraId="04ACABC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4003DFFD" w14:textId="77777777" w:rsidR="009A27CC" w:rsidRDefault="00000000">
            <w:pPr>
              <w:spacing w:before="60" w:after="60"/>
            </w:pPr>
            <w:r>
              <w:rPr>
                <w:b/>
                <w:bCs/>
                <w:color w:val="010101"/>
                <w:sz w:val="20"/>
                <w:szCs w:val="20"/>
              </w:rPr>
              <w:t>BitDevs Barcelona</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FB4C313" w14:textId="77777777" w:rsidR="009A27CC" w:rsidRDefault="00000000">
            <w:pPr>
              <w:spacing w:before="60" w:after="60"/>
            </w:pPr>
            <w:r>
              <w:rPr>
                <w:color w:val="2B2B2B"/>
                <w:sz w:val="20"/>
                <w:szCs w:val="20"/>
              </w:rPr>
              <w:t>For developers. Socratic seminar format. Last Wednesday of each month.</w:t>
            </w:r>
          </w:p>
        </w:tc>
      </w:tr>
      <w:tr w:rsidR="009A27CC" w14:paraId="705F024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6F46150E" w14:textId="77777777" w:rsidR="009A27CC" w:rsidRDefault="00000000">
            <w:pPr>
              <w:spacing w:before="60" w:after="60"/>
            </w:pPr>
            <w:r>
              <w:rPr>
                <w:b/>
                <w:bCs/>
                <w:color w:val="010101"/>
                <w:sz w:val="20"/>
                <w:szCs w:val="20"/>
              </w:rPr>
              <w:t>Bitcoin Trobades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EA2A348" w14:textId="77777777" w:rsidR="009A27CC" w:rsidRDefault="00000000">
            <w:pPr>
              <w:spacing w:before="60" w:after="60"/>
            </w:pPr>
            <w:r>
              <w:rPr>
                <w:color w:val="2B2B2B"/>
                <w:sz w:val="20"/>
                <w:szCs w:val="20"/>
              </w:rPr>
              <w:t>Relaxed informal gatherings across Catalonia. No agenda — just Bitcoiners meeting.</w:t>
            </w:r>
          </w:p>
        </w:tc>
      </w:tr>
      <w:tr w:rsidR="009A27CC" w14:paraId="45C92E9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07E6769F" w14:textId="77777777" w:rsidR="009A27CC" w:rsidRDefault="00000000">
            <w:pPr>
              <w:spacing w:before="60" w:after="60"/>
            </w:pPr>
            <w:r>
              <w:rPr>
                <w:b/>
                <w:bCs/>
                <w:color w:val="010101"/>
                <w:sz w:val="20"/>
                <w:szCs w:val="20"/>
              </w:rPr>
              <w:t>Bitcoin Walk</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F6160BE" w14:textId="77777777" w:rsidR="009A27CC" w:rsidRDefault="00000000">
            <w:pPr>
              <w:spacing w:before="60" w:after="60"/>
            </w:pPr>
            <w:r>
              <w:rPr>
                <w:color w:val="2B2B2B"/>
                <w:sz w:val="20"/>
                <w:szCs w:val="20"/>
              </w:rPr>
              <w:t>Walking routes around Barcelona with fellow Bitcoiners. No slide decks, just conversation.</w:t>
            </w:r>
          </w:p>
        </w:tc>
      </w:tr>
      <w:tr w:rsidR="009A27CC" w14:paraId="6F01065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520D4154" w14:textId="77777777" w:rsidR="009A27CC" w:rsidRDefault="00000000">
            <w:pPr>
              <w:spacing w:before="60" w:after="60"/>
            </w:pPr>
            <w:r>
              <w:rPr>
                <w:b/>
                <w:bCs/>
                <w:color w:val="010101"/>
                <w:sz w:val="20"/>
                <w:szCs w:val="20"/>
              </w:rPr>
              <w:t>Barcelona Ciphers Conference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19011A0" w14:textId="77777777" w:rsidR="009A27CC" w:rsidRDefault="00000000">
            <w:pPr>
              <w:spacing w:before="60" w:after="60"/>
            </w:pPr>
            <w:r>
              <w:rPr>
                <w:color w:val="2B2B2B"/>
                <w:sz w:val="20"/>
                <w:szCs w:val="20"/>
              </w:rPr>
              <w:t>Annual flagship Bitcoin event. BBH members receive a 10% discount code.</w:t>
            </w:r>
          </w:p>
        </w:tc>
      </w:tr>
    </w:tbl>
    <w:p w14:paraId="155DCC18"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47260BEB"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4A6B71EF"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16FEC707" w14:textId="77777777" w:rsidR="009A27CC" w:rsidRDefault="00000000">
            <w:r>
              <w:rPr>
                <w:b/>
                <w:bCs/>
                <w:color w:val="F7931A"/>
                <w:sz w:val="32"/>
                <w:szCs w:val="32"/>
              </w:rPr>
              <w:t xml:space="preserve">04  </w:t>
            </w:r>
            <w:r>
              <w:rPr>
                <w:b/>
                <w:bCs/>
                <w:color w:val="010101"/>
                <w:sz w:val="32"/>
                <w:szCs w:val="32"/>
              </w:rPr>
              <w:t>VOICE &amp; TONE</w:t>
            </w:r>
          </w:p>
        </w:tc>
      </w:tr>
    </w:tbl>
    <w:p w14:paraId="19A40EF0" w14:textId="77777777" w:rsidR="009A27CC" w:rsidRDefault="009A27CC">
      <w:pPr>
        <w:spacing w:after="80"/>
      </w:pPr>
    </w:p>
    <w:p w14:paraId="45DDDB7D" w14:textId="77777777" w:rsidR="009A27CC" w:rsidRDefault="00000000">
      <w:pPr>
        <w:spacing w:before="80" w:after="100"/>
      </w:pPr>
      <w:r>
        <w:rPr>
          <w:color w:val="2B2B2B"/>
        </w:rPr>
        <w:t>This section is the most deeply informed by the transcript research. The BBH brand voice is not invented — it is distilled directly from how the hosts speak across 14 live meetup intros. The voice is warm, direct, self-aware, and principled. It is bilingual, it jokes, it sets clear rules without being preachy, and it always makes newcomers feel welcome.</w:t>
      </w:r>
    </w:p>
    <w:p w14:paraId="6B3A1D21" w14:textId="77777777" w:rsidR="009A27CC" w:rsidRDefault="009A27CC">
      <w:pPr>
        <w:spacing w:after="80"/>
      </w:pPr>
    </w:p>
    <w:p w14:paraId="2F7C6936" w14:textId="77777777" w:rsidR="009A27CC" w:rsidRDefault="00000000">
      <w:pPr>
        <w:pStyle w:val="Heading2"/>
      </w:pPr>
      <w:bookmarkStart w:id="8" w:name="_Toc225610324"/>
      <w:r>
        <w:t>The Standard Opening Formula</w:t>
      </w:r>
      <w:bookmarkEnd w:id="8"/>
    </w:p>
    <w:p w14:paraId="52DCF796" w14:textId="77777777" w:rsidR="009A27CC" w:rsidRDefault="00000000">
      <w:pPr>
        <w:spacing w:before="80" w:after="100"/>
      </w:pPr>
      <w:r>
        <w:rPr>
          <w:color w:val="2B2B2B"/>
        </w:rPr>
        <w:t>Every BBH meetup intro follows a consistent structure that has become a recognisable ritual. This formula is the canonical BBH communication template — it should inform all long-form communications including the website About page, email announcements, and YouTube descriptions:</w:t>
      </w:r>
    </w:p>
    <w:p w14:paraId="02130D76"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27CC" w14:paraId="1122323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2FF824C9" w14:textId="77777777" w:rsidR="009A27CC" w:rsidRDefault="00000000">
            <w:pPr>
              <w:spacing w:before="60" w:after="60"/>
            </w:pPr>
            <w:r>
              <w:rPr>
                <w:b/>
                <w:bCs/>
                <w:color w:val="010101"/>
                <w:sz w:val="20"/>
                <w:szCs w:val="20"/>
              </w:rPr>
              <w:t>1. Welcome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DA80059" w14:textId="77777777" w:rsidR="009A27CC" w:rsidRDefault="00000000">
            <w:pPr>
              <w:spacing w:before="60" w:after="60"/>
            </w:pPr>
            <w:r>
              <w:rPr>
                <w:color w:val="2B2B2B"/>
                <w:sz w:val="20"/>
                <w:szCs w:val="20"/>
              </w:rPr>
              <w:t>Welcome to the [month] meetup of Barcelona Bitcoin Hub, here at Barcelona Finance Hub at the Barcelona Stock Exchange.</w:t>
            </w:r>
          </w:p>
        </w:tc>
      </w:tr>
      <w:tr w:rsidR="009A27CC" w14:paraId="7ECB01E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67EC762A" w14:textId="77777777" w:rsidR="009A27CC" w:rsidRDefault="00000000">
            <w:pPr>
              <w:spacing w:before="60" w:after="60"/>
            </w:pPr>
            <w:r>
              <w:rPr>
                <w:b/>
                <w:bCs/>
                <w:color w:val="010101"/>
                <w:sz w:val="20"/>
                <w:szCs w:val="20"/>
              </w:rPr>
              <w:t>2. What is BBH</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57E0677" w14:textId="77777777" w:rsidR="009A27CC" w:rsidRDefault="00000000">
            <w:pPr>
              <w:spacing w:before="60" w:after="60"/>
            </w:pPr>
            <w:r>
              <w:rPr>
                <w:color w:val="2B2B2B"/>
                <w:sz w:val="20"/>
                <w:szCs w:val="20"/>
              </w:rPr>
              <w:t>BBH is a space for everyone — beginners, finance professionals, and Bitcoin experts — exploring the intersection of Bitcoin with economics, finance, politics, and philosophy.</w:t>
            </w:r>
          </w:p>
        </w:tc>
      </w:tr>
      <w:tr w:rsidR="009A27CC" w14:paraId="1FA30A7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4D160DA8" w14:textId="77777777" w:rsidR="009A27CC" w:rsidRDefault="00000000">
            <w:pPr>
              <w:spacing w:before="60" w:after="60"/>
            </w:pPr>
            <w:r>
              <w:rPr>
                <w:b/>
                <w:bCs/>
                <w:color w:val="010101"/>
                <w:sz w:val="20"/>
                <w:szCs w:val="20"/>
              </w:rPr>
              <w:t>3. The Rule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216CC28" w14:textId="77777777" w:rsidR="009A27CC" w:rsidRDefault="00000000">
            <w:pPr>
              <w:spacing w:before="60" w:after="60"/>
            </w:pPr>
            <w:r>
              <w:rPr>
                <w:color w:val="2B2B2B"/>
                <w:sz w:val="20"/>
                <w:szCs w:val="20"/>
              </w:rPr>
              <w:t>"No price, no trading, no altcoins. Solo Bitcoin." — stated firmly but lightly, often with a joke.</w:t>
            </w:r>
          </w:p>
        </w:tc>
      </w:tr>
      <w:tr w:rsidR="009A27CC" w14:paraId="6E83A54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4CD5AC08" w14:textId="77777777" w:rsidR="009A27CC" w:rsidRDefault="00000000">
            <w:pPr>
              <w:spacing w:before="60" w:after="60"/>
            </w:pPr>
            <w:r>
              <w:rPr>
                <w:b/>
                <w:bCs/>
                <w:color w:val="010101"/>
                <w:sz w:val="20"/>
                <w:szCs w:val="20"/>
              </w:rPr>
              <w:t>4. No investment advice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C359436" w14:textId="77777777" w:rsidR="009A27CC" w:rsidRDefault="00000000">
            <w:pPr>
              <w:spacing w:before="60" w:after="60"/>
            </w:pPr>
            <w:r>
              <w:rPr>
                <w:color w:val="2B2B2B"/>
                <w:sz w:val="20"/>
                <w:szCs w:val="20"/>
              </w:rPr>
              <w:t>"We're not recommending you buy or sell Bitcoin." — protecting the educational character.</w:t>
            </w:r>
          </w:p>
        </w:tc>
      </w:tr>
      <w:tr w:rsidR="009A27CC" w14:paraId="278E831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4B68371C" w14:textId="77777777" w:rsidR="009A27CC" w:rsidRDefault="00000000">
            <w:pPr>
              <w:spacing w:before="60" w:after="60"/>
            </w:pPr>
            <w:r>
              <w:rPr>
                <w:b/>
                <w:bCs/>
                <w:color w:val="010101"/>
                <w:sz w:val="20"/>
                <w:szCs w:val="20"/>
              </w:rPr>
              <w:t>5. Past topics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8170E5A" w14:textId="77777777" w:rsidR="009A27CC" w:rsidRDefault="00000000">
            <w:pPr>
              <w:spacing w:before="60" w:after="60"/>
            </w:pPr>
            <w:r>
              <w:rPr>
                <w:color w:val="2B2B2B"/>
                <w:sz w:val="20"/>
                <w:szCs w:val="20"/>
              </w:rPr>
              <w:t>A brief showcase of previous meetup topics, pointing to YouTube.</w:t>
            </w:r>
          </w:p>
        </w:tc>
      </w:tr>
      <w:tr w:rsidR="009A27CC" w14:paraId="2265AF5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2147CE84" w14:textId="77777777" w:rsidR="009A27CC" w:rsidRDefault="00000000">
            <w:pPr>
              <w:spacing w:before="60" w:after="60"/>
            </w:pPr>
            <w:r>
              <w:rPr>
                <w:b/>
                <w:bCs/>
                <w:color w:val="010101"/>
                <w:sz w:val="20"/>
                <w:szCs w:val="20"/>
              </w:rPr>
              <w:t>6. Community links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ACA6A87" w14:textId="77777777" w:rsidR="009A27CC" w:rsidRDefault="00000000">
            <w:pPr>
              <w:spacing w:before="60" w:after="60"/>
            </w:pPr>
            <w:r>
              <w:rPr>
                <w:color w:val="2B2B2B"/>
                <w:sz w:val="20"/>
                <w:szCs w:val="20"/>
              </w:rPr>
              <w:t>Telegram (for daily conversation) and YouTube (for recordings). QR codes shown.</w:t>
            </w:r>
          </w:p>
        </w:tc>
      </w:tr>
      <w:tr w:rsidR="009A27CC" w14:paraId="077DE01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3203439D" w14:textId="77777777" w:rsidR="009A27CC" w:rsidRDefault="00000000">
            <w:pPr>
              <w:spacing w:before="60" w:after="60"/>
            </w:pPr>
            <w:r>
              <w:rPr>
                <w:b/>
                <w:bCs/>
                <w:color w:val="010101"/>
                <w:sz w:val="20"/>
                <w:szCs w:val="20"/>
              </w:rPr>
              <w:t>7. Ecosystem map</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245B6AD" w14:textId="77777777" w:rsidR="009A27CC" w:rsidRDefault="00000000">
            <w:pPr>
              <w:spacing w:before="60" w:after="60"/>
            </w:pPr>
            <w:r>
              <w:rPr>
                <w:color w:val="2B2B2B"/>
                <w:sz w:val="20"/>
                <w:szCs w:val="20"/>
              </w:rPr>
              <w:t>Brief mentions of partner communities: BBO, BitDevs, Trobades, Bitcoin Walk.</w:t>
            </w:r>
          </w:p>
        </w:tc>
      </w:tr>
      <w:tr w:rsidR="009A27CC" w14:paraId="4A2D16A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030BAD81" w14:textId="77777777" w:rsidR="009A27CC" w:rsidRDefault="00000000">
            <w:pPr>
              <w:spacing w:before="60" w:after="60"/>
            </w:pPr>
            <w:r>
              <w:rPr>
                <w:b/>
                <w:bCs/>
                <w:color w:val="010101"/>
                <w:sz w:val="20"/>
                <w:szCs w:val="20"/>
              </w:rPr>
              <w:t>8. BFH context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20BCFBA" w14:textId="77777777" w:rsidR="009A27CC" w:rsidRDefault="00000000">
            <w:pPr>
              <w:spacing w:before="60" w:after="60"/>
            </w:pPr>
            <w:r>
              <w:rPr>
                <w:color w:val="2B2B2B"/>
                <w:sz w:val="20"/>
                <w:szCs w:val="20"/>
              </w:rPr>
              <w:t>A brief word (usually from Nuria Manils, BFH manager) explaining the Barcelona Finance Hub.</w:t>
            </w:r>
          </w:p>
        </w:tc>
      </w:tr>
      <w:tr w:rsidR="009A27CC" w14:paraId="2ADC907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3ECB97E1" w14:textId="77777777" w:rsidR="009A27CC" w:rsidRDefault="00000000">
            <w:pPr>
              <w:spacing w:before="60" w:after="60"/>
            </w:pPr>
            <w:r>
              <w:rPr>
                <w:b/>
                <w:bCs/>
                <w:color w:val="010101"/>
                <w:sz w:val="20"/>
                <w:szCs w:val="20"/>
              </w:rPr>
              <w:t>9. Housekeeping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38E72F3" w14:textId="77777777" w:rsidR="009A27CC" w:rsidRDefault="00000000">
            <w:pPr>
              <w:spacing w:before="60" w:after="60"/>
            </w:pPr>
            <w:r>
              <w:rPr>
                <w:color w:val="2B2B2B"/>
                <w:sz w:val="20"/>
                <w:szCs w:val="20"/>
              </w:rPr>
              <w:t>Phones on silent. You can leave freely ("no hay ninguna pistola apuntándoos"). Networking and dinner afterwards.</w:t>
            </w:r>
          </w:p>
        </w:tc>
      </w:tr>
    </w:tbl>
    <w:p w14:paraId="6A9E39C8" w14:textId="77777777" w:rsidR="009A27CC" w:rsidRDefault="009A27CC">
      <w:pPr>
        <w:spacing w:after="80"/>
      </w:pPr>
    </w:p>
    <w:p w14:paraId="531B9BBA" w14:textId="77777777" w:rsidR="009A27CC" w:rsidRDefault="009A27CC">
      <w:pPr>
        <w:spacing w:after="80"/>
      </w:pPr>
    </w:p>
    <w:p w14:paraId="653201E3" w14:textId="77777777" w:rsidR="009A27CC" w:rsidRDefault="00000000">
      <w:pPr>
        <w:pStyle w:val="Heading2"/>
      </w:pPr>
      <w:bookmarkStart w:id="9" w:name="_Toc225610325"/>
      <w:r>
        <w:t>Voice Attributes — Direct from the Transcripts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9A27CC" w14:paraId="38863A5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010101"/>
            <w:tcMar>
              <w:top w:w="100" w:type="dxa"/>
              <w:left w:w="140" w:type="dxa"/>
              <w:bottom w:w="100" w:type="dxa"/>
              <w:right w:w="140" w:type="dxa"/>
            </w:tcMar>
          </w:tcPr>
          <w:p w14:paraId="4A7F6111" w14:textId="77777777" w:rsidR="009A27CC" w:rsidRDefault="00000000">
            <w:pPr>
              <w:spacing w:before="60" w:after="60"/>
            </w:pPr>
            <w:r>
              <w:rPr>
                <w:b/>
                <w:bCs/>
                <w:color w:val="FFFFFF"/>
                <w:sz w:val="19"/>
                <w:szCs w:val="19"/>
              </w:rPr>
              <w:lastRenderedPageBreak/>
              <w:t>Trait</w:t>
            </w:r>
          </w:p>
        </w:tc>
        <w:tc>
          <w:tcPr>
            <w:tcW w:w="3680" w:type="dxa"/>
            <w:tcBorders>
              <w:top w:val="single" w:sz="1" w:space="0" w:color="DDDDDD"/>
              <w:left w:val="single" w:sz="1" w:space="0" w:color="DDDDDD"/>
              <w:bottom w:val="single" w:sz="1" w:space="0" w:color="DDDDDD"/>
              <w:right w:val="single" w:sz="1" w:space="0" w:color="DDDDDD"/>
            </w:tcBorders>
            <w:shd w:val="clear" w:color="auto" w:fill="010101"/>
            <w:tcMar>
              <w:top w:w="100" w:type="dxa"/>
              <w:left w:w="140" w:type="dxa"/>
              <w:bottom w:w="100" w:type="dxa"/>
              <w:right w:w="140" w:type="dxa"/>
            </w:tcMar>
          </w:tcPr>
          <w:p w14:paraId="13BBAFD5" w14:textId="77777777" w:rsidR="009A27CC" w:rsidRDefault="00000000">
            <w:pPr>
              <w:spacing w:before="60" w:after="60"/>
            </w:pPr>
            <w:r>
              <w:rPr>
                <w:b/>
                <w:bCs/>
                <w:color w:val="FFFFFF"/>
                <w:sz w:val="19"/>
                <w:szCs w:val="19"/>
              </w:rPr>
              <w:t>What It Sounds Like in Practice</w:t>
            </w:r>
          </w:p>
        </w:tc>
        <w:tc>
          <w:tcPr>
            <w:tcW w:w="3680" w:type="dxa"/>
            <w:tcBorders>
              <w:top w:val="single" w:sz="1" w:space="0" w:color="DDDDDD"/>
              <w:left w:val="single" w:sz="1" w:space="0" w:color="DDDDDD"/>
              <w:bottom w:val="single" w:sz="1" w:space="0" w:color="DDDDDD"/>
              <w:right w:val="single" w:sz="1" w:space="0" w:color="DDDDDD"/>
            </w:tcBorders>
            <w:shd w:val="clear" w:color="auto" w:fill="010101"/>
            <w:tcMar>
              <w:top w:w="100" w:type="dxa"/>
              <w:left w:w="140" w:type="dxa"/>
              <w:bottom w:w="100" w:type="dxa"/>
              <w:right w:w="140" w:type="dxa"/>
            </w:tcMar>
          </w:tcPr>
          <w:p w14:paraId="22552C03" w14:textId="77777777" w:rsidR="009A27CC" w:rsidRDefault="00000000">
            <w:pPr>
              <w:spacing w:before="60" w:after="60"/>
            </w:pPr>
            <w:r>
              <w:rPr>
                <w:b/>
                <w:bCs/>
                <w:color w:val="FFFFFF"/>
                <w:sz w:val="19"/>
                <w:szCs w:val="19"/>
              </w:rPr>
              <w:t>What It Is NOT</w:t>
            </w:r>
          </w:p>
        </w:tc>
      </w:tr>
      <w:tr w:rsidR="009A27CC" w14:paraId="25898E2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10781D5B" w14:textId="77777777" w:rsidR="009A27CC" w:rsidRDefault="00000000">
            <w:pPr>
              <w:spacing w:before="60" w:after="60"/>
            </w:pPr>
            <w:r>
              <w:rPr>
                <w:b/>
                <w:bCs/>
                <w:color w:val="2B2B2B"/>
                <w:sz w:val="19"/>
                <w:szCs w:val="19"/>
              </w:rPr>
              <w:t>Professional</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B0ADD0F" w14:textId="77777777" w:rsidR="009A27CC" w:rsidRDefault="00000000">
            <w:pPr>
              <w:spacing w:before="60" w:after="60"/>
            </w:pPr>
            <w:r>
              <w:rPr>
                <w:color w:val="2B2B2B"/>
                <w:sz w:val="19"/>
                <w:szCs w:val="19"/>
              </w:rPr>
              <w:t>Precise language about economics, finance, and technology. Speakers are vetted. Content is sourced.</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ACF80B6" w14:textId="77777777" w:rsidR="009A27CC" w:rsidRDefault="00000000">
            <w:pPr>
              <w:spacing w:before="60" w:after="60"/>
            </w:pPr>
            <w:r>
              <w:rPr>
                <w:color w:val="2B2B2B"/>
                <w:sz w:val="19"/>
                <w:szCs w:val="19"/>
              </w:rPr>
              <w:t>Jargon-heavy, condescending, or overly academic.</w:t>
            </w:r>
          </w:p>
        </w:tc>
      </w:tr>
      <w:tr w:rsidR="009A27CC" w14:paraId="6CA33EE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291E2A75" w14:textId="77777777" w:rsidR="009A27CC" w:rsidRDefault="00000000">
            <w:pPr>
              <w:spacing w:before="60" w:after="60"/>
            </w:pPr>
            <w:r>
              <w:rPr>
                <w:b/>
                <w:bCs/>
                <w:color w:val="2B2B2B"/>
                <w:sz w:val="19"/>
                <w:szCs w:val="19"/>
              </w:rPr>
              <w:t>Warm</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54F9343" w14:textId="77777777" w:rsidR="009A27CC" w:rsidRDefault="00000000">
            <w:pPr>
              <w:spacing w:before="60" w:after="60"/>
            </w:pPr>
            <w:r>
              <w:rPr>
                <w:color w:val="2B2B2B"/>
                <w:sz w:val="19"/>
                <w:szCs w:val="19"/>
              </w:rPr>
              <w:t>"Bienvenidos a todos. Para los que seáis nuevos..." — every intro explicitly welcomes first-timers.</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8D13320" w14:textId="77777777" w:rsidR="009A27CC" w:rsidRDefault="00000000">
            <w:pPr>
              <w:spacing w:before="60" w:after="60"/>
            </w:pPr>
            <w:r>
              <w:rPr>
                <w:color w:val="2B2B2B"/>
                <w:sz w:val="19"/>
                <w:szCs w:val="19"/>
              </w:rPr>
              <w:t>Gatekeeping. Never "you should already know this."</w:t>
            </w:r>
          </w:p>
        </w:tc>
      </w:tr>
      <w:tr w:rsidR="009A27CC" w14:paraId="495E719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4DB0C316" w14:textId="77777777" w:rsidR="009A27CC" w:rsidRDefault="00000000">
            <w:pPr>
              <w:spacing w:before="60" w:after="60"/>
            </w:pPr>
            <w:r>
              <w:rPr>
                <w:b/>
                <w:bCs/>
                <w:color w:val="2B2B2B"/>
                <w:sz w:val="19"/>
                <w:szCs w:val="19"/>
              </w:rPr>
              <w:t>Direct</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139126A" w14:textId="77777777" w:rsidR="009A27CC" w:rsidRDefault="00000000">
            <w:pPr>
              <w:spacing w:before="60" w:after="60"/>
            </w:pPr>
            <w:r>
              <w:rPr>
                <w:color w:val="2B2B2B"/>
                <w:sz w:val="19"/>
                <w:szCs w:val="19"/>
              </w:rPr>
              <w:t>"Esto es un espacio de solo Bitcoin. La puerta está al fondo, muchas gracias — es broma." Clear rules, light delivery.</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58423CE" w14:textId="77777777" w:rsidR="009A27CC" w:rsidRDefault="00000000">
            <w:pPr>
              <w:spacing w:before="60" w:after="60"/>
            </w:pPr>
            <w:r>
              <w:rPr>
                <w:color w:val="2B2B2B"/>
                <w:sz w:val="19"/>
                <w:szCs w:val="19"/>
              </w:rPr>
              <w:t>Preachy or self-righteous. The rule is stated once, firmly, and with humour.</w:t>
            </w:r>
          </w:p>
        </w:tc>
      </w:tr>
      <w:tr w:rsidR="009A27CC" w14:paraId="35D1F58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4739CE28" w14:textId="77777777" w:rsidR="009A27CC" w:rsidRDefault="00000000">
            <w:pPr>
              <w:spacing w:before="60" w:after="60"/>
            </w:pPr>
            <w:r>
              <w:rPr>
                <w:b/>
                <w:bCs/>
                <w:color w:val="2B2B2B"/>
                <w:sz w:val="19"/>
                <w:szCs w:val="19"/>
              </w:rPr>
              <w:t>Humble</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FA6B5DE" w14:textId="77777777" w:rsidR="009A27CC" w:rsidRDefault="00000000">
            <w:pPr>
              <w:spacing w:before="60" w:after="60"/>
            </w:pPr>
            <w:r>
              <w:rPr>
                <w:color w:val="2B2B2B"/>
                <w:sz w:val="19"/>
                <w:szCs w:val="19"/>
              </w:rPr>
              <w:t>"Llevamos ya casi un año... poco a poco hemos ido dando casi cada uno de los temas." They measure their own progress.</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99BB741" w14:textId="77777777" w:rsidR="009A27CC" w:rsidRDefault="00000000">
            <w:pPr>
              <w:spacing w:before="60" w:after="60"/>
            </w:pPr>
            <w:r>
              <w:rPr>
                <w:color w:val="2B2B2B"/>
                <w:sz w:val="19"/>
                <w:szCs w:val="19"/>
              </w:rPr>
              <w:t>Boastful or promotional.</w:t>
            </w:r>
          </w:p>
        </w:tc>
      </w:tr>
      <w:tr w:rsidR="009A27CC" w14:paraId="003D4EF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52C52FBB" w14:textId="77777777" w:rsidR="009A27CC" w:rsidRDefault="00000000">
            <w:pPr>
              <w:spacing w:before="60" w:after="60"/>
            </w:pPr>
            <w:r>
              <w:rPr>
                <w:b/>
                <w:bCs/>
                <w:color w:val="2B2B2B"/>
                <w:sz w:val="19"/>
                <w:szCs w:val="19"/>
              </w:rPr>
              <w:t>Inclusive</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1C50427" w14:textId="77777777" w:rsidR="009A27CC" w:rsidRDefault="00000000">
            <w:pPr>
              <w:spacing w:before="60" w:after="60"/>
            </w:pPr>
            <w:r>
              <w:rPr>
                <w:color w:val="2B2B2B"/>
                <w:sz w:val="19"/>
                <w:szCs w:val="19"/>
              </w:rPr>
              <w:t>"Este espacio es para todos." International speakers switch to English. Every level is welcomed explicitly.</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E3D4999" w14:textId="77777777" w:rsidR="009A27CC" w:rsidRDefault="00000000">
            <w:pPr>
              <w:spacing w:before="60" w:after="60"/>
            </w:pPr>
            <w:r>
              <w:rPr>
                <w:color w:val="2B2B2B"/>
                <w:sz w:val="19"/>
                <w:szCs w:val="19"/>
              </w:rPr>
              <w:t>Exclusive. The BBO is described as the advanced club, not BBH.</w:t>
            </w:r>
          </w:p>
        </w:tc>
      </w:tr>
      <w:tr w:rsidR="009A27CC" w14:paraId="4323A89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4B0B5882" w14:textId="77777777" w:rsidR="009A27CC" w:rsidRDefault="00000000">
            <w:pPr>
              <w:spacing w:before="60" w:after="60"/>
            </w:pPr>
            <w:r>
              <w:rPr>
                <w:b/>
                <w:bCs/>
                <w:color w:val="2B2B2B"/>
                <w:sz w:val="19"/>
                <w:szCs w:val="19"/>
              </w:rPr>
              <w:t>Community</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D4F59F5" w14:textId="77777777" w:rsidR="009A27CC" w:rsidRDefault="00000000">
            <w:pPr>
              <w:spacing w:before="60" w:after="60"/>
            </w:pPr>
            <w:r>
              <w:rPr>
                <w:color w:val="2B2B2B"/>
                <w:sz w:val="19"/>
                <w:szCs w:val="19"/>
              </w:rPr>
              <w:t>Events end with networking, terrace drinks, and group dinner. "Al final esto es para todos."</w:t>
            </w:r>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83ACEFE" w14:textId="77777777" w:rsidR="009A27CC" w:rsidRDefault="00000000">
            <w:pPr>
              <w:spacing w:before="60" w:after="60"/>
            </w:pPr>
            <w:r>
              <w:rPr>
                <w:color w:val="2B2B2B"/>
                <w:sz w:val="19"/>
                <w:szCs w:val="19"/>
              </w:rPr>
              <w:t>Transactional. BBH is not an event company.</w:t>
            </w:r>
          </w:p>
        </w:tc>
      </w:tr>
    </w:tbl>
    <w:p w14:paraId="4A0752D1" w14:textId="77777777" w:rsidR="009A27CC" w:rsidRDefault="009A27CC">
      <w:pPr>
        <w:spacing w:after="80"/>
      </w:pPr>
    </w:p>
    <w:p w14:paraId="1600EAFA" w14:textId="77777777" w:rsidR="009A27CC" w:rsidRDefault="009A27CC">
      <w:pPr>
        <w:spacing w:after="80"/>
      </w:pPr>
    </w:p>
    <w:p w14:paraId="3C434480" w14:textId="77777777" w:rsidR="009A27CC" w:rsidRDefault="00000000">
      <w:pPr>
        <w:pStyle w:val="Heading2"/>
      </w:pPr>
      <w:bookmarkStart w:id="10" w:name="_Toc225610326"/>
      <w:r>
        <w:t>Canonical Key Phrases — Use These</w:t>
      </w:r>
      <w:bookmarkEnd w:id="10"/>
    </w:p>
    <w:p w14:paraId="7BA7A781" w14:textId="77777777" w:rsidR="009A27CC" w:rsidRDefault="00000000">
      <w:pPr>
        <w:spacing w:before="80" w:after="100"/>
      </w:pPr>
      <w:r>
        <w:rPr>
          <w:color w:val="2B2B2B"/>
        </w:rPr>
        <w:t>These phrases appear so consistently across the transcripts that they have become the authentic BBH brand vocabulary. Use them verbatim wherever possible:</w:t>
      </w:r>
    </w:p>
    <w:p w14:paraId="69D20B3A"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A27CC" w14:paraId="010A8D90"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10101"/>
            <w:tcMar>
              <w:top w:w="0" w:type="dxa"/>
              <w:left w:w="0" w:type="dxa"/>
              <w:bottom w:w="0" w:type="dxa"/>
              <w:right w:w="0" w:type="dxa"/>
            </w:tcMar>
          </w:tcPr>
          <w:p w14:paraId="3A05AA94" w14:textId="77777777" w:rsidR="009A27CC" w:rsidRDefault="00000000">
            <w:r>
              <w:rPr>
                <w:sz w:val="2"/>
                <w:szCs w:val="2"/>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FAF6EE"/>
            <w:tcMar>
              <w:top w:w="140" w:type="dxa"/>
              <w:left w:w="200" w:type="dxa"/>
              <w:bottom w:w="140" w:type="dxa"/>
              <w:right w:w="140" w:type="dxa"/>
            </w:tcMar>
          </w:tcPr>
          <w:p w14:paraId="066DC8EF" w14:textId="77777777" w:rsidR="009A27CC" w:rsidRDefault="00000000">
            <w:pPr>
              <w:spacing w:after="60"/>
            </w:pPr>
            <w:r>
              <w:rPr>
                <w:i/>
                <w:iCs/>
                <w:color w:val="2B2B2B"/>
              </w:rPr>
              <w:t>"Un espacio para profesionales del mundo financiero, principiantes interesados en Bitcoin y expertos en este activo digital."</w:t>
            </w:r>
          </w:p>
          <w:p w14:paraId="3CC23225" w14:textId="77777777" w:rsidR="009A27CC" w:rsidRDefault="00000000">
            <w:r>
              <w:rPr>
                <w:color w:val="8C8274"/>
                <w:sz w:val="18"/>
                <w:szCs w:val="18"/>
              </w:rPr>
              <w:t>— Recurring across meetups #1–#14</w:t>
            </w:r>
          </w:p>
        </w:tc>
      </w:tr>
    </w:tbl>
    <w:p w14:paraId="0CE571CE"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A27CC" w14:paraId="5E5565F7"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10101"/>
            <w:tcMar>
              <w:top w:w="0" w:type="dxa"/>
              <w:left w:w="0" w:type="dxa"/>
              <w:bottom w:w="0" w:type="dxa"/>
              <w:right w:w="0" w:type="dxa"/>
            </w:tcMar>
          </w:tcPr>
          <w:p w14:paraId="594BB0EB" w14:textId="77777777" w:rsidR="009A27CC" w:rsidRDefault="00000000">
            <w:r>
              <w:rPr>
                <w:sz w:val="2"/>
                <w:szCs w:val="2"/>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FAF6EE"/>
            <w:tcMar>
              <w:top w:w="140" w:type="dxa"/>
              <w:left w:w="200" w:type="dxa"/>
              <w:bottom w:w="140" w:type="dxa"/>
              <w:right w:w="140" w:type="dxa"/>
            </w:tcMar>
          </w:tcPr>
          <w:p w14:paraId="47CF1ED8" w14:textId="77777777" w:rsidR="009A27CC" w:rsidRDefault="00000000">
            <w:pPr>
              <w:spacing w:after="60"/>
            </w:pPr>
            <w:r>
              <w:rPr>
                <w:i/>
                <w:iCs/>
                <w:color w:val="2B2B2B"/>
              </w:rPr>
              <w:t>"No estamos aquí para hablar de precio, trading, ni de ninguna otra criptomoneda. Solo Bitcoin."</w:t>
            </w:r>
          </w:p>
          <w:p w14:paraId="6FDF232D" w14:textId="77777777" w:rsidR="009A27CC" w:rsidRDefault="00000000">
            <w:r>
              <w:rPr>
                <w:color w:val="8C8274"/>
                <w:sz w:val="18"/>
                <w:szCs w:val="18"/>
              </w:rPr>
              <w:t>— Recurring across meetups #1–#14</w:t>
            </w:r>
          </w:p>
        </w:tc>
      </w:tr>
    </w:tbl>
    <w:p w14:paraId="0D358EDF"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A27CC" w14:paraId="5B2DCF5E"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10101"/>
            <w:tcMar>
              <w:top w:w="0" w:type="dxa"/>
              <w:left w:w="0" w:type="dxa"/>
              <w:bottom w:w="0" w:type="dxa"/>
              <w:right w:w="0" w:type="dxa"/>
            </w:tcMar>
          </w:tcPr>
          <w:p w14:paraId="5AB6C831" w14:textId="77777777" w:rsidR="009A27CC" w:rsidRDefault="00000000">
            <w:r>
              <w:rPr>
                <w:sz w:val="2"/>
                <w:szCs w:val="2"/>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FAF6EE"/>
            <w:tcMar>
              <w:top w:w="140" w:type="dxa"/>
              <w:left w:w="200" w:type="dxa"/>
              <w:bottom w:w="140" w:type="dxa"/>
              <w:right w:w="140" w:type="dxa"/>
            </w:tcMar>
          </w:tcPr>
          <w:p w14:paraId="312AEF12" w14:textId="77777777" w:rsidR="009A27CC" w:rsidRDefault="00000000">
            <w:pPr>
              <w:spacing w:after="60"/>
            </w:pPr>
            <w:r>
              <w:rPr>
                <w:i/>
                <w:iCs/>
                <w:color w:val="2B2B2B"/>
              </w:rPr>
              <w:t>"Exploramos la intersección de Bitcoin con la economía, las finanzas, la política y la filosofía."</w:t>
            </w:r>
          </w:p>
          <w:p w14:paraId="57225543" w14:textId="77777777" w:rsidR="009A27CC" w:rsidRDefault="00000000">
            <w:r>
              <w:rPr>
                <w:color w:val="8C8274"/>
                <w:sz w:val="18"/>
                <w:szCs w:val="18"/>
              </w:rPr>
              <w:t>— Recurring across meetups #1–#14</w:t>
            </w:r>
          </w:p>
        </w:tc>
      </w:tr>
    </w:tbl>
    <w:p w14:paraId="077935CC"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A27CC" w14:paraId="0D20D3DF"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10101"/>
            <w:tcMar>
              <w:top w:w="0" w:type="dxa"/>
              <w:left w:w="0" w:type="dxa"/>
              <w:bottom w:w="0" w:type="dxa"/>
              <w:right w:w="0" w:type="dxa"/>
            </w:tcMar>
          </w:tcPr>
          <w:p w14:paraId="5011951F" w14:textId="77777777" w:rsidR="009A27CC" w:rsidRDefault="00000000">
            <w:r>
              <w:rPr>
                <w:sz w:val="2"/>
                <w:szCs w:val="2"/>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FAF6EE"/>
            <w:tcMar>
              <w:top w:w="140" w:type="dxa"/>
              <w:left w:w="200" w:type="dxa"/>
              <w:bottom w:w="140" w:type="dxa"/>
              <w:right w:w="140" w:type="dxa"/>
            </w:tcMar>
          </w:tcPr>
          <w:p w14:paraId="4D92A113" w14:textId="77777777" w:rsidR="009A27CC" w:rsidRDefault="00000000">
            <w:pPr>
              <w:spacing w:after="60"/>
            </w:pPr>
            <w:r>
              <w:rPr>
                <w:i/>
                <w:iCs/>
                <w:color w:val="2B2B2B"/>
              </w:rPr>
              <w:t>"This is a space, a physical space where we meet financial professionals as well as newbies and experts in Bitcoin to discuss Bitcoin, economy, finance, politics. We are not here to talk about price. We are not here to talk about trading. We are not here to talk about crypto. We are here to talk about Bitcoin."</w:t>
            </w:r>
          </w:p>
          <w:p w14:paraId="0D3A3570" w14:textId="77777777" w:rsidR="009A27CC" w:rsidRDefault="00000000">
            <w:r>
              <w:rPr>
                <w:color w:val="8C8274"/>
                <w:sz w:val="18"/>
                <w:szCs w:val="18"/>
              </w:rPr>
              <w:t>— Kenobi — Meetup #13, February 2026 (English version)</w:t>
            </w:r>
          </w:p>
        </w:tc>
      </w:tr>
    </w:tbl>
    <w:p w14:paraId="3F6CBEBF"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
        <w:gridCol w:w="9200"/>
      </w:tblGrid>
      <w:tr w:rsidR="009A27CC" w14:paraId="7D2B1D89"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010101"/>
            <w:tcMar>
              <w:top w:w="0" w:type="dxa"/>
              <w:left w:w="0" w:type="dxa"/>
              <w:bottom w:w="0" w:type="dxa"/>
              <w:right w:w="0" w:type="dxa"/>
            </w:tcMar>
          </w:tcPr>
          <w:p w14:paraId="49DE69B9" w14:textId="77777777" w:rsidR="009A27CC" w:rsidRDefault="00000000">
            <w:r>
              <w:rPr>
                <w:sz w:val="2"/>
                <w:szCs w:val="2"/>
              </w:rPr>
              <w:t xml:space="preserve"> </w:t>
            </w:r>
          </w:p>
        </w:tc>
        <w:tc>
          <w:tcPr>
            <w:tcW w:w="9200" w:type="dxa"/>
            <w:tcBorders>
              <w:top w:val="none" w:sz="0" w:space="0" w:color="FFFFFF"/>
              <w:left w:val="none" w:sz="0" w:space="0" w:color="FFFFFF"/>
              <w:bottom w:val="none" w:sz="0" w:space="0" w:color="FFFFFF"/>
              <w:right w:val="none" w:sz="0" w:space="0" w:color="FFFFFF"/>
            </w:tcBorders>
            <w:shd w:val="clear" w:color="auto" w:fill="FAF6EE"/>
            <w:tcMar>
              <w:top w:w="140" w:type="dxa"/>
              <w:left w:w="200" w:type="dxa"/>
              <w:bottom w:w="140" w:type="dxa"/>
              <w:right w:w="140" w:type="dxa"/>
            </w:tcMar>
          </w:tcPr>
          <w:p w14:paraId="748AAADB" w14:textId="77777777" w:rsidR="009A27CC" w:rsidRDefault="00000000">
            <w:pPr>
              <w:spacing w:after="60"/>
            </w:pPr>
            <w:r>
              <w:rPr>
                <w:i/>
                <w:iCs/>
                <w:color w:val="2B2B2B"/>
              </w:rPr>
              <w:t>"Buscamos acercar el mundo Bitcoin, que para mucha gente es algo muy desconocido — algo que da miedo, más bien dicho, respeto."</w:t>
            </w:r>
          </w:p>
          <w:p w14:paraId="06C98CCC" w14:textId="77777777" w:rsidR="009A27CC" w:rsidRDefault="00000000">
            <w:r>
              <w:rPr>
                <w:color w:val="8C8274"/>
                <w:sz w:val="18"/>
                <w:szCs w:val="18"/>
              </w:rPr>
              <w:t>— Kenobi — Meetup #8, September 2025</w:t>
            </w:r>
          </w:p>
        </w:tc>
      </w:tr>
    </w:tbl>
    <w:p w14:paraId="7A191025" w14:textId="77777777" w:rsidR="009A27CC" w:rsidRDefault="009A27CC">
      <w:pPr>
        <w:spacing w:after="80"/>
      </w:pPr>
    </w:p>
    <w:p w14:paraId="2E8D538E" w14:textId="77777777" w:rsidR="009A27CC" w:rsidRDefault="009A27CC">
      <w:pPr>
        <w:spacing w:after="80"/>
      </w:pPr>
    </w:p>
    <w:p w14:paraId="7ECB28A7" w14:textId="77777777" w:rsidR="009A27CC" w:rsidRDefault="00000000">
      <w:pPr>
        <w:pStyle w:val="Heading2"/>
      </w:pPr>
      <w:bookmarkStart w:id="11" w:name="_Toc225610327"/>
      <w:r>
        <w:t>Language &amp; Bilingual Policy</w:t>
      </w:r>
      <w:bookmarkEnd w:id="11"/>
    </w:p>
    <w:p w14:paraId="52E3861A" w14:textId="77777777" w:rsidR="009A27CC" w:rsidRDefault="00000000">
      <w:pPr>
        <w:spacing w:before="80" w:after="100"/>
      </w:pPr>
      <w:r>
        <w:rPr>
          <w:color w:val="2B2B2B"/>
        </w:rPr>
        <w:t>BBH operates in both Spanish and English. The transcripts show a clear pattern:</w:t>
      </w:r>
    </w:p>
    <w:p w14:paraId="7D9C81D0" w14:textId="77777777" w:rsidR="009A27CC" w:rsidRDefault="00000000">
      <w:pPr>
        <w:pStyle w:val="ListParagraph"/>
        <w:numPr>
          <w:ilvl w:val="0"/>
          <w:numId w:val="2"/>
        </w:numPr>
        <w:spacing w:before="50" w:after="50"/>
      </w:pPr>
      <w:r>
        <w:rPr>
          <w:color w:val="2B2B2B"/>
        </w:rPr>
        <w:t>Spanish primary — for events with Spanish-speaking audiences; Spanish is the default.</w:t>
      </w:r>
    </w:p>
    <w:p w14:paraId="782CF7C1" w14:textId="77777777" w:rsidR="009A27CC" w:rsidRDefault="00000000">
      <w:pPr>
        <w:pStyle w:val="ListParagraph"/>
        <w:numPr>
          <w:ilvl w:val="0"/>
          <w:numId w:val="2"/>
        </w:numPr>
        <w:spacing w:before="50" w:after="50"/>
      </w:pPr>
      <w:r>
        <w:rPr>
          <w:color w:val="2B2B2B"/>
        </w:rPr>
        <w:t>English when needed — hosts switch to English for international speakers and international guests without being asked. This is done naturally and without apology.</w:t>
      </w:r>
    </w:p>
    <w:p w14:paraId="7029963B" w14:textId="77777777" w:rsidR="009A27CC" w:rsidRDefault="00000000">
      <w:pPr>
        <w:pStyle w:val="ListParagraph"/>
        <w:numPr>
          <w:ilvl w:val="0"/>
          <w:numId w:val="2"/>
        </w:numPr>
        <w:spacing w:before="50" w:after="50"/>
      </w:pPr>
      <w:r>
        <w:rPr>
          <w:color w:val="2B2B2B"/>
        </w:rPr>
        <w:t>Full English events — meetups #7, #11, #13, and #14 are conducted primarily in English for international guests.</w:t>
      </w:r>
    </w:p>
    <w:p w14:paraId="06753DAA" w14:textId="77777777" w:rsidR="009A27CC" w:rsidRDefault="00000000">
      <w:pPr>
        <w:pStyle w:val="ListParagraph"/>
        <w:numPr>
          <w:ilvl w:val="0"/>
          <w:numId w:val="2"/>
        </w:numPr>
        <w:spacing w:before="50" w:after="50"/>
      </w:pPr>
      <w:r>
        <w:rPr>
          <w:color w:val="2B2B2B"/>
        </w:rPr>
        <w:t>Key messaging exists in both languages — "Solo Bitcoin" and "no price, no trading, no crypto" are stated equivalently in both.</w:t>
      </w:r>
    </w:p>
    <w:p w14:paraId="5ACB4958" w14:textId="77777777" w:rsidR="009A27CC" w:rsidRDefault="00000000">
      <w:pPr>
        <w:pStyle w:val="ListParagraph"/>
        <w:numPr>
          <w:ilvl w:val="0"/>
          <w:numId w:val="2"/>
        </w:numPr>
        <w:spacing w:before="50" w:after="50"/>
      </w:pPr>
      <w:r>
        <w:rPr>
          <w:color w:val="2B2B2B"/>
        </w:rPr>
        <w:t>Never mix languages mid-sentence. Keep paragraphs cleanly monolingual.</w:t>
      </w:r>
    </w:p>
    <w:p w14:paraId="43C9A3B6" w14:textId="77777777" w:rsidR="009A27CC" w:rsidRDefault="00000000">
      <w:pPr>
        <w:pStyle w:val="ListParagraph"/>
        <w:numPr>
          <w:ilvl w:val="0"/>
          <w:numId w:val="2"/>
        </w:numPr>
        <w:spacing w:before="50" w:after="50"/>
      </w:pPr>
      <w:r>
        <w:rPr>
          <w:color w:val="2B2B2B"/>
        </w:rPr>
        <w:t>Website — both EN and ES. English primary for SEO reach; Spanish for the local community.</w:t>
      </w:r>
    </w:p>
    <w:p w14:paraId="299A68CA" w14:textId="77777777" w:rsidR="009A27CC" w:rsidRDefault="009A27CC">
      <w:pPr>
        <w:spacing w:after="80"/>
      </w:pPr>
    </w:p>
    <w:p w14:paraId="23B2E7E6" w14:textId="77777777" w:rsidR="009A27CC" w:rsidRDefault="00000000">
      <w:pPr>
        <w:pStyle w:val="Heading2"/>
      </w:pPr>
      <w:bookmarkStart w:id="12" w:name="_Toc225610328"/>
      <w:r>
        <w:t>What NOT to Write or Say</w:t>
      </w:r>
      <w:bookmarkEnd w:id="12"/>
    </w:p>
    <w:p w14:paraId="21772638" w14:textId="77777777" w:rsidR="009A27CC" w:rsidRDefault="00000000">
      <w:pPr>
        <w:pStyle w:val="ListParagraph"/>
        <w:numPr>
          <w:ilvl w:val="0"/>
          <w:numId w:val="2"/>
        </w:numPr>
        <w:spacing w:before="50" w:after="50"/>
      </w:pPr>
      <w:r>
        <w:rPr>
          <w:color w:val="2B2B2B"/>
        </w:rPr>
        <w:t>Never discuss Bitcoin price in any directional way.</w:t>
      </w:r>
    </w:p>
    <w:p w14:paraId="7301E6A4" w14:textId="77777777" w:rsidR="009A27CC" w:rsidRDefault="00000000">
      <w:pPr>
        <w:pStyle w:val="ListParagraph"/>
        <w:numPr>
          <w:ilvl w:val="0"/>
          <w:numId w:val="2"/>
        </w:numPr>
        <w:spacing w:before="50" w:after="50"/>
      </w:pPr>
      <w:r>
        <w:rPr>
          <w:color w:val="2B2B2B"/>
        </w:rPr>
        <w:t>Never mention altcoins, DeFi, NFTs, or "crypto" in a positive or neutral framing.</w:t>
      </w:r>
    </w:p>
    <w:p w14:paraId="2AFA198A" w14:textId="77777777" w:rsidR="009A27CC" w:rsidRDefault="00000000">
      <w:pPr>
        <w:pStyle w:val="ListParagraph"/>
        <w:numPr>
          <w:ilvl w:val="0"/>
          <w:numId w:val="2"/>
        </w:numPr>
        <w:spacing w:before="50" w:after="50"/>
      </w:pPr>
      <w:r>
        <w:rPr>
          <w:color w:val="2B2B2B"/>
        </w:rPr>
        <w:t>Never suggest buying or selling Bitcoin. BBH is educational, not advisory.</w:t>
      </w:r>
    </w:p>
    <w:p w14:paraId="57B295A1" w14:textId="77777777" w:rsidR="009A27CC" w:rsidRDefault="00000000">
      <w:pPr>
        <w:pStyle w:val="ListParagraph"/>
        <w:numPr>
          <w:ilvl w:val="0"/>
          <w:numId w:val="2"/>
        </w:numPr>
        <w:spacing w:before="50" w:after="50"/>
      </w:pPr>
      <w:r>
        <w:rPr>
          <w:color w:val="2B2B2B"/>
        </w:rPr>
        <w:t>Never use hype language: "to the moon," "HODL," "number go up," meme culture.</w:t>
      </w:r>
    </w:p>
    <w:p w14:paraId="79231ACD" w14:textId="77777777" w:rsidR="009A27CC" w:rsidRDefault="00000000">
      <w:pPr>
        <w:pStyle w:val="ListParagraph"/>
        <w:numPr>
          <w:ilvl w:val="0"/>
          <w:numId w:val="2"/>
        </w:numPr>
        <w:spacing w:before="50" w:after="50"/>
      </w:pPr>
      <w:r>
        <w:rPr>
          <w:color w:val="2B2B2B"/>
        </w:rPr>
        <w:t>Never be exclusionary or make someone feel inadequate for not knowing something.</w:t>
      </w:r>
    </w:p>
    <w:p w14:paraId="52C81818" w14:textId="77777777" w:rsidR="009A27CC" w:rsidRDefault="00000000">
      <w:pPr>
        <w:pStyle w:val="ListParagraph"/>
        <w:numPr>
          <w:ilvl w:val="0"/>
          <w:numId w:val="2"/>
        </w:numPr>
        <w:spacing w:before="50" w:after="50"/>
      </w:pPr>
      <w:r>
        <w:rPr>
          <w:color w:val="2B2B2B"/>
        </w:rPr>
        <w:t>Never present BBH as a finished product — the hosts always frame it as a work in progress built together with the community.</w:t>
      </w:r>
    </w:p>
    <w:p w14:paraId="615120AA"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3A866DA1"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005F12B2"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5A5CF095" w14:textId="77777777" w:rsidR="009A27CC" w:rsidRDefault="00000000">
            <w:r>
              <w:rPr>
                <w:b/>
                <w:bCs/>
                <w:color w:val="F7931A"/>
                <w:sz w:val="32"/>
                <w:szCs w:val="32"/>
              </w:rPr>
              <w:t xml:space="preserve">05  </w:t>
            </w:r>
            <w:r>
              <w:rPr>
                <w:b/>
                <w:bCs/>
                <w:color w:val="010101"/>
                <w:sz w:val="32"/>
                <w:szCs w:val="32"/>
              </w:rPr>
              <w:t>LOGO SYSTEM</w:t>
            </w:r>
          </w:p>
        </w:tc>
      </w:tr>
    </w:tbl>
    <w:p w14:paraId="5228981F" w14:textId="77777777" w:rsidR="009A27CC" w:rsidRDefault="009A27CC">
      <w:pPr>
        <w:spacing w:after="80"/>
      </w:pPr>
    </w:p>
    <w:p w14:paraId="7A60C6E8" w14:textId="77777777" w:rsidR="009A27CC" w:rsidRDefault="00000000">
      <w:pPr>
        <w:spacing w:before="80" w:after="100"/>
      </w:pPr>
      <w:r>
        <w:rPr>
          <w:color w:val="2B2B2B"/>
        </w:rPr>
        <w:t>The BBH logo incorporates the Sagrada Família silhouette into the Bitcoin "B" symbol — anchoring the brand unmistakably in Barcelona. The mark exists in two structural variants and two colourways.</w:t>
      </w:r>
    </w:p>
    <w:p w14:paraId="6DBBB6D4" w14:textId="77777777" w:rsidR="009A27CC" w:rsidRDefault="009A27CC">
      <w:pPr>
        <w:spacing w:after="80"/>
      </w:pPr>
    </w:p>
    <w:p w14:paraId="5561C94B" w14:textId="77777777" w:rsidR="009A27CC" w:rsidRDefault="00000000">
      <w:pPr>
        <w:pStyle w:val="Heading2"/>
      </w:pPr>
      <w:bookmarkStart w:id="13" w:name="_Toc225610329"/>
      <w:r>
        <w:t>Logo Variants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27CC" w14:paraId="5AE46F6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237419D7" w14:textId="77777777" w:rsidR="009A27CC" w:rsidRDefault="00000000">
            <w:pPr>
              <w:spacing w:before="60" w:after="60"/>
            </w:pPr>
            <w:r>
              <w:rPr>
                <w:b/>
                <w:bCs/>
                <w:color w:val="010101"/>
                <w:sz w:val="20"/>
                <w:szCs w:val="20"/>
              </w:rPr>
              <w:t>Round / Badge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8100D8B" w14:textId="77777777" w:rsidR="009A27CC" w:rsidRDefault="00000000">
            <w:pPr>
              <w:spacing w:before="60" w:after="60"/>
            </w:pPr>
            <w:r>
              <w:rPr>
                <w:color w:val="2B2B2B"/>
                <w:sz w:val="20"/>
                <w:szCs w:val="20"/>
              </w:rPr>
              <w:t>Circular badge form. Preferred for profile photos, app icons, stickers, and square canvases. This is the social media avatar across all channels.</w:t>
            </w:r>
          </w:p>
        </w:tc>
      </w:tr>
      <w:tr w:rsidR="009A27CC" w14:paraId="2572462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089391F3" w14:textId="77777777" w:rsidR="009A27CC" w:rsidRDefault="00000000">
            <w:pPr>
              <w:spacing w:before="60" w:after="60"/>
            </w:pPr>
            <w:r>
              <w:rPr>
                <w:b/>
                <w:bCs/>
                <w:color w:val="010101"/>
                <w:sz w:val="20"/>
                <w:szCs w:val="20"/>
              </w:rPr>
              <w:t>Square / Lockup</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052D997" w14:textId="2CC550A3" w:rsidR="009A27CC" w:rsidRDefault="00000000">
            <w:pPr>
              <w:spacing w:before="60" w:after="60"/>
            </w:pPr>
            <w:r>
              <w:rPr>
                <w:color w:val="2B2B2B"/>
                <w:sz w:val="20"/>
                <w:szCs w:val="20"/>
              </w:rPr>
              <w:t xml:space="preserve">Stacked "BCN / BTC / HUB" wordmark with </w:t>
            </w:r>
            <w:r w:rsidR="00614D43">
              <w:rPr>
                <w:color w:val="2B2B2B"/>
                <w:sz w:val="20"/>
                <w:szCs w:val="20"/>
              </w:rPr>
              <w:t xml:space="preserve">squared Sagrada familia </w:t>
            </w:r>
            <w:r>
              <w:rPr>
                <w:color w:val="2B2B2B"/>
                <w:sz w:val="20"/>
                <w:szCs w:val="20"/>
              </w:rPr>
              <w:t>icon. Used in event banners, presentation headers, and most marketing materials.</w:t>
            </w:r>
          </w:p>
        </w:tc>
      </w:tr>
      <w:tr w:rsidR="009A27CC" w14:paraId="4486105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2BFB21C3" w14:textId="77777777" w:rsidR="009A27CC" w:rsidRDefault="00000000">
            <w:pPr>
              <w:spacing w:before="60" w:after="60"/>
            </w:pPr>
            <w:r>
              <w:rPr>
                <w:b/>
                <w:bCs/>
                <w:color w:val="010101"/>
                <w:sz w:val="20"/>
                <w:szCs w:val="20"/>
              </w:rPr>
              <w:t>Text Only</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C4B0184" w14:textId="4687A8F3" w:rsidR="009A27CC" w:rsidRDefault="00000000">
            <w:pPr>
              <w:spacing w:before="60" w:after="60"/>
            </w:pPr>
            <w:r>
              <w:rPr>
                <w:color w:val="2B2B2B"/>
                <w:sz w:val="20"/>
                <w:szCs w:val="20"/>
              </w:rPr>
              <w:t>Wordmark "BCN BTC HUB" without the Sagrada Família icon. For very small sizes or minimal applications.</w:t>
            </w:r>
            <w:r w:rsidR="00614D43">
              <w:rPr>
                <w:color w:val="2B2B2B"/>
                <w:sz w:val="20"/>
                <w:szCs w:val="20"/>
              </w:rPr>
              <w:t xml:space="preserve"> Barely Used, note really recommended or sought out.</w:t>
            </w:r>
          </w:p>
        </w:tc>
      </w:tr>
      <w:tr w:rsidR="009A27CC" w14:paraId="64EC1D0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662D2527" w14:textId="77777777" w:rsidR="009A27CC" w:rsidRDefault="00000000">
            <w:pPr>
              <w:spacing w:before="60" w:after="60"/>
            </w:pPr>
            <w:r>
              <w:rPr>
                <w:b/>
                <w:bCs/>
                <w:color w:val="010101"/>
                <w:sz w:val="20"/>
                <w:szCs w:val="20"/>
              </w:rPr>
              <w:t>Icon Only</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CF743AC" w14:textId="77777777" w:rsidR="009A27CC" w:rsidRDefault="00000000">
            <w:pPr>
              <w:spacing w:before="60" w:after="60"/>
            </w:pPr>
            <w:r>
              <w:rPr>
                <w:color w:val="2B2B2B"/>
                <w:sz w:val="20"/>
                <w:szCs w:val="20"/>
              </w:rPr>
              <w:t>Sagrada Família Bitcoin icon alone. Used as a secondary brand mark, watermark, or favicon.</w:t>
            </w:r>
          </w:p>
        </w:tc>
      </w:tr>
    </w:tbl>
    <w:p w14:paraId="5121DBC6" w14:textId="77777777" w:rsidR="009A27CC" w:rsidRDefault="009A27CC">
      <w:pPr>
        <w:spacing w:after="80"/>
      </w:pPr>
    </w:p>
    <w:p w14:paraId="1AF9130C" w14:textId="77777777" w:rsidR="009A27CC" w:rsidRDefault="00000000">
      <w:pPr>
        <w:pStyle w:val="Heading2"/>
      </w:pPr>
      <w:bookmarkStart w:id="14" w:name="_Toc225610330"/>
      <w:r>
        <w:t>Colour Variants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27CC" w14:paraId="03C856C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605C7E36" w14:textId="77777777" w:rsidR="009A27CC" w:rsidRDefault="00000000">
            <w:pPr>
              <w:spacing w:before="60" w:after="60"/>
            </w:pPr>
            <w:r>
              <w:rPr>
                <w:b/>
                <w:bCs/>
                <w:color w:val="010101"/>
                <w:sz w:val="20"/>
                <w:szCs w:val="20"/>
              </w:rPr>
              <w:t>Black on Cream/White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762C910" w14:textId="77777777" w:rsidR="009A27CC" w:rsidRDefault="00000000">
            <w:pPr>
              <w:spacing w:before="60" w:after="60"/>
            </w:pPr>
            <w:r>
              <w:rPr>
                <w:color w:val="2B2B2B"/>
                <w:sz w:val="20"/>
                <w:szCs w:val="20"/>
              </w:rPr>
              <w:t>Default. Use on the parchment background or any light surface. This is the primary brand expression.</w:t>
            </w:r>
          </w:p>
        </w:tc>
      </w:tr>
      <w:tr w:rsidR="009A27CC" w14:paraId="6681DBE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37B62D0B" w14:textId="77777777" w:rsidR="009A27CC" w:rsidRDefault="00000000">
            <w:pPr>
              <w:spacing w:before="60" w:after="60"/>
            </w:pPr>
            <w:r>
              <w:rPr>
                <w:b/>
                <w:bCs/>
                <w:color w:val="010101"/>
                <w:sz w:val="20"/>
                <w:szCs w:val="20"/>
              </w:rPr>
              <w:t>White on Black</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2EAD889" w14:textId="77777777" w:rsidR="009A27CC" w:rsidRDefault="00000000">
            <w:pPr>
              <w:spacing w:before="60" w:after="60"/>
            </w:pPr>
            <w:r>
              <w:rPr>
                <w:color w:val="2B2B2B"/>
                <w:sz w:val="20"/>
                <w:szCs w:val="20"/>
              </w:rPr>
              <w:t>For dark backgrounds, social media overlays on photography, or any dark canvas.</w:t>
            </w:r>
          </w:p>
        </w:tc>
      </w:tr>
      <w:tr w:rsidR="009A27CC" w14:paraId="5A8A11E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1EDF2356" w14:textId="77777777" w:rsidR="009A27CC" w:rsidRDefault="00000000">
            <w:pPr>
              <w:spacing w:before="60" w:after="60"/>
            </w:pPr>
            <w:r>
              <w:rPr>
                <w:b/>
                <w:bCs/>
                <w:color w:val="010101"/>
                <w:sz w:val="20"/>
                <w:szCs w:val="20"/>
              </w:rPr>
              <w:t>Black on Transparent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15B66F7" w14:textId="77777777" w:rsidR="009A27CC" w:rsidRDefault="00000000">
            <w:pPr>
              <w:spacing w:before="60" w:after="60"/>
            </w:pPr>
            <w:r>
              <w:rPr>
                <w:color w:val="2B2B2B"/>
                <w:sz w:val="20"/>
                <w:szCs w:val="20"/>
              </w:rPr>
              <w:t>For co-branding and overlays where the background is supplied externally.</w:t>
            </w:r>
          </w:p>
        </w:tc>
      </w:tr>
    </w:tbl>
    <w:p w14:paraId="7DDECF91" w14:textId="77777777" w:rsidR="009A27CC" w:rsidRDefault="009A27CC">
      <w:pPr>
        <w:spacing w:after="80"/>
      </w:pPr>
    </w:p>
    <w:p w14:paraId="67CDF465" w14:textId="77777777" w:rsidR="009A27CC" w:rsidRDefault="00000000">
      <w:pPr>
        <w:pStyle w:val="Heading2"/>
      </w:pPr>
      <w:bookmarkStart w:id="15" w:name="_Toc225610331"/>
      <w:r>
        <w:t>Usage Rules</w:t>
      </w:r>
      <w:bookmarkEnd w:id="15"/>
    </w:p>
    <w:p w14:paraId="6325B728" w14:textId="77777777" w:rsidR="009A27CC" w:rsidRDefault="00000000">
      <w:pPr>
        <w:pStyle w:val="ListParagraph"/>
        <w:numPr>
          <w:ilvl w:val="0"/>
          <w:numId w:val="2"/>
        </w:numPr>
        <w:spacing w:before="50" w:after="50"/>
      </w:pPr>
      <w:r>
        <w:rPr>
          <w:color w:val="2B2B2B"/>
        </w:rPr>
        <w:t>Clear space: maintain minimum space equal to the height of the "B" on all four sides.</w:t>
      </w:r>
    </w:p>
    <w:p w14:paraId="38F06C06" w14:textId="77777777" w:rsidR="009A27CC" w:rsidRDefault="00000000">
      <w:pPr>
        <w:pStyle w:val="ListParagraph"/>
        <w:numPr>
          <w:ilvl w:val="0"/>
          <w:numId w:val="2"/>
        </w:numPr>
        <w:spacing w:before="50" w:after="50"/>
      </w:pPr>
      <w:r>
        <w:rPr>
          <w:color w:val="2B2B2B"/>
        </w:rPr>
        <w:t>Minimum size (digital): 32 × 32 px for the round badge; 120 px wide for the square lockup.</w:t>
      </w:r>
    </w:p>
    <w:p w14:paraId="7A6CEAA2" w14:textId="77777777" w:rsidR="009A27CC" w:rsidRDefault="00000000">
      <w:pPr>
        <w:pStyle w:val="ListParagraph"/>
        <w:numPr>
          <w:ilvl w:val="0"/>
          <w:numId w:val="2"/>
        </w:numPr>
        <w:spacing w:before="50" w:after="50"/>
      </w:pPr>
      <w:r>
        <w:rPr>
          <w:color w:val="2B2B2B"/>
        </w:rPr>
        <w:t>Minimum size (print): 15 mm wide minimum for any variant.</w:t>
      </w:r>
    </w:p>
    <w:p w14:paraId="3F723B7E" w14:textId="77777777" w:rsidR="009A27CC" w:rsidRDefault="00000000">
      <w:pPr>
        <w:pStyle w:val="ListParagraph"/>
        <w:numPr>
          <w:ilvl w:val="0"/>
          <w:numId w:val="2"/>
        </w:numPr>
        <w:spacing w:before="50" w:after="50"/>
      </w:pPr>
      <w:r>
        <w:rPr>
          <w:color w:val="2B2B2B"/>
        </w:rPr>
        <w:t>Do not change the logo colour to anything outside the approved palette.</w:t>
      </w:r>
    </w:p>
    <w:p w14:paraId="1C61272B" w14:textId="77777777" w:rsidR="009A27CC" w:rsidRDefault="00000000">
      <w:pPr>
        <w:pStyle w:val="ListParagraph"/>
        <w:numPr>
          <w:ilvl w:val="0"/>
          <w:numId w:val="2"/>
        </w:numPr>
        <w:spacing w:before="50" w:after="50"/>
      </w:pPr>
      <w:r>
        <w:rPr>
          <w:color w:val="2B2B2B"/>
        </w:rPr>
        <w:t>Do not stretch, skew, rotate, or distort the logo.</w:t>
      </w:r>
    </w:p>
    <w:p w14:paraId="562860A8" w14:textId="77777777" w:rsidR="009A27CC" w:rsidRDefault="00000000">
      <w:pPr>
        <w:pStyle w:val="ListParagraph"/>
        <w:numPr>
          <w:ilvl w:val="0"/>
          <w:numId w:val="2"/>
        </w:numPr>
        <w:spacing w:before="50" w:after="50"/>
      </w:pPr>
      <w:r>
        <w:rPr>
          <w:color w:val="2B2B2B"/>
        </w:rPr>
        <w:t>Do not add drop shadows, gradients, glows, or outlines.</w:t>
      </w:r>
    </w:p>
    <w:p w14:paraId="6610E42C" w14:textId="77777777" w:rsidR="009A27CC" w:rsidRDefault="00000000">
      <w:pPr>
        <w:pStyle w:val="ListParagraph"/>
        <w:numPr>
          <w:ilvl w:val="0"/>
          <w:numId w:val="2"/>
        </w:numPr>
        <w:spacing w:before="50" w:after="50"/>
      </w:pPr>
      <w:r>
        <w:rPr>
          <w:color w:val="2B2B2B"/>
        </w:rPr>
        <w:lastRenderedPageBreak/>
        <w:t>Do not place the logo on a busy photographic background without a contrast buffer.</w:t>
      </w:r>
    </w:p>
    <w:p w14:paraId="310E4F57" w14:textId="77777777" w:rsidR="009A27CC" w:rsidRDefault="00000000">
      <w:pPr>
        <w:pStyle w:val="ListParagraph"/>
        <w:numPr>
          <w:ilvl w:val="0"/>
          <w:numId w:val="2"/>
        </w:numPr>
        <w:spacing w:before="50" w:after="50"/>
      </w:pPr>
      <w:r>
        <w:rPr>
          <w:color w:val="2B2B2B"/>
        </w:rPr>
        <w:t>Do not colour the logo orange. Bitcoin Orange is an accent colour — not the logo colour.</w:t>
      </w:r>
    </w:p>
    <w:p w14:paraId="0D0690E7"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20BE0CD3"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4FF1AEA8"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05C63A7A" w14:textId="77777777" w:rsidR="009A27CC" w:rsidRDefault="00000000">
            <w:r>
              <w:rPr>
                <w:b/>
                <w:bCs/>
                <w:color w:val="F7931A"/>
                <w:sz w:val="32"/>
                <w:szCs w:val="32"/>
              </w:rPr>
              <w:t xml:space="preserve">06  </w:t>
            </w:r>
            <w:r>
              <w:rPr>
                <w:b/>
                <w:bCs/>
                <w:color w:val="010101"/>
                <w:sz w:val="32"/>
                <w:szCs w:val="32"/>
              </w:rPr>
              <w:t>COLOUR PALETTE</w:t>
            </w:r>
          </w:p>
        </w:tc>
      </w:tr>
    </w:tbl>
    <w:p w14:paraId="35FEBE77" w14:textId="77777777" w:rsidR="009A27CC" w:rsidRDefault="009A27CC">
      <w:pPr>
        <w:spacing w:after="80"/>
      </w:pPr>
    </w:p>
    <w:p w14:paraId="08DD9D79" w14:textId="77777777" w:rsidR="009A27CC" w:rsidRDefault="00000000">
      <w:pPr>
        <w:spacing w:before="80" w:after="100"/>
      </w:pPr>
      <w:r>
        <w:rPr>
          <w:color w:val="2B2B2B"/>
        </w:rPr>
        <w:t>The BBH colour palette is deliberately minimal and timeless — rooted in the warmth of analogue materials (paper, ink) and the stark clarity of high-contrast black-and-white. Bitcoin Orange is used sparingly as an accent; its power comes precisely from its rarity.</w:t>
      </w:r>
    </w:p>
    <w:p w14:paraId="38EECDF3" w14:textId="77777777" w:rsidR="009A27CC" w:rsidRDefault="009A27CC">
      <w:pPr>
        <w:spacing w:after="80"/>
      </w:pPr>
    </w:p>
    <w:p w14:paraId="3C5FB673" w14:textId="77777777" w:rsidR="009A27CC" w:rsidRDefault="009A27CC">
      <w:pPr>
        <w:spacing w:after="80"/>
      </w:pPr>
    </w:p>
    <w:p w14:paraId="3EE72515" w14:textId="77777777" w:rsidR="009A27CC" w:rsidRDefault="00000000">
      <w:pPr>
        <w:pStyle w:val="Heading2"/>
      </w:pPr>
      <w:bookmarkStart w:id="16" w:name="_Toc225610332"/>
      <w:r>
        <w:t>Primary Colours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A27CC" w14:paraId="0DB6CF1C"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010101"/>
            <w:tcMar>
              <w:top w:w="0" w:type="dxa"/>
              <w:left w:w="0" w:type="dxa"/>
              <w:bottom w:w="0" w:type="dxa"/>
              <w:right w:w="0" w:type="dxa"/>
            </w:tcMar>
          </w:tcPr>
          <w:p w14:paraId="44865F29" w14:textId="77777777" w:rsidR="009A27CC" w:rsidRDefault="00000000">
            <w:r>
              <w:rPr>
                <w:sz w:val="56"/>
                <w:szCs w:val="56"/>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0E8D5"/>
            <w:tcMar>
              <w:top w:w="0" w:type="dxa"/>
              <w:left w:w="0" w:type="dxa"/>
              <w:bottom w:w="0" w:type="dxa"/>
              <w:right w:w="0" w:type="dxa"/>
            </w:tcMar>
          </w:tcPr>
          <w:p w14:paraId="71FD7B23" w14:textId="77777777" w:rsidR="009A27CC" w:rsidRDefault="00000000">
            <w:r>
              <w:rPr>
                <w:sz w:val="56"/>
                <w:szCs w:val="56"/>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469E65A" w14:textId="77777777" w:rsidR="009A27CC" w:rsidRDefault="00000000">
            <w:r>
              <w:rPr>
                <w:sz w:val="56"/>
                <w:szCs w:val="56"/>
              </w:rPr>
              <w:t xml:space="preserve">  </w:t>
            </w:r>
          </w:p>
        </w:tc>
      </w:tr>
      <w:tr w:rsidR="009A27CC" w14:paraId="70021A91"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934126E" w14:textId="77777777" w:rsidR="009A27CC" w:rsidRDefault="00000000">
            <w:pPr>
              <w:spacing w:before="60" w:after="20"/>
            </w:pPr>
            <w:r>
              <w:rPr>
                <w:b/>
                <w:bCs/>
                <w:color w:val="010101"/>
                <w:sz w:val="19"/>
                <w:szCs w:val="19"/>
              </w:rPr>
              <w:t>Midnight Black</w:t>
            </w:r>
          </w:p>
          <w:p w14:paraId="1DB3D4B7" w14:textId="77777777" w:rsidR="009A27CC" w:rsidRDefault="00000000">
            <w:pPr>
              <w:spacing w:after="20"/>
            </w:pPr>
            <w:r>
              <w:rPr>
                <w:rFonts w:ascii="Courier New" w:eastAsia="Courier New" w:hAnsi="Courier New" w:cs="Courier New"/>
                <w:color w:val="8C8274"/>
                <w:sz w:val="17"/>
                <w:szCs w:val="17"/>
              </w:rPr>
              <w:t>#010101</w:t>
            </w:r>
          </w:p>
          <w:p w14:paraId="16F4204A" w14:textId="77777777" w:rsidR="009A27CC" w:rsidRDefault="00000000">
            <w:pPr>
              <w:spacing w:after="60"/>
            </w:pPr>
            <w:r>
              <w:rPr>
                <w:i/>
                <w:iCs/>
                <w:color w:val="8C8274"/>
                <w:sz w:val="17"/>
                <w:szCs w:val="17"/>
              </w:rPr>
              <w:t>Primary text, logo, all UI foreground elements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E876604" w14:textId="77777777" w:rsidR="009A27CC" w:rsidRDefault="00000000">
            <w:pPr>
              <w:spacing w:before="60" w:after="20"/>
            </w:pPr>
            <w:r>
              <w:rPr>
                <w:b/>
                <w:bCs/>
                <w:color w:val="010101"/>
                <w:sz w:val="19"/>
                <w:szCs w:val="19"/>
              </w:rPr>
              <w:t>Parchment Cream</w:t>
            </w:r>
          </w:p>
          <w:p w14:paraId="1B616499" w14:textId="77777777" w:rsidR="009A27CC" w:rsidRDefault="00000000">
            <w:pPr>
              <w:spacing w:after="20"/>
            </w:pPr>
            <w:r>
              <w:rPr>
                <w:rFonts w:ascii="Courier New" w:eastAsia="Courier New" w:hAnsi="Courier New" w:cs="Courier New"/>
                <w:color w:val="8C8274"/>
                <w:sz w:val="17"/>
                <w:szCs w:val="17"/>
              </w:rPr>
              <w:t>#F0E8D5</w:t>
            </w:r>
          </w:p>
          <w:p w14:paraId="025CFD74" w14:textId="0EE2F71F" w:rsidR="009A27CC" w:rsidRDefault="00000000">
            <w:pPr>
              <w:spacing w:after="60"/>
            </w:pPr>
            <w:r>
              <w:rPr>
                <w:i/>
                <w:iCs/>
                <w:color w:val="8C8274"/>
                <w:sz w:val="17"/>
                <w:szCs w:val="17"/>
              </w:rPr>
              <w:t>Primary background. Always used with grain texture</w:t>
            </w:r>
            <w:r w:rsidR="00614D43">
              <w:rPr>
                <w:i/>
                <w:iCs/>
                <w:color w:val="8C8274"/>
                <w:sz w:val="17"/>
                <w:szCs w:val="17"/>
              </w:rPr>
              <w:t xml:space="preserve"> and a crunched paper texture.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47403A3" w14:textId="77777777" w:rsidR="009A27CC" w:rsidRDefault="00000000">
            <w:pPr>
              <w:spacing w:before="60" w:after="20"/>
            </w:pPr>
            <w:r>
              <w:rPr>
                <w:b/>
                <w:bCs/>
                <w:color w:val="010101"/>
                <w:sz w:val="19"/>
                <w:szCs w:val="19"/>
              </w:rPr>
              <w:t>Pure White</w:t>
            </w:r>
          </w:p>
          <w:p w14:paraId="31BC5C69" w14:textId="77777777" w:rsidR="009A27CC" w:rsidRDefault="00000000">
            <w:pPr>
              <w:spacing w:after="20"/>
            </w:pPr>
            <w:r>
              <w:rPr>
                <w:rFonts w:ascii="Courier New" w:eastAsia="Courier New" w:hAnsi="Courier New" w:cs="Courier New"/>
                <w:color w:val="8C8274"/>
                <w:sz w:val="17"/>
                <w:szCs w:val="17"/>
              </w:rPr>
              <w:t>#FFFFFF</w:t>
            </w:r>
          </w:p>
          <w:p w14:paraId="2231EA9C" w14:textId="77777777" w:rsidR="009A27CC" w:rsidRDefault="00000000">
            <w:pPr>
              <w:spacing w:after="60"/>
            </w:pPr>
            <w:r>
              <w:rPr>
                <w:i/>
                <w:iCs/>
                <w:color w:val="8C8274"/>
                <w:sz w:val="17"/>
                <w:szCs w:val="17"/>
              </w:rPr>
              <w:t>Digital-only clean alternative to Parchment.</w:t>
            </w:r>
          </w:p>
        </w:tc>
      </w:tr>
    </w:tbl>
    <w:p w14:paraId="1BC219D9" w14:textId="77777777" w:rsidR="009A27CC" w:rsidRDefault="009A27CC">
      <w:pPr>
        <w:spacing w:after="80"/>
      </w:pPr>
    </w:p>
    <w:p w14:paraId="00666657" w14:textId="77777777" w:rsidR="009A27CC" w:rsidRDefault="009A27CC">
      <w:pPr>
        <w:spacing w:after="80"/>
      </w:pPr>
    </w:p>
    <w:p w14:paraId="7370B62C" w14:textId="77777777" w:rsidR="009A27CC" w:rsidRDefault="00000000">
      <w:pPr>
        <w:pStyle w:val="Heading2"/>
      </w:pPr>
      <w:bookmarkStart w:id="17" w:name="_Toc225610333"/>
      <w:r>
        <w:t>Accent &amp; Supporting Colours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A27CC" w14:paraId="337DD703"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7931A"/>
            <w:tcMar>
              <w:top w:w="0" w:type="dxa"/>
              <w:left w:w="0" w:type="dxa"/>
              <w:bottom w:w="0" w:type="dxa"/>
              <w:right w:w="0" w:type="dxa"/>
            </w:tcMar>
          </w:tcPr>
          <w:p w14:paraId="4609BA62" w14:textId="77777777" w:rsidR="009A27CC" w:rsidRDefault="00000000">
            <w:r>
              <w:rPr>
                <w:sz w:val="56"/>
                <w:szCs w:val="56"/>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8C8274"/>
            <w:tcMar>
              <w:top w:w="0" w:type="dxa"/>
              <w:left w:w="0" w:type="dxa"/>
              <w:bottom w:w="0" w:type="dxa"/>
              <w:right w:w="0" w:type="dxa"/>
            </w:tcMar>
          </w:tcPr>
          <w:p w14:paraId="7E40282D" w14:textId="77777777" w:rsidR="009A27CC" w:rsidRDefault="00000000">
            <w:r>
              <w:rPr>
                <w:sz w:val="56"/>
                <w:szCs w:val="56"/>
              </w:rPr>
              <w:t xml:space="preserve">  </w:t>
            </w:r>
          </w:p>
        </w:tc>
        <w:tc>
          <w:tcPr>
            <w:tcW w:w="3120" w:type="dxa"/>
            <w:tcBorders>
              <w:top w:val="none" w:sz="0" w:space="0" w:color="FFFFFF"/>
              <w:left w:val="none" w:sz="0" w:space="0" w:color="FFFFFF"/>
              <w:bottom w:val="none" w:sz="0" w:space="0" w:color="FFFFFF"/>
              <w:right w:val="none" w:sz="0" w:space="0" w:color="FFFFFF"/>
            </w:tcBorders>
            <w:shd w:val="clear" w:color="auto" w:fill="2B2B2B"/>
            <w:tcMar>
              <w:top w:w="0" w:type="dxa"/>
              <w:left w:w="0" w:type="dxa"/>
              <w:bottom w:w="0" w:type="dxa"/>
              <w:right w:w="0" w:type="dxa"/>
            </w:tcMar>
          </w:tcPr>
          <w:p w14:paraId="7E5239BC" w14:textId="77777777" w:rsidR="009A27CC" w:rsidRDefault="00000000">
            <w:r>
              <w:rPr>
                <w:sz w:val="56"/>
                <w:szCs w:val="56"/>
              </w:rPr>
              <w:t xml:space="preserve">  </w:t>
            </w:r>
          </w:p>
        </w:tc>
      </w:tr>
      <w:tr w:rsidR="009A27CC" w14:paraId="101867F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DAE4F59" w14:textId="77777777" w:rsidR="009A27CC" w:rsidRDefault="00000000">
            <w:pPr>
              <w:spacing w:before="60" w:after="20"/>
            </w:pPr>
            <w:r>
              <w:rPr>
                <w:b/>
                <w:bCs/>
                <w:color w:val="010101"/>
                <w:sz w:val="19"/>
                <w:szCs w:val="19"/>
              </w:rPr>
              <w:t>Bitcoin Orange</w:t>
            </w:r>
          </w:p>
          <w:p w14:paraId="2327118E" w14:textId="77777777" w:rsidR="009A27CC" w:rsidRDefault="00000000">
            <w:pPr>
              <w:spacing w:after="20"/>
            </w:pPr>
            <w:r>
              <w:rPr>
                <w:rFonts w:ascii="Courier New" w:eastAsia="Courier New" w:hAnsi="Courier New" w:cs="Courier New"/>
                <w:color w:val="8C8274"/>
                <w:sz w:val="17"/>
                <w:szCs w:val="17"/>
              </w:rPr>
              <w:t>#F7931A</w:t>
            </w:r>
          </w:p>
          <w:p w14:paraId="2CD9309B" w14:textId="77777777" w:rsidR="009A27CC" w:rsidRDefault="00000000">
            <w:pPr>
              <w:spacing w:after="60"/>
            </w:pPr>
            <w:r>
              <w:rPr>
                <w:i/>
                <w:iCs/>
                <w:color w:val="8C8274"/>
                <w:sz w:val="17"/>
                <w:szCs w:val="17"/>
              </w:rPr>
              <w:t>Section accents, dividers, CTA buttons only.</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32A70BE" w14:textId="77777777" w:rsidR="009A27CC" w:rsidRDefault="00000000">
            <w:pPr>
              <w:spacing w:before="60" w:after="20"/>
            </w:pPr>
            <w:r>
              <w:rPr>
                <w:b/>
                <w:bCs/>
                <w:color w:val="010101"/>
                <w:sz w:val="19"/>
                <w:szCs w:val="19"/>
              </w:rPr>
              <w:t>Warm Stone</w:t>
            </w:r>
          </w:p>
          <w:p w14:paraId="2E33F8F9" w14:textId="77777777" w:rsidR="009A27CC" w:rsidRDefault="00000000">
            <w:pPr>
              <w:spacing w:after="20"/>
            </w:pPr>
            <w:r>
              <w:rPr>
                <w:rFonts w:ascii="Courier New" w:eastAsia="Courier New" w:hAnsi="Courier New" w:cs="Courier New"/>
                <w:color w:val="8C8274"/>
                <w:sz w:val="17"/>
                <w:szCs w:val="17"/>
              </w:rPr>
              <w:t>#8C8274</w:t>
            </w:r>
          </w:p>
          <w:p w14:paraId="1AE33B08" w14:textId="77777777" w:rsidR="009A27CC" w:rsidRDefault="00000000">
            <w:pPr>
              <w:spacing w:after="60"/>
            </w:pPr>
            <w:r>
              <w:rPr>
                <w:i/>
                <w:iCs/>
                <w:color w:val="8C8274"/>
                <w:sz w:val="17"/>
                <w:szCs w:val="17"/>
              </w:rPr>
              <w:t>Secondary text, captions, metadata.</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A5C5BD4" w14:textId="77777777" w:rsidR="009A27CC" w:rsidRDefault="00000000">
            <w:pPr>
              <w:spacing w:before="60" w:after="20"/>
            </w:pPr>
            <w:r>
              <w:rPr>
                <w:b/>
                <w:bCs/>
                <w:color w:val="010101"/>
                <w:sz w:val="19"/>
                <w:szCs w:val="19"/>
              </w:rPr>
              <w:t>Dark Charcoal</w:t>
            </w:r>
          </w:p>
          <w:p w14:paraId="643B9726" w14:textId="77777777" w:rsidR="009A27CC" w:rsidRDefault="00000000">
            <w:pPr>
              <w:spacing w:after="20"/>
            </w:pPr>
            <w:r>
              <w:rPr>
                <w:rFonts w:ascii="Courier New" w:eastAsia="Courier New" w:hAnsi="Courier New" w:cs="Courier New"/>
                <w:color w:val="8C8274"/>
                <w:sz w:val="17"/>
                <w:szCs w:val="17"/>
              </w:rPr>
              <w:t>#2B2B2B</w:t>
            </w:r>
          </w:p>
          <w:p w14:paraId="5D22836A" w14:textId="77777777" w:rsidR="009A27CC" w:rsidRDefault="00000000">
            <w:pPr>
              <w:spacing w:after="60"/>
            </w:pPr>
            <w:r>
              <w:rPr>
                <w:i/>
                <w:iCs/>
                <w:color w:val="8C8274"/>
                <w:sz w:val="17"/>
                <w:szCs w:val="17"/>
              </w:rPr>
              <w:t>Body text on warm paper — less harsh than pure black.</w:t>
            </w:r>
          </w:p>
        </w:tc>
      </w:tr>
    </w:tbl>
    <w:p w14:paraId="1358CB71" w14:textId="77777777" w:rsidR="009A27CC" w:rsidRDefault="009A27CC">
      <w:pPr>
        <w:spacing w:after="80"/>
      </w:pPr>
    </w:p>
    <w:p w14:paraId="508172AF" w14:textId="77777777" w:rsidR="009A27CC" w:rsidRDefault="009A27CC">
      <w:pPr>
        <w:spacing w:after="80"/>
      </w:pPr>
    </w:p>
    <w:p w14:paraId="11198C1A" w14:textId="77777777" w:rsidR="009A27CC" w:rsidRDefault="00000000">
      <w:pPr>
        <w:pStyle w:val="Heading2"/>
      </w:pPr>
      <w:bookmarkStart w:id="18" w:name="_Toc225610334"/>
      <w:r>
        <w:t>Usage Rules</w:t>
      </w:r>
      <w:bookmarkEnd w:id="18"/>
    </w:p>
    <w:p w14:paraId="1C2083D6" w14:textId="77777777" w:rsidR="009A27CC" w:rsidRDefault="00000000">
      <w:pPr>
        <w:pStyle w:val="ListParagraph"/>
        <w:numPr>
          <w:ilvl w:val="0"/>
          <w:numId w:val="2"/>
        </w:numPr>
        <w:spacing w:before="50" w:after="50"/>
      </w:pPr>
      <w:r>
        <w:rPr>
          <w:color w:val="2B2B2B"/>
        </w:rPr>
        <w:t>Bitcoin Orange must never fill large areas. One or two accent moments per page maximum.</w:t>
      </w:r>
    </w:p>
    <w:p w14:paraId="266E59AC" w14:textId="03DD635B" w:rsidR="009A27CC" w:rsidRDefault="00000000">
      <w:pPr>
        <w:pStyle w:val="ListParagraph"/>
        <w:numPr>
          <w:ilvl w:val="0"/>
          <w:numId w:val="2"/>
        </w:numPr>
        <w:spacing w:before="50" w:after="50"/>
      </w:pPr>
      <w:r>
        <w:rPr>
          <w:color w:val="2B2B2B"/>
        </w:rPr>
        <w:t xml:space="preserve">The Parchment Cream background (#F0E8D5) MUST always be paired with the paper texture </w:t>
      </w:r>
      <w:r w:rsidR="00614D43">
        <w:rPr>
          <w:color w:val="2B2B2B"/>
        </w:rPr>
        <w:t xml:space="preserve">and heavy grain </w:t>
      </w:r>
      <w:r>
        <w:rPr>
          <w:color w:val="2B2B2B"/>
        </w:rPr>
        <w:t>overlay.</w:t>
      </w:r>
    </w:p>
    <w:p w14:paraId="7272E669" w14:textId="77777777" w:rsidR="009A27CC" w:rsidRDefault="00000000">
      <w:pPr>
        <w:pStyle w:val="ListParagraph"/>
        <w:numPr>
          <w:ilvl w:val="0"/>
          <w:numId w:val="2"/>
        </w:numPr>
        <w:spacing w:before="50" w:after="50"/>
      </w:pPr>
      <w:r>
        <w:rPr>
          <w:color w:val="2B2B2B"/>
        </w:rPr>
        <w:t>A plain solid background — cream or otherwise, without texture — is off-brand.</w:t>
      </w:r>
    </w:p>
    <w:p w14:paraId="3CFE3C90" w14:textId="77777777" w:rsidR="009A27CC" w:rsidRDefault="00000000">
      <w:pPr>
        <w:pStyle w:val="ListParagraph"/>
        <w:numPr>
          <w:ilvl w:val="0"/>
          <w:numId w:val="2"/>
        </w:numPr>
        <w:spacing w:before="50" w:after="50"/>
      </w:pPr>
      <w:r>
        <w:rPr>
          <w:color w:val="2B2B2B"/>
        </w:rPr>
        <w:t>On dark backgrounds, use Midnight Black as the base; grain texture can still be applied.</w:t>
      </w:r>
    </w:p>
    <w:p w14:paraId="006621E1" w14:textId="77777777" w:rsidR="009A27CC" w:rsidRDefault="00000000">
      <w:pPr>
        <w:pStyle w:val="ListParagraph"/>
        <w:numPr>
          <w:ilvl w:val="0"/>
          <w:numId w:val="2"/>
        </w:numPr>
        <w:spacing w:before="50" w:after="50"/>
      </w:pPr>
      <w:r>
        <w:rPr>
          <w:color w:val="2B2B2B"/>
        </w:rPr>
        <w:t>Do not introduce new colours (blues, greens, purples, reds) into brand materials.</w:t>
      </w:r>
    </w:p>
    <w:p w14:paraId="692E65BD"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3426CD27"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3401FBEC"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4B2A630D" w14:textId="77777777" w:rsidR="009A27CC" w:rsidRDefault="00000000">
            <w:r>
              <w:rPr>
                <w:b/>
                <w:bCs/>
                <w:color w:val="F7931A"/>
                <w:sz w:val="32"/>
                <w:szCs w:val="32"/>
              </w:rPr>
              <w:t xml:space="preserve">07  </w:t>
            </w:r>
            <w:r>
              <w:rPr>
                <w:b/>
                <w:bCs/>
                <w:color w:val="010101"/>
                <w:sz w:val="32"/>
                <w:szCs w:val="32"/>
              </w:rPr>
              <w:t>TYPOGRAPHY</w:t>
            </w:r>
          </w:p>
        </w:tc>
      </w:tr>
    </w:tbl>
    <w:p w14:paraId="4F992C6E" w14:textId="77777777" w:rsidR="009A27CC" w:rsidRDefault="009A27CC">
      <w:pPr>
        <w:spacing w:after="80"/>
      </w:pPr>
    </w:p>
    <w:p w14:paraId="424A5AF1" w14:textId="77777777" w:rsidR="009A27CC" w:rsidRDefault="00000000">
      <w:pPr>
        <w:spacing w:before="80" w:after="100"/>
      </w:pPr>
      <w:r>
        <w:rPr>
          <w:color w:val="2B2B2B"/>
        </w:rPr>
        <w:t>Typography is one of BBH's most distinctive brand signals. The use of a classic serif display font communicates intellectual seriousness, editorial heritage, and timelessness — the same qualities as the historic stock exchange building that hosts us.</w:t>
      </w:r>
    </w:p>
    <w:p w14:paraId="398FA75E" w14:textId="77777777" w:rsidR="009A27CC" w:rsidRDefault="009A27CC">
      <w:pPr>
        <w:spacing w:after="80"/>
      </w:pPr>
    </w:p>
    <w:p w14:paraId="5714967E" w14:textId="77777777" w:rsidR="009A27CC" w:rsidRDefault="00000000">
      <w:pPr>
        <w:pStyle w:val="Heading2"/>
      </w:pPr>
      <w:bookmarkStart w:id="19" w:name="_Toc225610335"/>
      <w:r>
        <w:t>Primary Typeface — The Seasons (Display)</w:t>
      </w:r>
      <w:bookmarkEnd w:id="19"/>
    </w:p>
    <w:p w14:paraId="4BDE3557" w14:textId="33EE790F" w:rsidR="009A27CC" w:rsidRDefault="00000000">
      <w:pPr>
        <w:spacing w:before="80" w:after="100"/>
      </w:pPr>
      <w:r>
        <w:rPr>
          <w:color w:val="2B2B2B"/>
        </w:rPr>
        <w:t>The Seasons (available in Canva</w:t>
      </w:r>
      <w:r w:rsidR="004C756A">
        <w:rPr>
          <w:color w:val="2B2B2B"/>
        </w:rPr>
        <w:t xml:space="preserve"> and also in the Fonts folder</w:t>
      </w:r>
      <w:r>
        <w:rPr>
          <w:color w:val="2B2B2B"/>
        </w:rPr>
        <w:t>) is BBH's primary headline typeface. It is a high-contrast, editorial serif simultaneously classical and contemporary.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27CC" w14:paraId="0AF0281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26B13515" w14:textId="77777777" w:rsidR="009A27CC" w:rsidRDefault="00000000">
            <w:pPr>
              <w:spacing w:before="60" w:after="60"/>
            </w:pPr>
            <w:r>
              <w:rPr>
                <w:b/>
                <w:bCs/>
                <w:color w:val="010101"/>
                <w:sz w:val="20"/>
                <w:szCs w:val="20"/>
              </w:rPr>
              <w:t>Where to use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74E1E5F" w14:textId="77777777" w:rsidR="009A27CC" w:rsidRDefault="00000000">
            <w:pPr>
              <w:spacing w:before="60" w:after="60"/>
            </w:pPr>
            <w:r>
              <w:rPr>
                <w:color w:val="2B2B2B"/>
                <w:sz w:val="20"/>
                <w:szCs w:val="20"/>
              </w:rPr>
              <w:t>Event titles, section headings, cover pages, presentation slide titles, pull quotes.</w:t>
            </w:r>
          </w:p>
        </w:tc>
      </w:tr>
      <w:tr w:rsidR="009A27CC" w14:paraId="348ED9A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3A3F8EEB" w14:textId="77777777" w:rsidR="009A27CC" w:rsidRDefault="00000000">
            <w:pPr>
              <w:spacing w:before="60" w:after="60"/>
            </w:pPr>
            <w:r>
              <w:rPr>
                <w:b/>
                <w:bCs/>
                <w:color w:val="010101"/>
                <w:sz w:val="20"/>
                <w:szCs w:val="20"/>
              </w:rPr>
              <w:t>Weights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35A918F" w14:textId="77777777" w:rsidR="009A27CC" w:rsidRDefault="00000000">
            <w:pPr>
              <w:spacing w:before="60" w:after="60"/>
            </w:pPr>
            <w:r>
              <w:rPr>
                <w:color w:val="2B2B2B"/>
                <w:sz w:val="20"/>
                <w:szCs w:val="20"/>
              </w:rPr>
              <w:t>Bold (primary) and Light (for elegant subtitles).</w:t>
            </w:r>
          </w:p>
        </w:tc>
      </w:tr>
      <w:tr w:rsidR="009A27CC" w14:paraId="1CCA6A2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674129DE" w14:textId="77777777" w:rsidR="009A27CC" w:rsidRDefault="00000000">
            <w:pPr>
              <w:spacing w:before="60" w:after="60"/>
            </w:pPr>
            <w:r>
              <w:rPr>
                <w:b/>
                <w:bCs/>
                <w:color w:val="010101"/>
                <w:sz w:val="20"/>
                <w:szCs w:val="20"/>
              </w:rPr>
              <w:t>Case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9F0250E" w14:textId="77777777" w:rsidR="009A27CC" w:rsidRDefault="00000000">
            <w:pPr>
              <w:spacing w:before="60" w:after="60"/>
            </w:pPr>
            <w:r>
              <w:rPr>
                <w:color w:val="2B2B2B"/>
                <w:sz w:val="20"/>
                <w:szCs w:val="20"/>
              </w:rPr>
              <w:t>Mixed case for event titles. ALL CAPS only for very short labels (4 words or fewer).</w:t>
            </w:r>
          </w:p>
        </w:tc>
      </w:tr>
      <w:tr w:rsidR="009A27CC" w14:paraId="0E47581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1C56E20A" w14:textId="77777777" w:rsidR="009A27CC" w:rsidRDefault="00000000">
            <w:pPr>
              <w:spacing w:before="60" w:after="60"/>
            </w:pPr>
            <w:r>
              <w:rPr>
                <w:b/>
                <w:bCs/>
                <w:color w:val="010101"/>
                <w:sz w:val="20"/>
                <w:szCs w:val="20"/>
              </w:rPr>
              <w:t>Find it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C2A4FE1" w14:textId="2399335C" w:rsidR="009A27CC" w:rsidRDefault="00000000">
            <w:pPr>
              <w:spacing w:before="60" w:after="60"/>
            </w:pPr>
            <w:r>
              <w:rPr>
                <w:color w:val="2B2B2B"/>
                <w:sz w:val="20"/>
                <w:szCs w:val="20"/>
              </w:rPr>
              <w:t>Canva font library — search "The Seasons"</w:t>
            </w:r>
            <w:r w:rsidR="004C756A">
              <w:rPr>
                <w:color w:val="2B2B2B"/>
                <w:sz w:val="20"/>
                <w:szCs w:val="20"/>
              </w:rPr>
              <w:t>, also found under “Fonts” in the BBH folder.</w:t>
            </w:r>
          </w:p>
        </w:tc>
      </w:tr>
    </w:tbl>
    <w:p w14:paraId="620A11D0" w14:textId="77777777" w:rsidR="009A27CC" w:rsidRDefault="009A27CC">
      <w:pPr>
        <w:spacing w:after="80"/>
      </w:pPr>
    </w:p>
    <w:p w14:paraId="375A34A6" w14:textId="77777777" w:rsidR="009A27CC" w:rsidRDefault="00000000">
      <w:pPr>
        <w:pStyle w:val="Heading2"/>
      </w:pPr>
      <w:bookmarkStart w:id="20" w:name="_Toc225610336"/>
      <w:r>
        <w:t>Secondary Typeface — Clean Sans-Serif (Body)</w:t>
      </w:r>
      <w:bookmarkEnd w:id="20"/>
    </w:p>
    <w:p w14:paraId="1AA2A736" w14:textId="77777777" w:rsidR="009A27CC" w:rsidRDefault="00000000">
      <w:pPr>
        <w:spacing w:before="80" w:after="100"/>
      </w:pPr>
      <w:r>
        <w:rPr>
          <w:color w:val="2B2B2B"/>
        </w:rPr>
        <w:t>Pair The Seasons with a clean, humanist sans-serif for body text, metadata, and UI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27CC" w14:paraId="0A7822D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6CF59376" w14:textId="77777777" w:rsidR="009A27CC" w:rsidRDefault="00000000">
            <w:pPr>
              <w:spacing w:before="60" w:after="60"/>
            </w:pPr>
            <w:r>
              <w:rPr>
                <w:b/>
                <w:bCs/>
                <w:color w:val="010101"/>
                <w:sz w:val="20"/>
                <w:szCs w:val="20"/>
              </w:rPr>
              <w:t>Recommended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42715B2" w14:textId="77777777" w:rsidR="009A27CC" w:rsidRDefault="00000000">
            <w:pPr>
              <w:spacing w:before="60" w:after="60"/>
            </w:pPr>
            <w:r>
              <w:rPr>
                <w:color w:val="2B2B2B"/>
                <w:sz w:val="20"/>
                <w:szCs w:val="20"/>
              </w:rPr>
              <w:t>Inter (free, ideal for web/digital); Gill Sans (warm, humanist, good for print); Arial / Helvetica (universal fallback).</w:t>
            </w:r>
          </w:p>
        </w:tc>
      </w:tr>
      <w:tr w:rsidR="009A27CC" w14:paraId="383A5C8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3DDE198E" w14:textId="77777777" w:rsidR="009A27CC" w:rsidRDefault="00000000">
            <w:pPr>
              <w:spacing w:before="60" w:after="60"/>
            </w:pPr>
            <w:r>
              <w:rPr>
                <w:b/>
                <w:bCs/>
                <w:color w:val="010101"/>
                <w:sz w:val="20"/>
                <w:szCs w:val="20"/>
              </w:rPr>
              <w:t>Where to use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C8728F1" w14:textId="77777777" w:rsidR="009A27CC" w:rsidRDefault="00000000">
            <w:pPr>
              <w:spacing w:before="60" w:after="60"/>
            </w:pPr>
            <w:r>
              <w:rPr>
                <w:color w:val="2B2B2B"/>
                <w:sz w:val="20"/>
                <w:szCs w:val="20"/>
              </w:rPr>
              <w:t>Body paragraphs, date/time/location fields, captions, navigation labels, CTA button text.</w:t>
            </w:r>
          </w:p>
        </w:tc>
      </w:tr>
      <w:tr w:rsidR="009A27CC" w14:paraId="54A62A4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31FD4D23" w14:textId="77777777" w:rsidR="009A27CC" w:rsidRDefault="00000000">
            <w:pPr>
              <w:spacing w:before="60" w:after="60"/>
            </w:pPr>
            <w:r>
              <w:rPr>
                <w:b/>
                <w:bCs/>
                <w:color w:val="010101"/>
                <w:sz w:val="20"/>
                <w:szCs w:val="20"/>
              </w:rPr>
              <w:t>Weights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D850F3B" w14:textId="77777777" w:rsidR="009A27CC" w:rsidRDefault="00000000">
            <w:pPr>
              <w:spacing w:before="60" w:after="60"/>
            </w:pPr>
            <w:r>
              <w:rPr>
                <w:color w:val="2B2B2B"/>
                <w:sz w:val="20"/>
                <w:szCs w:val="20"/>
              </w:rPr>
              <w:t>Regular and Medium only. Never Heavy or Black.</w:t>
            </w:r>
          </w:p>
        </w:tc>
      </w:tr>
      <w:tr w:rsidR="009A27CC" w14:paraId="7F4DB12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05B058C2" w14:textId="77777777" w:rsidR="009A27CC" w:rsidRDefault="00000000">
            <w:pPr>
              <w:spacing w:before="60" w:after="60"/>
            </w:pPr>
            <w:r>
              <w:rPr>
                <w:b/>
                <w:bCs/>
                <w:color w:val="010101"/>
                <w:sz w:val="20"/>
                <w:szCs w:val="20"/>
              </w:rPr>
              <w:t>Case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949CD16" w14:textId="77777777" w:rsidR="009A27CC" w:rsidRDefault="00000000">
            <w:pPr>
              <w:spacing w:before="60" w:after="60"/>
            </w:pPr>
            <w:r>
              <w:rPr>
                <w:color w:val="2B2B2B"/>
                <w:sz w:val="20"/>
                <w:szCs w:val="20"/>
              </w:rPr>
              <w:t>Sentence case for body text. ALL CAPS only for very short category labels.</w:t>
            </w:r>
          </w:p>
        </w:tc>
      </w:tr>
    </w:tbl>
    <w:p w14:paraId="6293635D" w14:textId="77777777" w:rsidR="009A27CC" w:rsidRDefault="009A27CC">
      <w:pPr>
        <w:spacing w:after="80"/>
      </w:pPr>
    </w:p>
    <w:p w14:paraId="4B57DA66" w14:textId="77777777" w:rsidR="009A27CC" w:rsidRDefault="00000000">
      <w:pPr>
        <w:pStyle w:val="Heading2"/>
      </w:pPr>
      <w:bookmarkStart w:id="21" w:name="_Toc225610337"/>
      <w:r>
        <w:t>Type Scale — Social Media &amp; Presentations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9A27CC" w14:paraId="3D9A584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010101"/>
            <w:tcMar>
              <w:top w:w="100" w:type="dxa"/>
              <w:left w:w="140" w:type="dxa"/>
              <w:bottom w:w="100" w:type="dxa"/>
              <w:right w:w="140" w:type="dxa"/>
            </w:tcMar>
          </w:tcPr>
          <w:p w14:paraId="04625F50" w14:textId="77777777" w:rsidR="009A27CC" w:rsidRDefault="00000000">
            <w:pPr>
              <w:spacing w:before="60" w:after="60"/>
            </w:pPr>
            <w:r>
              <w:rPr>
                <w:b/>
                <w:bCs/>
                <w:color w:val="FFFFFF"/>
                <w:sz w:val="19"/>
                <w:szCs w:val="19"/>
              </w:rPr>
              <w:t>Element</w:t>
            </w:r>
          </w:p>
        </w:tc>
        <w:tc>
          <w:tcPr>
            <w:tcW w:w="2000" w:type="dxa"/>
            <w:tcBorders>
              <w:top w:val="single" w:sz="1" w:space="0" w:color="DDDDDD"/>
              <w:left w:val="single" w:sz="1" w:space="0" w:color="DDDDDD"/>
              <w:bottom w:val="single" w:sz="1" w:space="0" w:color="DDDDDD"/>
              <w:right w:val="single" w:sz="1" w:space="0" w:color="DDDDDD"/>
            </w:tcBorders>
            <w:shd w:val="clear" w:color="auto" w:fill="010101"/>
            <w:tcMar>
              <w:top w:w="100" w:type="dxa"/>
              <w:left w:w="140" w:type="dxa"/>
              <w:bottom w:w="100" w:type="dxa"/>
              <w:right w:w="140" w:type="dxa"/>
            </w:tcMar>
          </w:tcPr>
          <w:p w14:paraId="4CEF34E3" w14:textId="77777777" w:rsidR="009A27CC" w:rsidRDefault="00000000">
            <w:pPr>
              <w:spacing w:before="60" w:after="60"/>
            </w:pPr>
            <w:r>
              <w:rPr>
                <w:b/>
                <w:bCs/>
                <w:color w:val="FFFFFF"/>
                <w:sz w:val="19"/>
                <w:szCs w:val="19"/>
              </w:rPr>
              <w:t>Size</w:t>
            </w:r>
          </w:p>
        </w:tc>
        <w:tc>
          <w:tcPr>
            <w:tcW w:w="5160" w:type="dxa"/>
            <w:tcBorders>
              <w:top w:val="single" w:sz="1" w:space="0" w:color="DDDDDD"/>
              <w:left w:val="single" w:sz="1" w:space="0" w:color="DDDDDD"/>
              <w:bottom w:val="single" w:sz="1" w:space="0" w:color="DDDDDD"/>
              <w:right w:val="single" w:sz="1" w:space="0" w:color="DDDDDD"/>
            </w:tcBorders>
            <w:shd w:val="clear" w:color="auto" w:fill="010101"/>
            <w:tcMar>
              <w:top w:w="100" w:type="dxa"/>
              <w:left w:w="140" w:type="dxa"/>
              <w:bottom w:w="100" w:type="dxa"/>
              <w:right w:w="140" w:type="dxa"/>
            </w:tcMar>
          </w:tcPr>
          <w:p w14:paraId="0FCCC47B" w14:textId="77777777" w:rsidR="009A27CC" w:rsidRDefault="00000000">
            <w:pPr>
              <w:spacing w:before="60" w:after="60"/>
            </w:pPr>
            <w:r>
              <w:rPr>
                <w:b/>
                <w:bCs/>
                <w:color w:val="FFFFFF"/>
                <w:sz w:val="19"/>
                <w:szCs w:val="19"/>
              </w:rPr>
              <w:t>Notes</w:t>
            </w:r>
          </w:p>
        </w:tc>
      </w:tr>
      <w:tr w:rsidR="009A27CC" w14:paraId="6F36B38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6538B0F1" w14:textId="77777777" w:rsidR="009A27CC" w:rsidRDefault="00000000">
            <w:pPr>
              <w:spacing w:before="60" w:after="60"/>
            </w:pPr>
            <w:r>
              <w:rPr>
                <w:b/>
                <w:bCs/>
                <w:color w:val="2B2B2B"/>
                <w:sz w:val="19"/>
                <w:szCs w:val="19"/>
              </w:rPr>
              <w:t>Event Title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AE90D01" w14:textId="77777777" w:rsidR="009A27CC" w:rsidRDefault="00000000">
            <w:pPr>
              <w:spacing w:before="60" w:after="60"/>
            </w:pPr>
            <w:r>
              <w:rPr>
                <w:rFonts w:ascii="Courier New" w:eastAsia="Courier New" w:hAnsi="Courier New" w:cs="Courier New"/>
                <w:color w:val="2B2B2B"/>
                <w:sz w:val="19"/>
                <w:szCs w:val="19"/>
              </w:rPr>
              <w:t>60–80 pt</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9A4B813" w14:textId="77777777" w:rsidR="009A27CC" w:rsidRDefault="00000000">
            <w:pPr>
              <w:spacing w:before="60" w:after="60"/>
            </w:pPr>
            <w:r>
              <w:rPr>
                <w:color w:val="2B2B2B"/>
                <w:sz w:val="19"/>
                <w:szCs w:val="19"/>
              </w:rPr>
              <w:t>The Seasons Bold. Max 4 words on 1–2 lines.</w:t>
            </w:r>
          </w:p>
        </w:tc>
      </w:tr>
      <w:tr w:rsidR="009A27CC" w14:paraId="7A37AE8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20912658" w14:textId="77777777" w:rsidR="009A27CC" w:rsidRDefault="00000000">
            <w:pPr>
              <w:spacing w:before="60" w:after="60"/>
            </w:pPr>
            <w:r>
              <w:rPr>
                <w:b/>
                <w:bCs/>
                <w:color w:val="2B2B2B"/>
                <w:sz w:val="19"/>
                <w:szCs w:val="19"/>
              </w:rPr>
              <w:lastRenderedPageBreak/>
              <w:t>Subtitle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B78C692" w14:textId="77777777" w:rsidR="009A27CC" w:rsidRDefault="00000000">
            <w:pPr>
              <w:spacing w:before="60" w:after="60"/>
            </w:pPr>
            <w:r>
              <w:rPr>
                <w:rFonts w:ascii="Courier New" w:eastAsia="Courier New" w:hAnsi="Courier New" w:cs="Courier New"/>
                <w:color w:val="2B2B2B"/>
                <w:sz w:val="19"/>
                <w:szCs w:val="19"/>
              </w:rPr>
              <w:t>32–40 pt</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366CF9D" w14:textId="77777777" w:rsidR="009A27CC" w:rsidRDefault="00000000">
            <w:pPr>
              <w:spacing w:before="60" w:after="60"/>
            </w:pPr>
            <w:r>
              <w:rPr>
                <w:color w:val="2B2B2B"/>
                <w:sz w:val="19"/>
                <w:szCs w:val="19"/>
              </w:rPr>
              <w:t>The Seasons Light or sans. Short phrase.</w:t>
            </w:r>
          </w:p>
        </w:tc>
      </w:tr>
      <w:tr w:rsidR="009A27CC" w14:paraId="67DEA7E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45301C02" w14:textId="77777777" w:rsidR="009A27CC" w:rsidRDefault="00000000">
            <w:pPr>
              <w:spacing w:before="60" w:after="60"/>
            </w:pPr>
            <w:r>
              <w:rPr>
                <w:b/>
                <w:bCs/>
                <w:color w:val="2B2B2B"/>
                <w:sz w:val="19"/>
                <w:szCs w:val="19"/>
              </w:rPr>
              <w:t>Speaker Name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1AF48D3" w14:textId="77777777" w:rsidR="009A27CC" w:rsidRDefault="00000000">
            <w:pPr>
              <w:spacing w:before="60" w:after="60"/>
            </w:pPr>
            <w:r>
              <w:rPr>
                <w:rFonts w:ascii="Courier New" w:eastAsia="Courier New" w:hAnsi="Courier New" w:cs="Courier New"/>
                <w:color w:val="2B2B2B"/>
                <w:sz w:val="19"/>
                <w:szCs w:val="19"/>
              </w:rPr>
              <w:t>24–28 pt</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C89A72A" w14:textId="77777777" w:rsidR="009A27CC" w:rsidRDefault="00000000">
            <w:pPr>
              <w:spacing w:before="60" w:after="60"/>
            </w:pPr>
            <w:r>
              <w:rPr>
                <w:color w:val="2B2B2B"/>
                <w:sz w:val="19"/>
                <w:szCs w:val="19"/>
              </w:rPr>
              <w:t>Sans Medium.</w:t>
            </w:r>
          </w:p>
        </w:tc>
      </w:tr>
      <w:tr w:rsidR="009A27CC" w14:paraId="19D3545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63DD6612" w14:textId="77777777" w:rsidR="009A27CC" w:rsidRDefault="00000000">
            <w:pPr>
              <w:spacing w:before="60" w:after="60"/>
            </w:pPr>
            <w:r>
              <w:rPr>
                <w:b/>
                <w:bCs/>
                <w:color w:val="2B2B2B"/>
                <w:sz w:val="19"/>
                <w:szCs w:val="19"/>
              </w:rPr>
              <w:t>Date &amp; Location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FA1B01C" w14:textId="77777777" w:rsidR="009A27CC" w:rsidRDefault="00000000">
            <w:pPr>
              <w:spacing w:before="60" w:after="60"/>
            </w:pPr>
            <w:r>
              <w:rPr>
                <w:rFonts w:ascii="Courier New" w:eastAsia="Courier New" w:hAnsi="Courier New" w:cs="Courier New"/>
                <w:color w:val="2B2B2B"/>
                <w:sz w:val="19"/>
                <w:szCs w:val="19"/>
              </w:rPr>
              <w:t>20–22 pt</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8EDE768" w14:textId="77777777" w:rsidR="009A27CC" w:rsidRDefault="00000000">
            <w:pPr>
              <w:spacing w:before="60" w:after="60"/>
            </w:pPr>
            <w:r>
              <w:rPr>
                <w:color w:val="2B2B2B"/>
                <w:sz w:val="19"/>
                <w:szCs w:val="19"/>
              </w:rPr>
              <w:t>Sans Regular. Always with icon.</w:t>
            </w:r>
          </w:p>
        </w:tc>
      </w:tr>
      <w:tr w:rsidR="009A27CC" w14:paraId="1DF0988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5B56E24C" w14:textId="77777777" w:rsidR="009A27CC" w:rsidRDefault="00000000">
            <w:pPr>
              <w:spacing w:before="60" w:after="60"/>
            </w:pPr>
            <w:r>
              <w:rPr>
                <w:b/>
                <w:bCs/>
                <w:color w:val="2B2B2B"/>
                <w:sz w:val="19"/>
                <w:szCs w:val="19"/>
              </w:rPr>
              <w:t>Body / Captions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F3457E6" w14:textId="77777777" w:rsidR="009A27CC" w:rsidRDefault="00000000">
            <w:pPr>
              <w:spacing w:before="60" w:after="60"/>
            </w:pPr>
            <w:r>
              <w:rPr>
                <w:rFonts w:ascii="Courier New" w:eastAsia="Courier New" w:hAnsi="Courier New" w:cs="Courier New"/>
                <w:color w:val="2B2B2B"/>
                <w:sz w:val="19"/>
                <w:szCs w:val="19"/>
              </w:rPr>
              <w:t>16–18 pt</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61CE7AD" w14:textId="77777777" w:rsidR="009A27CC" w:rsidRDefault="00000000">
            <w:pPr>
              <w:spacing w:before="60" w:after="60"/>
            </w:pPr>
            <w:r>
              <w:rPr>
                <w:color w:val="2B2B2B"/>
                <w:sz w:val="19"/>
                <w:szCs w:val="19"/>
              </w:rPr>
              <w:t>Sans Regular.</w:t>
            </w:r>
          </w:p>
        </w:tc>
      </w:tr>
    </w:tbl>
    <w:p w14:paraId="3217AA10"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44388367"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50E404CC"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5698EFE8" w14:textId="77777777" w:rsidR="009A27CC" w:rsidRDefault="00000000">
            <w:r>
              <w:rPr>
                <w:b/>
                <w:bCs/>
                <w:color w:val="F7931A"/>
                <w:sz w:val="32"/>
                <w:szCs w:val="32"/>
              </w:rPr>
              <w:t xml:space="preserve">08  </w:t>
            </w:r>
            <w:r>
              <w:rPr>
                <w:b/>
                <w:bCs/>
                <w:color w:val="010101"/>
                <w:sz w:val="32"/>
                <w:szCs w:val="32"/>
              </w:rPr>
              <w:t>TEXTURE &amp; BACKGROUND SYSTEM</w:t>
            </w:r>
          </w:p>
        </w:tc>
      </w:tr>
    </w:tbl>
    <w:p w14:paraId="4715E461" w14:textId="77777777" w:rsidR="009A27CC" w:rsidRDefault="009A27CC">
      <w:pPr>
        <w:spacing w:after="80"/>
      </w:pPr>
    </w:p>
    <w:p w14:paraId="2DE72E89" w14:textId="77777777" w:rsidR="009A27CC" w:rsidRDefault="00000000">
      <w:pPr>
        <w:spacing w:before="80" w:after="100"/>
      </w:pPr>
      <w:r>
        <w:rPr>
          <w:color w:val="2B2B2B"/>
        </w:rPr>
        <w:t>The textured parchment background is one of BBH's most recognisable brand signatures. It gives all materials a tactile, physical quality that feels premium, intellectual, and trustworthy — evoking old financial ledgers, printed newspapers, and the architecture of the building we call home.</w:t>
      </w:r>
    </w:p>
    <w:p w14:paraId="18F11AAF" w14:textId="77777777" w:rsidR="009A27CC" w:rsidRDefault="009A27CC">
      <w:pPr>
        <w:spacing w:after="80"/>
      </w:pPr>
    </w:p>
    <w:p w14:paraId="7499680A" w14:textId="77777777" w:rsidR="009A27CC" w:rsidRDefault="00000000">
      <w:pPr>
        <w:pStyle w:val="Heading2"/>
      </w:pPr>
      <w:bookmarkStart w:id="22" w:name="_Toc225610338"/>
      <w:r>
        <w:t>The Three-Layer System</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27CC" w14:paraId="6EEAD72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3C3937E0" w14:textId="77777777" w:rsidR="009A27CC" w:rsidRDefault="00000000">
            <w:pPr>
              <w:spacing w:before="60" w:after="60"/>
            </w:pPr>
            <w:r>
              <w:rPr>
                <w:b/>
                <w:bCs/>
                <w:color w:val="010101"/>
                <w:sz w:val="20"/>
                <w:szCs w:val="20"/>
              </w:rPr>
              <w:t>Layer 1 — Base colour</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A2169F5" w14:textId="77777777" w:rsidR="009A27CC" w:rsidRDefault="00000000">
            <w:pPr>
              <w:spacing w:before="60" w:after="60"/>
            </w:pPr>
            <w:r>
              <w:rPr>
                <w:color w:val="2B2B2B"/>
                <w:sz w:val="20"/>
                <w:szCs w:val="20"/>
              </w:rPr>
              <w:t>Parchment Cream #F0E8D5. A warm off-white that reads as "paper." Set as the canvas background colour.</w:t>
            </w:r>
          </w:p>
        </w:tc>
      </w:tr>
      <w:tr w:rsidR="009A27CC" w14:paraId="1B85D2E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424E1797" w14:textId="77777777" w:rsidR="009A27CC" w:rsidRDefault="00000000">
            <w:pPr>
              <w:spacing w:before="60" w:after="60"/>
            </w:pPr>
            <w:r>
              <w:rPr>
                <w:b/>
                <w:bCs/>
                <w:color w:val="010101"/>
                <w:sz w:val="20"/>
                <w:szCs w:val="20"/>
              </w:rPr>
              <w:t>Layer 2 — Paper texture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8EBDCE3" w14:textId="77777777" w:rsidR="009A27CC" w:rsidRDefault="00000000">
            <w:pPr>
              <w:spacing w:before="60" w:after="60"/>
            </w:pPr>
            <w:r>
              <w:rPr>
                <w:color w:val="2B2B2B"/>
                <w:sz w:val="20"/>
                <w:szCs w:val="20"/>
              </w:rPr>
              <w:t>A crumpled / wrinkled paper texture overlay. Set blend mode to Multiply or Soft Light at 30–45% opacity. This gives the surface dimensionality.</w:t>
            </w:r>
          </w:p>
        </w:tc>
      </w:tr>
      <w:tr w:rsidR="009A27CC" w14:paraId="4769267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77F97522" w14:textId="77777777" w:rsidR="009A27CC" w:rsidRDefault="00000000">
            <w:pPr>
              <w:spacing w:before="60" w:after="60"/>
            </w:pPr>
            <w:r>
              <w:rPr>
                <w:b/>
                <w:bCs/>
                <w:color w:val="010101"/>
                <w:sz w:val="20"/>
                <w:szCs w:val="20"/>
              </w:rPr>
              <w:t>Layer 3 — Film grain</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80F8B8B" w14:textId="77777777" w:rsidR="009A27CC" w:rsidRDefault="00000000">
            <w:pPr>
              <w:spacing w:before="60" w:after="60"/>
            </w:pPr>
            <w:r>
              <w:rPr>
                <w:color w:val="2B2B2B"/>
                <w:sz w:val="20"/>
                <w:szCs w:val="20"/>
              </w:rPr>
              <w:t>A monochrome noise / grain overlay. Set blend mode to Soft Light or Overlay at 20–30% opacity. Unifies the composition and adds an analogue, editorial quality.</w:t>
            </w:r>
          </w:p>
        </w:tc>
      </w:tr>
    </w:tbl>
    <w:p w14:paraId="27F499D0" w14:textId="77777777" w:rsidR="009A27CC" w:rsidRDefault="009A27CC">
      <w:pPr>
        <w:spacing w:after="80"/>
      </w:pPr>
    </w:p>
    <w:p w14:paraId="6DBD9574" w14:textId="77777777" w:rsidR="009A27CC" w:rsidRDefault="00000000">
      <w:pPr>
        <w:pStyle w:val="Heading2"/>
      </w:pPr>
      <w:bookmarkStart w:id="23" w:name="_Toc225610339"/>
      <w:r>
        <w:t>Canva Setup Instructions</w:t>
      </w:r>
      <w:bookmarkEnd w:id="23"/>
    </w:p>
    <w:p w14:paraId="1D1B7BA1" w14:textId="77777777" w:rsidR="009A27CC" w:rsidRDefault="00000000">
      <w:pPr>
        <w:pStyle w:val="ListParagraph"/>
        <w:numPr>
          <w:ilvl w:val="0"/>
          <w:numId w:val="2"/>
        </w:numPr>
        <w:spacing w:before="50" w:after="50"/>
      </w:pPr>
      <w:r>
        <w:rPr>
          <w:color w:val="2B2B2B"/>
        </w:rPr>
        <w:t>Set the canvas background to colour #F0E8D5.</w:t>
      </w:r>
    </w:p>
    <w:p w14:paraId="426285F6" w14:textId="77777777" w:rsidR="009A27CC" w:rsidRDefault="00000000">
      <w:pPr>
        <w:pStyle w:val="ListParagraph"/>
        <w:numPr>
          <w:ilvl w:val="0"/>
          <w:numId w:val="2"/>
        </w:numPr>
        <w:spacing w:before="50" w:after="50"/>
      </w:pPr>
      <w:r>
        <w:rPr>
          <w:color w:val="2B2B2B"/>
        </w:rPr>
        <w:t>Search for "crumpled paper" in Canva Elements. Place it full-canvas. Blend mode: Multiply, opacity ~40%.</w:t>
      </w:r>
    </w:p>
    <w:p w14:paraId="58BA0A3A" w14:textId="77777777" w:rsidR="009A27CC" w:rsidRDefault="00000000">
      <w:pPr>
        <w:pStyle w:val="ListParagraph"/>
        <w:numPr>
          <w:ilvl w:val="0"/>
          <w:numId w:val="2"/>
        </w:numPr>
        <w:spacing w:before="50" w:after="50"/>
      </w:pPr>
      <w:r>
        <w:rPr>
          <w:color w:val="2B2B2B"/>
        </w:rPr>
        <w:t>Search for "grain" or "noise texture" in Canva Elements. Place it full-canvas. Blend mode: Soft Light, opacity ~25%.</w:t>
      </w:r>
    </w:p>
    <w:p w14:paraId="7427476E" w14:textId="77777777" w:rsidR="009A27CC" w:rsidRDefault="00000000">
      <w:pPr>
        <w:pStyle w:val="ListParagraph"/>
        <w:numPr>
          <w:ilvl w:val="0"/>
          <w:numId w:val="2"/>
        </w:numPr>
        <w:spacing w:before="50" w:after="50"/>
      </w:pPr>
      <w:r>
        <w:rPr>
          <w:color w:val="2B2B2B"/>
        </w:rPr>
        <w:t>Lock all three background layers. Place all content (logos, text, photos) above them.</w:t>
      </w:r>
    </w:p>
    <w:p w14:paraId="21EC4A8A" w14:textId="77777777" w:rsidR="009A27CC" w:rsidRDefault="009A27CC">
      <w:pPr>
        <w:spacing w:after="80"/>
      </w:pPr>
    </w:p>
    <w:p w14:paraId="00F4421D" w14:textId="77777777" w:rsidR="009A27CC" w:rsidRDefault="00000000">
      <w:pPr>
        <w:pStyle w:val="Heading2"/>
      </w:pPr>
      <w:bookmarkStart w:id="24" w:name="_Toc225610340"/>
      <w:r>
        <w:t>Rules</w:t>
      </w:r>
      <w:bookmarkEnd w:id="24"/>
    </w:p>
    <w:p w14:paraId="35990BEE" w14:textId="77777777" w:rsidR="009A27CC" w:rsidRDefault="00000000">
      <w:pPr>
        <w:pStyle w:val="ListParagraph"/>
        <w:numPr>
          <w:ilvl w:val="0"/>
          <w:numId w:val="2"/>
        </w:numPr>
        <w:spacing w:before="50" w:after="50"/>
      </w:pPr>
      <w:r>
        <w:rPr>
          <w:color w:val="2B2B2B"/>
        </w:rPr>
        <w:t>Never use a plain solid background without texture. Even a subtle grain is required.</w:t>
      </w:r>
    </w:p>
    <w:p w14:paraId="4B6B888C" w14:textId="77777777" w:rsidR="009A27CC" w:rsidRDefault="00000000">
      <w:pPr>
        <w:pStyle w:val="ListParagraph"/>
        <w:numPr>
          <w:ilvl w:val="0"/>
          <w:numId w:val="2"/>
        </w:numPr>
        <w:spacing w:before="50" w:after="50"/>
      </w:pPr>
      <w:r>
        <w:rPr>
          <w:color w:val="2B2B2B"/>
        </w:rPr>
        <w:t>Never use a photographic background or gradient as the primary canvas.</w:t>
      </w:r>
    </w:p>
    <w:p w14:paraId="7762350D" w14:textId="77777777" w:rsidR="009A27CC" w:rsidRDefault="00000000">
      <w:pPr>
        <w:pStyle w:val="ListParagraph"/>
        <w:numPr>
          <w:ilvl w:val="0"/>
          <w:numId w:val="2"/>
        </w:numPr>
        <w:spacing w:before="50" w:after="50"/>
      </w:pPr>
      <w:r>
        <w:rPr>
          <w:color w:val="2B2B2B"/>
        </w:rPr>
        <w:t>On dark-variant materials, use Midnight Black as base and apply the grain overlay as a dark texture.</w:t>
      </w:r>
    </w:p>
    <w:p w14:paraId="0D9A3DE5"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31BE1233"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71452B91"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05A54E6B" w14:textId="77777777" w:rsidR="009A27CC" w:rsidRDefault="00000000">
            <w:r>
              <w:rPr>
                <w:b/>
                <w:bCs/>
                <w:color w:val="F7931A"/>
                <w:sz w:val="32"/>
                <w:szCs w:val="32"/>
              </w:rPr>
              <w:t xml:space="preserve">09  </w:t>
            </w:r>
            <w:r>
              <w:rPr>
                <w:b/>
                <w:bCs/>
                <w:color w:val="010101"/>
                <w:sz w:val="32"/>
                <w:szCs w:val="32"/>
              </w:rPr>
              <w:t>ILLUSTRATION &amp; ICON SYSTEM</w:t>
            </w:r>
          </w:p>
        </w:tc>
      </w:tr>
    </w:tbl>
    <w:p w14:paraId="63CCF243" w14:textId="77777777" w:rsidR="009A27CC" w:rsidRDefault="009A27CC">
      <w:pPr>
        <w:spacing w:after="80"/>
      </w:pPr>
    </w:p>
    <w:p w14:paraId="4876D5F9" w14:textId="77777777" w:rsidR="009A27CC" w:rsidRDefault="00000000">
      <w:pPr>
        <w:spacing w:before="80" w:after="100"/>
      </w:pPr>
      <w:r>
        <w:rPr>
          <w:color w:val="2B2B2B"/>
        </w:rPr>
        <w:t>BBH uses bold black vector illustrations as a secondary visual language. All illustrations are monochrome — black only — and use a consistent weight that reads legibly at small sizes. They bring personality to event materials without introducing colour.</w:t>
      </w:r>
    </w:p>
    <w:p w14:paraId="11FB7EF0" w14:textId="77777777" w:rsidR="009A27CC" w:rsidRDefault="009A27CC">
      <w:pPr>
        <w:spacing w:after="80"/>
      </w:pPr>
    </w:p>
    <w:p w14:paraId="7841699E" w14:textId="77777777" w:rsidR="009A27CC" w:rsidRDefault="00000000">
      <w:pPr>
        <w:pStyle w:val="Heading2"/>
      </w:pPr>
      <w:bookmarkStart w:id="25" w:name="_Toc225610341"/>
      <w:r>
        <w:t>Recurring Brand Elements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27CC" w14:paraId="6D91CBD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007DC797" w14:textId="77777777" w:rsidR="009A27CC" w:rsidRDefault="00000000">
            <w:pPr>
              <w:spacing w:before="60" w:after="60"/>
            </w:pPr>
            <w:r>
              <w:rPr>
                <w:b/>
                <w:bCs/>
                <w:color w:val="010101"/>
                <w:sz w:val="20"/>
                <w:szCs w:val="20"/>
              </w:rPr>
              <w:t>Pine / spruce trees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45EA2A0" w14:textId="77777777" w:rsidR="009A27CC" w:rsidRDefault="00000000">
            <w:pPr>
              <w:spacing w:before="60" w:after="60"/>
            </w:pPr>
            <w:r>
              <w:rPr>
                <w:color w:val="2B2B2B"/>
                <w:sz w:val="20"/>
                <w:szCs w:val="20"/>
              </w:rPr>
              <w:t>A cluster of black silhouette trees in the bottom-left corner of event cards. This is a BBH signature element and should appear on virtually every event promo.</w:t>
            </w:r>
          </w:p>
        </w:tc>
      </w:tr>
      <w:tr w:rsidR="009A27CC" w14:paraId="3AD32D5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0D46A658" w14:textId="77777777" w:rsidR="009A27CC" w:rsidRDefault="00000000">
            <w:pPr>
              <w:spacing w:before="60" w:after="60"/>
            </w:pPr>
            <w:r>
              <w:rPr>
                <w:b/>
                <w:bCs/>
                <w:color w:val="010101"/>
                <w:sz w:val="20"/>
                <w:szCs w:val="20"/>
              </w:rPr>
              <w:t>Bitcoin "₿" mark</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A683557" w14:textId="77777777" w:rsidR="009A27CC" w:rsidRDefault="00000000">
            <w:pPr>
              <w:spacing w:before="60" w:after="60"/>
            </w:pPr>
            <w:r>
              <w:rPr>
                <w:color w:val="2B2B2B"/>
                <w:sz w:val="20"/>
                <w:szCs w:val="20"/>
              </w:rPr>
              <w:t>The standard Bitcoin symbol in bold black. Used as a thematic icon.</w:t>
            </w:r>
          </w:p>
        </w:tc>
      </w:tr>
      <w:tr w:rsidR="009A27CC" w14:paraId="5B3549F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52800BB2" w14:textId="77777777" w:rsidR="009A27CC" w:rsidRDefault="00000000">
            <w:pPr>
              <w:spacing w:before="60" w:after="60"/>
            </w:pPr>
            <w:r>
              <w:rPr>
                <w:b/>
                <w:bCs/>
                <w:color w:val="010101"/>
                <w:sz w:val="20"/>
                <w:szCs w:val="20"/>
              </w:rPr>
              <w:t>Calendar + pin icons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54D8D60" w14:textId="77777777" w:rsidR="009A27CC" w:rsidRDefault="00000000">
            <w:pPr>
              <w:spacing w:before="60" w:after="60"/>
            </w:pPr>
            <w:r>
              <w:rPr>
                <w:color w:val="2B2B2B"/>
                <w:sz w:val="20"/>
                <w:szCs w:val="20"/>
              </w:rPr>
              <w:t>Simple bold line-art icons for date and location. Used consistently on event cards. Do not use decorative or colourful icon sets.</w:t>
            </w:r>
          </w:p>
        </w:tc>
      </w:tr>
      <w:tr w:rsidR="009A27CC" w14:paraId="75ED89C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26630AAE" w14:textId="77777777" w:rsidR="009A27CC" w:rsidRDefault="00000000">
            <w:pPr>
              <w:spacing w:before="60" w:after="60"/>
            </w:pPr>
            <w:r>
              <w:rPr>
                <w:b/>
                <w:bCs/>
                <w:color w:val="010101"/>
                <w:sz w:val="20"/>
                <w:szCs w:val="20"/>
              </w:rPr>
              <w:t>Plus-sign grid (+)</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09D8469" w14:textId="77777777" w:rsidR="009A27CC" w:rsidRDefault="00000000">
            <w:pPr>
              <w:spacing w:before="60" w:after="60"/>
            </w:pPr>
            <w:r>
              <w:rPr>
                <w:color w:val="2B2B2B"/>
                <w:sz w:val="20"/>
                <w:szCs w:val="20"/>
              </w:rPr>
              <w:t>Grid of crosses used as a decorative pattern in the top-centre zone of event cards.</w:t>
            </w:r>
          </w:p>
        </w:tc>
      </w:tr>
      <w:tr w:rsidR="009A27CC" w14:paraId="386FBCC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34CABA9C" w14:textId="77777777" w:rsidR="009A27CC" w:rsidRDefault="00000000">
            <w:pPr>
              <w:spacing w:before="60" w:after="60"/>
            </w:pPr>
            <w:r>
              <w:rPr>
                <w:b/>
                <w:bCs/>
                <w:color w:val="010101"/>
                <w:sz w:val="20"/>
                <w:szCs w:val="20"/>
              </w:rPr>
              <w:t>Wavy lines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065B222" w14:textId="77777777" w:rsidR="009A27CC" w:rsidRDefault="00000000">
            <w:pPr>
              <w:spacing w:before="60" w:after="60"/>
            </w:pPr>
            <w:r>
              <w:rPr>
                <w:color w:val="2B2B2B"/>
                <w:sz w:val="20"/>
                <w:szCs w:val="20"/>
              </w:rPr>
              <w:t>Horizontal wavy lines used as separator or decorative fill elements.</w:t>
            </w:r>
          </w:p>
        </w:tc>
      </w:tr>
    </w:tbl>
    <w:p w14:paraId="31AA3D38" w14:textId="77777777" w:rsidR="009A27CC" w:rsidRDefault="009A27CC">
      <w:pPr>
        <w:spacing w:after="80"/>
      </w:pPr>
    </w:p>
    <w:p w14:paraId="6AFB4AC8" w14:textId="77777777" w:rsidR="009A27CC" w:rsidRDefault="00000000">
      <w:pPr>
        <w:pStyle w:val="Heading2"/>
      </w:pPr>
      <w:bookmarkStart w:id="26" w:name="_Toc225610342"/>
      <w:r>
        <w:t>Thematic Event Icons</w:t>
      </w:r>
      <w:bookmarkEnd w:id="26"/>
    </w:p>
    <w:p w14:paraId="4570D8C3" w14:textId="77777777" w:rsidR="009A27CC" w:rsidRDefault="00000000">
      <w:pPr>
        <w:spacing w:before="80" w:after="100"/>
      </w:pPr>
      <w:r>
        <w:rPr>
          <w:color w:val="2B2B2B"/>
        </w:rPr>
        <w:t>Each event's topic should be accompanied by 1–2 simple, bold, black vector icons relevant to the subject. Examples from actual BBH events:</w:t>
      </w:r>
    </w:p>
    <w:p w14:paraId="15387F4B" w14:textId="77777777" w:rsidR="009A27CC" w:rsidRDefault="00000000">
      <w:pPr>
        <w:pStyle w:val="ListParagraph"/>
        <w:numPr>
          <w:ilvl w:val="0"/>
          <w:numId w:val="2"/>
        </w:numPr>
        <w:spacing w:before="50" w:after="50"/>
      </w:pPr>
      <w:r>
        <w:rPr>
          <w:color w:val="2B2B2B"/>
        </w:rPr>
        <w:t>Lightning Network → lightning bolt</w:t>
      </w:r>
    </w:p>
    <w:p w14:paraId="33781A8B" w14:textId="77777777" w:rsidR="009A27CC" w:rsidRDefault="00000000">
      <w:pPr>
        <w:pStyle w:val="ListParagraph"/>
        <w:numPr>
          <w:ilvl w:val="0"/>
          <w:numId w:val="2"/>
        </w:numPr>
        <w:spacing w:before="50" w:after="50"/>
      </w:pPr>
      <w:r>
        <w:rPr>
          <w:color w:val="2B2B2B"/>
        </w:rPr>
        <w:t>Mining → pickaxe, circuit board, mining rig silhouette</w:t>
      </w:r>
    </w:p>
    <w:p w14:paraId="219F061D" w14:textId="77777777" w:rsidR="009A27CC" w:rsidRDefault="00000000">
      <w:pPr>
        <w:pStyle w:val="ListParagraph"/>
        <w:numPr>
          <w:ilvl w:val="0"/>
          <w:numId w:val="2"/>
        </w:numPr>
        <w:spacing w:before="50" w:after="50"/>
      </w:pPr>
      <w:r>
        <w:rPr>
          <w:color w:val="2B2B2B"/>
        </w:rPr>
        <w:t>Venture Capital → upward arrow and coin stack</w:t>
      </w:r>
    </w:p>
    <w:p w14:paraId="6CBA422D" w14:textId="77777777" w:rsidR="009A27CC" w:rsidRDefault="00000000">
      <w:pPr>
        <w:pStyle w:val="ListParagraph"/>
        <w:numPr>
          <w:ilvl w:val="0"/>
          <w:numId w:val="2"/>
        </w:numPr>
        <w:spacing w:before="50" w:after="50"/>
      </w:pPr>
      <w:r>
        <w:rPr>
          <w:color w:val="2B2B2B"/>
        </w:rPr>
        <w:t>Philosophy / Liberty → snake ("Don't Tread on Me"), scales, open book</w:t>
      </w:r>
    </w:p>
    <w:p w14:paraId="4089A8AA" w14:textId="77777777" w:rsidR="009A27CC" w:rsidRDefault="00000000">
      <w:pPr>
        <w:pStyle w:val="ListParagraph"/>
        <w:numPr>
          <w:ilvl w:val="0"/>
          <w:numId w:val="2"/>
        </w:numPr>
        <w:spacing w:before="50" w:after="50"/>
      </w:pPr>
      <w:r>
        <w:rPr>
          <w:color w:val="2B2B2B"/>
        </w:rPr>
        <w:t>Nostr / Digital Sovereignty → signal tower, key icon</w:t>
      </w:r>
    </w:p>
    <w:p w14:paraId="7C186662" w14:textId="77777777" w:rsidR="009A27CC" w:rsidRDefault="00000000">
      <w:pPr>
        <w:pStyle w:val="ListParagraph"/>
        <w:numPr>
          <w:ilvl w:val="0"/>
          <w:numId w:val="2"/>
        </w:numPr>
        <w:spacing w:before="50" w:after="50"/>
      </w:pPr>
      <w:r>
        <w:rPr>
          <w:color w:val="2B2B2B"/>
        </w:rPr>
        <w:t>Real Estate → building silhouette</w:t>
      </w:r>
    </w:p>
    <w:p w14:paraId="4F1CBBA1" w14:textId="77777777" w:rsidR="009A27CC" w:rsidRDefault="00000000">
      <w:pPr>
        <w:pStyle w:val="ListParagraph"/>
        <w:numPr>
          <w:ilvl w:val="0"/>
          <w:numId w:val="2"/>
        </w:numPr>
        <w:spacing w:before="50" w:after="50"/>
      </w:pPr>
      <w:r>
        <w:rPr>
          <w:color w:val="2B2B2B"/>
        </w:rPr>
        <w:t>Bitcoin &amp; Gen Z → smartphone, upward graph</w:t>
      </w:r>
    </w:p>
    <w:p w14:paraId="1C56FD43" w14:textId="77777777" w:rsidR="009A27CC" w:rsidRDefault="009A27CC">
      <w:pPr>
        <w:spacing w:after="80"/>
      </w:pPr>
    </w:p>
    <w:p w14:paraId="503EAAC9" w14:textId="77777777" w:rsidR="009A27CC" w:rsidRDefault="00000000">
      <w:pPr>
        <w:pStyle w:val="Heading2"/>
      </w:pPr>
      <w:bookmarkStart w:id="27" w:name="_Toc225610343"/>
      <w:r>
        <w:t>Rules</w:t>
      </w:r>
      <w:bookmarkEnd w:id="27"/>
    </w:p>
    <w:p w14:paraId="0F2ACABF" w14:textId="77777777" w:rsidR="009A27CC" w:rsidRDefault="00000000">
      <w:pPr>
        <w:pStyle w:val="ListParagraph"/>
        <w:numPr>
          <w:ilvl w:val="0"/>
          <w:numId w:val="2"/>
        </w:numPr>
        <w:spacing w:before="50" w:after="50"/>
      </w:pPr>
      <w:r>
        <w:rPr>
          <w:color w:val="2B2B2B"/>
        </w:rPr>
        <w:t>All custom icons: black only. No colour fill, no gradients, no shadows.</w:t>
      </w:r>
    </w:p>
    <w:p w14:paraId="77B0C02C" w14:textId="77777777" w:rsidR="009A27CC" w:rsidRDefault="00000000">
      <w:pPr>
        <w:pStyle w:val="ListParagraph"/>
        <w:numPr>
          <w:ilvl w:val="0"/>
          <w:numId w:val="2"/>
        </w:numPr>
        <w:spacing w:before="50" w:after="50"/>
      </w:pPr>
      <w:r>
        <w:rPr>
          <w:color w:val="2B2B2B"/>
        </w:rPr>
        <w:t>Line weight: bold enough to read at small sizes (minimum 2–3 px equivalent stroke).</w:t>
      </w:r>
    </w:p>
    <w:p w14:paraId="52C9606E" w14:textId="77777777" w:rsidR="009A27CC" w:rsidRDefault="00000000">
      <w:pPr>
        <w:pStyle w:val="ListParagraph"/>
        <w:numPr>
          <w:ilvl w:val="0"/>
          <w:numId w:val="2"/>
        </w:numPr>
        <w:spacing w:before="50" w:after="50"/>
      </w:pPr>
      <w:r>
        <w:rPr>
          <w:color w:val="2B2B2B"/>
        </w:rPr>
        <w:t>Simple, instantly recognisable, unambiguous.</w:t>
      </w:r>
    </w:p>
    <w:p w14:paraId="12852CF6" w14:textId="77777777" w:rsidR="009A27CC" w:rsidRDefault="00000000">
      <w:pPr>
        <w:pStyle w:val="ListParagraph"/>
        <w:numPr>
          <w:ilvl w:val="0"/>
          <w:numId w:val="2"/>
        </w:numPr>
        <w:spacing w:before="50" w:after="50"/>
      </w:pPr>
      <w:r>
        <w:rPr>
          <w:color w:val="2B2B2B"/>
        </w:rPr>
        <w:t>Do not use emoji-style, cartoonish, or overly detailed illustrations.</w:t>
      </w:r>
    </w:p>
    <w:p w14:paraId="1A1A9A68"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21B77086"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09A254BC"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339978AE" w14:textId="77777777" w:rsidR="009A27CC" w:rsidRDefault="00000000">
            <w:r>
              <w:rPr>
                <w:b/>
                <w:bCs/>
                <w:color w:val="F7931A"/>
                <w:sz w:val="32"/>
                <w:szCs w:val="32"/>
              </w:rPr>
              <w:t xml:space="preserve">10  </w:t>
            </w:r>
            <w:r>
              <w:rPr>
                <w:b/>
                <w:bCs/>
                <w:color w:val="010101"/>
                <w:sz w:val="32"/>
                <w:szCs w:val="32"/>
              </w:rPr>
              <w:t>PHOTOGRAPHY GUIDELINES</w:t>
            </w:r>
          </w:p>
        </w:tc>
      </w:tr>
    </w:tbl>
    <w:p w14:paraId="156478D5" w14:textId="77777777" w:rsidR="009A27CC" w:rsidRDefault="009A27CC">
      <w:pPr>
        <w:spacing w:after="80"/>
      </w:pPr>
    </w:p>
    <w:p w14:paraId="4A7C470A" w14:textId="77777777" w:rsidR="009A27CC" w:rsidRDefault="00000000">
      <w:pPr>
        <w:pStyle w:val="Heading2"/>
      </w:pPr>
      <w:bookmarkStart w:id="28" w:name="_Toc225610344"/>
      <w:r>
        <w:t>Speaker Portraits — Event Cards</w:t>
      </w:r>
      <w:bookmarkEnd w:id="28"/>
    </w:p>
    <w:p w14:paraId="1CBE254C" w14:textId="77777777" w:rsidR="009A27CC" w:rsidRDefault="00000000">
      <w:pPr>
        <w:pStyle w:val="ListParagraph"/>
        <w:numPr>
          <w:ilvl w:val="0"/>
          <w:numId w:val="2"/>
        </w:numPr>
        <w:spacing w:before="50" w:after="50"/>
      </w:pPr>
      <w:r>
        <w:rPr>
          <w:color w:val="2B2B2B"/>
        </w:rPr>
        <w:t>Treatment: Black and white (desaturated), high contrast. This unifies all event cards regardless of the speaker's clothing or environment.</w:t>
      </w:r>
    </w:p>
    <w:p w14:paraId="45A9A635" w14:textId="77777777" w:rsidR="009A27CC" w:rsidRDefault="00000000">
      <w:pPr>
        <w:pStyle w:val="ListParagraph"/>
        <w:numPr>
          <w:ilvl w:val="0"/>
          <w:numId w:val="2"/>
        </w:numPr>
        <w:spacing w:before="50" w:after="50"/>
      </w:pPr>
      <w:r>
        <w:rPr>
          <w:color w:val="2B2B2B"/>
        </w:rPr>
        <w:t>Background: Clean cutout or neutral/dark background.</w:t>
      </w:r>
    </w:p>
    <w:p w14:paraId="185A11AE" w14:textId="77777777" w:rsidR="009A27CC" w:rsidRDefault="00000000">
      <w:pPr>
        <w:pStyle w:val="ListParagraph"/>
        <w:numPr>
          <w:ilvl w:val="0"/>
          <w:numId w:val="2"/>
        </w:numPr>
        <w:spacing w:before="50" w:after="50"/>
      </w:pPr>
      <w:r>
        <w:rPr>
          <w:color w:val="2B2B2B"/>
        </w:rPr>
        <w:t>Composition: Head-and-shoulders or three-quarter crop. Speaker positioned on the right half of the card.</w:t>
      </w:r>
    </w:p>
    <w:p w14:paraId="5264EC31" w14:textId="77777777" w:rsidR="009A27CC" w:rsidRDefault="00000000">
      <w:pPr>
        <w:pStyle w:val="ListParagraph"/>
        <w:numPr>
          <w:ilvl w:val="0"/>
          <w:numId w:val="2"/>
        </w:numPr>
        <w:spacing w:before="50" w:after="50"/>
      </w:pPr>
      <w:r>
        <w:rPr>
          <w:color w:val="2B2B2B"/>
        </w:rPr>
        <w:t>Expression: Confident, approachable. Natural preferred over overly posed.</w:t>
      </w:r>
    </w:p>
    <w:p w14:paraId="04C6058C" w14:textId="77777777" w:rsidR="009A27CC" w:rsidRDefault="00000000">
      <w:pPr>
        <w:pStyle w:val="ListParagraph"/>
        <w:numPr>
          <w:ilvl w:val="0"/>
          <w:numId w:val="2"/>
        </w:numPr>
        <w:spacing w:before="50" w:after="50"/>
      </w:pPr>
      <w:r>
        <w:rPr>
          <w:color w:val="2B2B2B"/>
        </w:rPr>
        <w:t>Quality: Minimum 1000 px wide. Always use the speaker's highest-quality available photo.</w:t>
      </w:r>
    </w:p>
    <w:p w14:paraId="3BCF74FF" w14:textId="77777777" w:rsidR="009A27CC" w:rsidRDefault="009A27CC">
      <w:pPr>
        <w:spacing w:after="80"/>
      </w:pPr>
    </w:p>
    <w:p w14:paraId="20C829C3" w14:textId="77777777" w:rsidR="009A27CC" w:rsidRDefault="00000000">
      <w:pPr>
        <w:pStyle w:val="Heading2"/>
      </w:pPr>
      <w:bookmarkStart w:id="29" w:name="_Toc225610345"/>
      <w:r>
        <w:t>Event Photography</w:t>
      </w:r>
      <w:bookmarkEnd w:id="29"/>
    </w:p>
    <w:p w14:paraId="39F6F07D" w14:textId="77777777" w:rsidR="009A27CC" w:rsidRDefault="00000000">
      <w:pPr>
        <w:pStyle w:val="ListParagraph"/>
        <w:numPr>
          <w:ilvl w:val="0"/>
          <w:numId w:val="2"/>
        </w:numPr>
        <w:spacing w:before="50" w:after="50"/>
      </w:pPr>
      <w:r>
        <w:rPr>
          <w:color w:val="2B2B2B"/>
        </w:rPr>
        <w:t>Style: Candid, authentic. Natural light preferred. Real people, real moments.</w:t>
      </w:r>
    </w:p>
    <w:p w14:paraId="5174AC4C" w14:textId="77777777" w:rsidR="009A27CC" w:rsidRDefault="00000000">
      <w:pPr>
        <w:pStyle w:val="ListParagraph"/>
        <w:numPr>
          <w:ilvl w:val="0"/>
          <w:numId w:val="2"/>
        </w:numPr>
        <w:spacing w:before="50" w:after="50"/>
      </w:pPr>
      <w:r>
        <w:rPr>
          <w:color w:val="2B2B2B"/>
        </w:rPr>
        <w:t>Edit: Light, consistent treatment — slight desaturation for a timeless editorial feel.</w:t>
      </w:r>
    </w:p>
    <w:p w14:paraId="0402C4FE" w14:textId="77777777" w:rsidR="009A27CC" w:rsidRDefault="00000000">
      <w:pPr>
        <w:pStyle w:val="ListParagraph"/>
        <w:numPr>
          <w:ilvl w:val="0"/>
          <w:numId w:val="2"/>
        </w:numPr>
        <w:spacing w:before="50" w:after="50"/>
      </w:pPr>
      <w:r>
        <w:rPr>
          <w:color w:val="2B2B2B"/>
        </w:rPr>
        <w:t>Subject: Wide shots that show the BFH venue, engaged attendees, and speaker in action.</w:t>
      </w:r>
    </w:p>
    <w:p w14:paraId="794BEE88" w14:textId="77777777" w:rsidR="009A27CC" w:rsidRDefault="00000000">
      <w:pPr>
        <w:pStyle w:val="ListParagraph"/>
        <w:numPr>
          <w:ilvl w:val="0"/>
          <w:numId w:val="2"/>
        </w:numPr>
        <w:spacing w:before="50" w:after="50"/>
      </w:pPr>
      <w:r>
        <w:rPr>
          <w:color w:val="2B2B2B"/>
        </w:rPr>
        <w:t>Usage: YouTube thumbnails, website gallery, event recap social posts.</w:t>
      </w:r>
    </w:p>
    <w:p w14:paraId="710AC254" w14:textId="77777777" w:rsidR="009A27CC" w:rsidRDefault="009A27CC">
      <w:pPr>
        <w:spacing w:after="80"/>
      </w:pPr>
    </w:p>
    <w:p w14:paraId="44CDF226" w14:textId="77777777" w:rsidR="009A27CC" w:rsidRDefault="00000000">
      <w:pPr>
        <w:pStyle w:val="Heading2"/>
      </w:pPr>
      <w:bookmarkStart w:id="30" w:name="_Toc225610346"/>
      <w:r>
        <w:t>What NOT to Use</w:t>
      </w:r>
      <w:bookmarkEnd w:id="30"/>
    </w:p>
    <w:p w14:paraId="2BCF695B" w14:textId="77777777" w:rsidR="009A27CC" w:rsidRDefault="00000000">
      <w:pPr>
        <w:pStyle w:val="ListParagraph"/>
        <w:numPr>
          <w:ilvl w:val="0"/>
          <w:numId w:val="2"/>
        </w:numPr>
        <w:spacing w:before="50" w:after="50"/>
      </w:pPr>
      <w:r>
        <w:rPr>
          <w:color w:val="2B2B2B"/>
        </w:rPr>
        <w:t>No stock photography of generic "Bitcoin" imagery — floating coins, suits pointing at charts, Lamborghinis.</w:t>
      </w:r>
    </w:p>
    <w:p w14:paraId="4F09A1D2" w14:textId="77777777" w:rsidR="009A27CC" w:rsidRDefault="00000000">
      <w:pPr>
        <w:pStyle w:val="ListParagraph"/>
        <w:numPr>
          <w:ilvl w:val="0"/>
          <w:numId w:val="2"/>
        </w:numPr>
        <w:spacing w:before="50" w:after="50"/>
      </w:pPr>
      <w:r>
        <w:rPr>
          <w:color w:val="2B2B2B"/>
        </w:rPr>
        <w:t>No heavy colour grading, LUT filters, or vignettes.</w:t>
      </w:r>
    </w:p>
    <w:p w14:paraId="3F91E65B" w14:textId="77777777" w:rsidR="009A27CC" w:rsidRDefault="00000000">
      <w:pPr>
        <w:pStyle w:val="ListParagraph"/>
        <w:numPr>
          <w:ilvl w:val="0"/>
          <w:numId w:val="2"/>
        </w:numPr>
        <w:spacing w:before="50" w:after="50"/>
      </w:pPr>
      <w:r>
        <w:rPr>
          <w:color w:val="2B2B2B"/>
        </w:rPr>
        <w:t>No AI-generated imagery for people (it reads as inauthentic — real community photos are a core asset).</w:t>
      </w:r>
    </w:p>
    <w:p w14:paraId="5B3F0E91"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44197C07"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1D1EC4E4"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40742E1A" w14:textId="77777777" w:rsidR="009A27CC" w:rsidRDefault="00000000">
            <w:r>
              <w:rPr>
                <w:b/>
                <w:bCs/>
                <w:color w:val="F7931A"/>
                <w:sz w:val="32"/>
                <w:szCs w:val="32"/>
              </w:rPr>
              <w:t xml:space="preserve">11  </w:t>
            </w:r>
            <w:r>
              <w:rPr>
                <w:b/>
                <w:bCs/>
                <w:color w:val="010101"/>
                <w:sz w:val="32"/>
                <w:szCs w:val="32"/>
              </w:rPr>
              <w:t>LAYOUT SYSTEM</w:t>
            </w:r>
          </w:p>
        </w:tc>
      </w:tr>
    </w:tbl>
    <w:p w14:paraId="20B7F78E" w14:textId="77777777" w:rsidR="009A27CC" w:rsidRDefault="009A27CC">
      <w:pPr>
        <w:spacing w:after="80"/>
      </w:pPr>
    </w:p>
    <w:p w14:paraId="4CA0C259" w14:textId="77777777" w:rsidR="009A27CC" w:rsidRDefault="00000000">
      <w:pPr>
        <w:spacing w:before="80" w:after="100"/>
      </w:pPr>
      <w:r>
        <w:rPr>
          <w:color w:val="2B2B2B"/>
        </w:rPr>
        <w:t>BBH's event card layout is a recognisable visual formula that repeats across all 14 meetups. It is a modular template: every zone has a fixed role, and only the content (event title, speaker, topic icons) changes.</w:t>
      </w:r>
    </w:p>
    <w:p w14:paraId="4E4CC046" w14:textId="77777777" w:rsidR="009A27CC" w:rsidRDefault="009A27CC">
      <w:pPr>
        <w:spacing w:after="80"/>
      </w:pPr>
    </w:p>
    <w:p w14:paraId="71792581" w14:textId="77777777" w:rsidR="009A27CC" w:rsidRDefault="00000000">
      <w:pPr>
        <w:pStyle w:val="Heading2"/>
      </w:pPr>
      <w:bookmarkStart w:id="31" w:name="_Toc225610347"/>
      <w:r>
        <w:t>Event Promo Card — 1080 × 1080 px (Square)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7"/>
        <w:gridCol w:w="7563"/>
      </w:tblGrid>
      <w:tr w:rsidR="009A27CC" w14:paraId="043B1E7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010101"/>
            <w:tcMar>
              <w:top w:w="100" w:type="dxa"/>
              <w:left w:w="140" w:type="dxa"/>
              <w:bottom w:w="100" w:type="dxa"/>
              <w:right w:w="140" w:type="dxa"/>
            </w:tcMar>
          </w:tcPr>
          <w:p w14:paraId="4FA0AB2A" w14:textId="77777777" w:rsidR="009A27CC" w:rsidRDefault="00000000">
            <w:pPr>
              <w:spacing w:before="60" w:after="60"/>
            </w:pPr>
            <w:r>
              <w:rPr>
                <w:b/>
                <w:bCs/>
                <w:color w:val="FFFFFF"/>
                <w:sz w:val="19"/>
                <w:szCs w:val="19"/>
              </w:rPr>
              <w:t>Zone</w:t>
            </w:r>
          </w:p>
        </w:tc>
        <w:tc>
          <w:tcPr>
            <w:tcW w:w="7760" w:type="dxa"/>
            <w:tcBorders>
              <w:top w:val="single" w:sz="1" w:space="0" w:color="DDDDDD"/>
              <w:left w:val="single" w:sz="1" w:space="0" w:color="DDDDDD"/>
              <w:bottom w:val="single" w:sz="1" w:space="0" w:color="DDDDDD"/>
              <w:right w:val="single" w:sz="1" w:space="0" w:color="DDDDDD"/>
            </w:tcBorders>
            <w:shd w:val="clear" w:color="auto" w:fill="010101"/>
            <w:tcMar>
              <w:top w:w="100" w:type="dxa"/>
              <w:left w:w="140" w:type="dxa"/>
              <w:bottom w:w="100" w:type="dxa"/>
              <w:right w:w="140" w:type="dxa"/>
            </w:tcMar>
          </w:tcPr>
          <w:p w14:paraId="61D35A46" w14:textId="77777777" w:rsidR="009A27CC" w:rsidRDefault="00000000">
            <w:pPr>
              <w:spacing w:before="60" w:after="60"/>
            </w:pPr>
            <w:r>
              <w:rPr>
                <w:b/>
                <w:bCs/>
                <w:color w:val="FFFFFF"/>
                <w:sz w:val="19"/>
                <w:szCs w:val="19"/>
              </w:rPr>
              <w:t>Content &amp; Rules</w:t>
            </w:r>
          </w:p>
        </w:tc>
      </w:tr>
      <w:tr w:rsidR="009A27CC" w14:paraId="0FCDFB5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6B0CE923" w14:textId="77777777" w:rsidR="009A27CC" w:rsidRDefault="00000000">
            <w:pPr>
              <w:spacing w:before="60" w:after="60"/>
            </w:pPr>
            <w:r>
              <w:rPr>
                <w:b/>
                <w:bCs/>
                <w:color w:val="010101"/>
                <w:sz w:val="19"/>
                <w:szCs w:val="19"/>
              </w:rPr>
              <w:t>TOP BAR</w:t>
            </w:r>
          </w:p>
        </w:tc>
        <w:tc>
          <w:tcPr>
            <w:tcW w:w="7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958D41B" w14:textId="77777777" w:rsidR="009A27CC" w:rsidRDefault="00000000">
            <w:pPr>
              <w:spacing w:before="60" w:after="60"/>
            </w:pPr>
            <w:r>
              <w:rPr>
                <w:color w:val="2B2B2B"/>
                <w:sz w:val="19"/>
                <w:szCs w:val="19"/>
              </w:rPr>
              <w:t>BFH (Barcelona Finance Hub by Āticco) logo top-left. BBH round logo top-right. Decorative element (plus grid or wavy line) centred. This zone is FIXED and identical on every card.</w:t>
            </w:r>
          </w:p>
        </w:tc>
      </w:tr>
      <w:tr w:rsidR="009A27CC" w14:paraId="69E86BC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6C2FB874" w14:textId="77777777" w:rsidR="009A27CC" w:rsidRDefault="00000000">
            <w:pPr>
              <w:spacing w:before="60" w:after="60"/>
            </w:pPr>
            <w:r>
              <w:rPr>
                <w:b/>
                <w:bCs/>
                <w:color w:val="010101"/>
                <w:sz w:val="19"/>
                <w:szCs w:val="19"/>
              </w:rPr>
              <w:t>HEADLINE</w:t>
            </w:r>
          </w:p>
        </w:tc>
        <w:tc>
          <w:tcPr>
            <w:tcW w:w="7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DC42C67" w14:textId="77777777" w:rsidR="009A27CC" w:rsidRDefault="00000000">
            <w:pPr>
              <w:spacing w:before="60" w:after="60"/>
            </w:pPr>
            <w:r>
              <w:rPr>
                <w:color w:val="2B2B2B"/>
                <w:sz w:val="19"/>
                <w:szCs w:val="19"/>
              </w:rPr>
              <w:t>Event title in The Seasons Bold. Large, centred or left-aligned. Max 3–5 words. Subtitle below in lighter weight.</w:t>
            </w:r>
          </w:p>
        </w:tc>
      </w:tr>
      <w:tr w:rsidR="009A27CC" w14:paraId="18B7980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147B4441" w14:textId="77777777" w:rsidR="009A27CC" w:rsidRDefault="00000000">
            <w:pPr>
              <w:spacing w:before="60" w:after="60"/>
            </w:pPr>
            <w:r>
              <w:rPr>
                <w:b/>
                <w:bCs/>
                <w:color w:val="010101"/>
                <w:sz w:val="19"/>
                <w:szCs w:val="19"/>
              </w:rPr>
              <w:t>VISUAL ZONE</w:t>
            </w:r>
          </w:p>
        </w:tc>
        <w:tc>
          <w:tcPr>
            <w:tcW w:w="7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7F6235D" w14:textId="77777777" w:rsidR="009A27CC" w:rsidRDefault="00000000">
            <w:pPr>
              <w:spacing w:before="60" w:after="60"/>
            </w:pPr>
            <w:r>
              <w:rPr>
                <w:color w:val="2B2B2B"/>
                <w:sz w:val="19"/>
                <w:szCs w:val="19"/>
              </w:rPr>
              <w:t>Speaker photo (B&amp;W cutout, right side) + thematic event icons (left). Pine tree cluster anchors bottom-left.</w:t>
            </w:r>
          </w:p>
        </w:tc>
      </w:tr>
      <w:tr w:rsidR="009A27CC" w14:paraId="37217DF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564F2372" w14:textId="77777777" w:rsidR="009A27CC" w:rsidRDefault="00000000">
            <w:pPr>
              <w:spacing w:before="60" w:after="60"/>
            </w:pPr>
            <w:r>
              <w:rPr>
                <w:b/>
                <w:bCs/>
                <w:color w:val="010101"/>
                <w:sz w:val="19"/>
                <w:szCs w:val="19"/>
              </w:rPr>
              <w:t>DETAIL STRIP</w:t>
            </w:r>
          </w:p>
        </w:tc>
        <w:tc>
          <w:tcPr>
            <w:tcW w:w="7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50FB863" w14:textId="77777777" w:rsidR="009A27CC" w:rsidRDefault="00000000">
            <w:pPr>
              <w:spacing w:before="60" w:after="60"/>
            </w:pPr>
            <w:r>
              <w:rPr>
                <w:color w:val="2B2B2B"/>
                <w:sz w:val="19"/>
                <w:szCs w:val="19"/>
              </w:rPr>
              <w:t>Date and location with black calendar and pin icons in clean sans-serif. ALWAYS present.</w:t>
            </w:r>
          </w:p>
        </w:tc>
      </w:tr>
      <w:tr w:rsidR="009A27CC" w14:paraId="02AAC81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1AEB2C74" w14:textId="77777777" w:rsidR="009A27CC" w:rsidRDefault="00000000">
            <w:pPr>
              <w:spacing w:before="60" w:after="60"/>
            </w:pPr>
            <w:r>
              <w:rPr>
                <w:b/>
                <w:bCs/>
                <w:color w:val="010101"/>
                <w:sz w:val="19"/>
                <w:szCs w:val="19"/>
              </w:rPr>
              <w:t>BACKGROUND</w:t>
            </w:r>
          </w:p>
        </w:tc>
        <w:tc>
          <w:tcPr>
            <w:tcW w:w="7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B1513F0" w14:textId="77777777" w:rsidR="009A27CC" w:rsidRDefault="00000000">
            <w:pPr>
              <w:spacing w:before="60" w:after="60"/>
            </w:pPr>
            <w:r>
              <w:rPr>
                <w:color w:val="2B2B2B"/>
                <w:sz w:val="19"/>
                <w:szCs w:val="19"/>
              </w:rPr>
              <w:t>The full three-layer parchment texture system. Required on every card.</w:t>
            </w:r>
          </w:p>
        </w:tc>
      </w:tr>
    </w:tbl>
    <w:p w14:paraId="6CC9DA89" w14:textId="77777777" w:rsidR="009A27CC" w:rsidRDefault="009A27CC">
      <w:pPr>
        <w:spacing w:after="80"/>
      </w:pPr>
    </w:p>
    <w:p w14:paraId="16D1B9FA" w14:textId="77777777" w:rsidR="009A27CC" w:rsidRDefault="009A27CC">
      <w:pPr>
        <w:spacing w:after="80"/>
      </w:pPr>
    </w:p>
    <w:p w14:paraId="06D86E23" w14:textId="77777777" w:rsidR="009A27CC" w:rsidRDefault="00000000">
      <w:pPr>
        <w:pStyle w:val="Heading2"/>
      </w:pPr>
      <w:bookmarkStart w:id="32" w:name="_Toc225610348"/>
      <w:r>
        <w:t>Event Banner — 1920 × 1080 px (Widescreen)</w:t>
      </w:r>
      <w:bookmarkEnd w:id="32"/>
    </w:p>
    <w:p w14:paraId="3805DEAD" w14:textId="77777777" w:rsidR="009A27CC" w:rsidRDefault="00000000">
      <w:pPr>
        <w:spacing w:before="80" w:after="100"/>
      </w:pPr>
      <w:r>
        <w:rPr>
          <w:color w:val="2B2B2B"/>
        </w:rPr>
        <w:t>A horizontal variant of the event card. Same zones and rules, adapted to a 16:9 ratio. Used for YouTube thumbnails and event headers on Luma / Telegram.</w:t>
      </w:r>
    </w:p>
    <w:p w14:paraId="543C61E5" w14:textId="77777777" w:rsidR="009A27CC" w:rsidRDefault="009A27CC">
      <w:pPr>
        <w:spacing w:after="80"/>
      </w:pPr>
    </w:p>
    <w:p w14:paraId="2B84803C" w14:textId="77777777" w:rsidR="009A27CC" w:rsidRDefault="00000000">
      <w:pPr>
        <w:pStyle w:val="Heading2"/>
      </w:pPr>
      <w:bookmarkStart w:id="33" w:name="_Toc225610349"/>
      <w:r>
        <w:t>Presentation Deck (Opening Slides)</w:t>
      </w:r>
      <w:bookmarkEnd w:id="33"/>
    </w:p>
    <w:p w14:paraId="153842CF" w14:textId="77777777" w:rsidR="009A27CC" w:rsidRDefault="00000000">
      <w:pPr>
        <w:spacing w:before="80" w:after="100"/>
      </w:pPr>
      <w:r>
        <w:rPr>
          <w:color w:val="2B2B2B"/>
        </w:rPr>
        <w:t>Every meetup opens with a standardised welcome deck. Based on the transcript research, the consistent slide order is:</w:t>
      </w:r>
    </w:p>
    <w:p w14:paraId="2A67BDD7" w14:textId="77777777" w:rsidR="009A27CC" w:rsidRDefault="00000000">
      <w:pPr>
        <w:pStyle w:val="ListParagraph"/>
        <w:numPr>
          <w:ilvl w:val="0"/>
          <w:numId w:val="2"/>
        </w:numPr>
        <w:spacing w:before="50" w:after="50"/>
      </w:pPr>
      <w:r>
        <w:rPr>
          <w:color w:val="2B2B2B"/>
        </w:rPr>
        <w:t>Slide 1 — Date + "Bienvenidos al Meet Up de [Month] del Barcelona Bitcoin Hub." Parchment background, BBH logo.</w:t>
      </w:r>
    </w:p>
    <w:p w14:paraId="68EAB53F" w14:textId="77777777" w:rsidR="009A27CC" w:rsidRDefault="00000000">
      <w:pPr>
        <w:pStyle w:val="ListParagraph"/>
        <w:numPr>
          <w:ilvl w:val="0"/>
          <w:numId w:val="2"/>
        </w:numPr>
        <w:spacing w:before="50" w:after="50"/>
      </w:pPr>
      <w:r>
        <w:rPr>
          <w:color w:val="2B2B2B"/>
        </w:rPr>
        <w:t>Slide 2 — What is BBH. Mission statement, audience definition, "Solo Bitcoin" rule. This never changes.</w:t>
      </w:r>
    </w:p>
    <w:p w14:paraId="0F38316B" w14:textId="77777777" w:rsidR="009A27CC" w:rsidRDefault="00000000">
      <w:pPr>
        <w:pStyle w:val="ListParagraph"/>
        <w:numPr>
          <w:ilvl w:val="0"/>
          <w:numId w:val="2"/>
        </w:numPr>
        <w:spacing w:before="50" w:after="50"/>
      </w:pPr>
      <w:r>
        <w:rPr>
          <w:color w:val="2B2B2B"/>
        </w:rPr>
        <w:t>Slide 3 — Past topics / content overview (varies per meetup).</w:t>
      </w:r>
    </w:p>
    <w:p w14:paraId="79CC8F30" w14:textId="77777777" w:rsidR="009A27CC" w:rsidRDefault="00000000">
      <w:pPr>
        <w:pStyle w:val="ListParagraph"/>
        <w:numPr>
          <w:ilvl w:val="0"/>
          <w:numId w:val="2"/>
        </w:numPr>
        <w:spacing w:before="50" w:after="50"/>
      </w:pPr>
      <w:r>
        <w:rPr>
          <w:color w:val="2B2B2B"/>
        </w:rPr>
        <w:t>Slide 4 — QR codes for Telegram and YouTube.</w:t>
      </w:r>
    </w:p>
    <w:p w14:paraId="379E22EB" w14:textId="77777777" w:rsidR="009A27CC" w:rsidRDefault="00000000">
      <w:pPr>
        <w:pStyle w:val="ListParagraph"/>
        <w:numPr>
          <w:ilvl w:val="0"/>
          <w:numId w:val="2"/>
        </w:numPr>
        <w:spacing w:before="50" w:after="50"/>
      </w:pPr>
      <w:r>
        <w:rPr>
          <w:color w:val="2B2B2B"/>
        </w:rPr>
        <w:t>Slide 5 — BBH house rules (phones on silent, you can leave freely, recording notice).</w:t>
      </w:r>
    </w:p>
    <w:p w14:paraId="48AE5C39" w14:textId="77777777" w:rsidR="009A27CC" w:rsidRDefault="00000000">
      <w:pPr>
        <w:pStyle w:val="ListParagraph"/>
        <w:numPr>
          <w:ilvl w:val="0"/>
          <w:numId w:val="2"/>
        </w:numPr>
        <w:spacing w:before="50" w:after="50"/>
      </w:pPr>
      <w:r>
        <w:rPr>
          <w:color w:val="2B2B2B"/>
        </w:rPr>
        <w:lastRenderedPageBreak/>
        <w:t>Slide 6 — BFH venue context (Nuria Manils or equivalent).</w:t>
      </w:r>
    </w:p>
    <w:p w14:paraId="6414E227" w14:textId="77777777" w:rsidR="009A27CC" w:rsidRDefault="00000000">
      <w:pPr>
        <w:pStyle w:val="ListParagraph"/>
        <w:numPr>
          <w:ilvl w:val="0"/>
          <w:numId w:val="2"/>
        </w:numPr>
        <w:spacing w:before="50" w:after="50"/>
      </w:pPr>
      <w:r>
        <w:rPr>
          <w:color w:val="2B2B2B"/>
        </w:rPr>
        <w:t>Slide 7+ — Speaker introduction (photo, credentials, topic title).</w:t>
      </w:r>
    </w:p>
    <w:p w14:paraId="1034DE25" w14:textId="77777777" w:rsidR="009A27CC" w:rsidRDefault="009A27CC">
      <w:pPr>
        <w:spacing w:after="80"/>
      </w:pPr>
    </w:p>
    <w:p w14:paraId="573ADB1A" w14:textId="77777777" w:rsidR="009A27CC" w:rsidRDefault="00000000">
      <w:pPr>
        <w:pStyle w:val="Heading2"/>
      </w:pPr>
      <w:bookmarkStart w:id="34" w:name="_Toc225610350"/>
      <w:r>
        <w:t>YouTube Thumbnail</w:t>
      </w:r>
      <w:bookmarkEnd w:id="34"/>
    </w:p>
    <w:p w14:paraId="07F44DFD" w14:textId="77777777" w:rsidR="009A27CC" w:rsidRDefault="00000000">
      <w:pPr>
        <w:spacing w:before="80" w:after="100"/>
      </w:pPr>
      <w:r>
        <w:rPr>
          <w:color w:val="2B2B2B"/>
        </w:rPr>
        <w:t>Follow the event card visual template — large title text in The Seasons Bold, B&amp;W speaker portrait on the right, parchment background, BBH logo top-right. Title must be legible at 320 × 180 px (YouTube minimum thumbnail size).</w:t>
      </w:r>
    </w:p>
    <w:p w14:paraId="426098B5"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156439D3"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0ECF41A2"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40158A37" w14:textId="77777777" w:rsidR="009A27CC" w:rsidRDefault="00000000">
            <w:r>
              <w:rPr>
                <w:b/>
                <w:bCs/>
                <w:color w:val="F7931A"/>
                <w:sz w:val="32"/>
                <w:szCs w:val="32"/>
              </w:rPr>
              <w:t xml:space="preserve">12  </w:t>
            </w:r>
            <w:r>
              <w:rPr>
                <w:b/>
                <w:bCs/>
                <w:color w:val="010101"/>
                <w:sz w:val="32"/>
                <w:szCs w:val="32"/>
              </w:rPr>
              <w:t>DIGITAL PRESENCE</w:t>
            </w:r>
          </w:p>
        </w:tc>
      </w:tr>
    </w:tbl>
    <w:p w14:paraId="410AFEF6"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27CC" w14:paraId="3DAB012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5DE3FCC1" w14:textId="77777777" w:rsidR="009A27CC" w:rsidRDefault="00000000">
            <w:pPr>
              <w:spacing w:before="60" w:after="60"/>
            </w:pPr>
            <w:r>
              <w:rPr>
                <w:b/>
                <w:bCs/>
                <w:color w:val="010101"/>
                <w:sz w:val="20"/>
                <w:szCs w:val="20"/>
              </w:rPr>
              <w:t>YouTube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E646CB4" w14:textId="77777777" w:rsidR="009A27CC" w:rsidRDefault="00000000">
            <w:pPr>
              <w:spacing w:before="60" w:after="60"/>
            </w:pPr>
            <w:r>
              <w:rPr>
                <w:color w:val="2B2B2B"/>
                <w:sz w:val="20"/>
                <w:szCs w:val="20"/>
              </w:rPr>
              <w:t>@BcnBtcHub — primary long-form content. 14+ meetup recordings, individual speaker presentations.</w:t>
            </w:r>
          </w:p>
        </w:tc>
      </w:tr>
      <w:tr w:rsidR="009A27CC" w14:paraId="1400B9A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6457B46B" w14:textId="77777777" w:rsidR="009A27CC" w:rsidRDefault="00000000">
            <w:pPr>
              <w:spacing w:before="60" w:after="60"/>
            </w:pPr>
            <w:r>
              <w:rPr>
                <w:b/>
                <w:bCs/>
                <w:color w:val="010101"/>
                <w:sz w:val="20"/>
                <w:szCs w:val="20"/>
              </w:rPr>
              <w:t>Twitter/X</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3B14DC2" w14:textId="77777777" w:rsidR="009A27CC" w:rsidRDefault="00000000">
            <w:pPr>
              <w:spacing w:before="60" w:after="60"/>
            </w:pPr>
            <w:r>
              <w:rPr>
                <w:color w:val="2B2B2B"/>
                <w:sz w:val="20"/>
                <w:szCs w:val="20"/>
              </w:rPr>
              <w:t>@bcnbtchub — event announcements, Bitcoin commentary, ecosystem news.</w:t>
            </w:r>
          </w:p>
        </w:tc>
      </w:tr>
      <w:tr w:rsidR="009A27CC" w14:paraId="385157F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7ADE517E" w14:textId="77777777" w:rsidR="009A27CC" w:rsidRDefault="00000000">
            <w:pPr>
              <w:spacing w:before="60" w:after="60"/>
            </w:pPr>
            <w:r>
              <w:rPr>
                <w:b/>
                <w:bCs/>
                <w:color w:val="010101"/>
                <w:sz w:val="20"/>
                <w:szCs w:val="20"/>
              </w:rPr>
              <w:t>Telegram</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DE94037" w14:textId="77777777" w:rsidR="009A27CC" w:rsidRDefault="00000000">
            <w:pPr>
              <w:spacing w:before="60" w:after="60"/>
            </w:pPr>
            <w:r>
              <w:rPr>
                <w:color w:val="2B2B2B"/>
                <w:sz w:val="20"/>
                <w:szCs w:val="20"/>
              </w:rPr>
              <w:t>Primary community channel. Daily Bitcoin news sharing, meetup announcements, community conversation.</w:t>
            </w:r>
          </w:p>
        </w:tc>
      </w:tr>
      <w:tr w:rsidR="009A27CC" w14:paraId="3D0EA31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23A8A4B4" w14:textId="3E2337B7" w:rsidR="009A27CC" w:rsidRDefault="00BD6C3C">
            <w:pPr>
              <w:spacing w:before="60" w:after="60"/>
            </w:pPr>
            <w:r>
              <w:rPr>
                <w:b/>
                <w:bCs/>
                <w:color w:val="010101"/>
                <w:sz w:val="20"/>
                <w:szCs w:val="20"/>
              </w:rPr>
              <w:t>Satlantis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7C35E8A" w14:textId="77777777" w:rsidR="009A27CC" w:rsidRDefault="00000000">
            <w:pPr>
              <w:spacing w:before="60" w:after="60"/>
            </w:pPr>
            <w:r>
              <w:rPr>
                <w:color w:val="2B2B2B"/>
                <w:sz w:val="20"/>
                <w:szCs w:val="20"/>
              </w:rPr>
              <w:t>Event registration and attendee management.</w:t>
            </w:r>
          </w:p>
        </w:tc>
      </w:tr>
      <w:tr w:rsidR="009A27CC" w14:paraId="3162BC1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75942DE1" w14:textId="77777777" w:rsidR="009A27CC" w:rsidRDefault="00000000">
            <w:pPr>
              <w:spacing w:before="60" w:after="60"/>
            </w:pPr>
            <w:r>
              <w:rPr>
                <w:b/>
                <w:bCs/>
                <w:color w:val="010101"/>
                <w:sz w:val="20"/>
                <w:szCs w:val="20"/>
              </w:rPr>
              <w:t>Email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0B1003B" w14:textId="77777777" w:rsidR="009A27CC" w:rsidRDefault="00000000">
            <w:pPr>
              <w:spacing w:before="60" w:after="60"/>
            </w:pPr>
            <w:r>
              <w:rPr>
                <w:color w:val="2B2B2B"/>
                <w:sz w:val="20"/>
                <w:szCs w:val="20"/>
              </w:rPr>
              <w:t>barcelona_btc_hub@proton.me</w:t>
            </w:r>
          </w:p>
        </w:tc>
      </w:tr>
    </w:tbl>
    <w:p w14:paraId="33D5897B" w14:textId="77777777" w:rsidR="009A27CC" w:rsidRDefault="009A27CC">
      <w:pPr>
        <w:spacing w:after="80"/>
      </w:pPr>
    </w:p>
    <w:p w14:paraId="2207FB18" w14:textId="77777777" w:rsidR="009A27CC" w:rsidRDefault="00000000">
      <w:pPr>
        <w:pStyle w:val="Heading2"/>
      </w:pPr>
      <w:bookmarkStart w:id="35" w:name="_Toc225610351"/>
      <w:r>
        <w:t>Social Media Guidelines</w:t>
      </w:r>
      <w:bookmarkEnd w:id="35"/>
    </w:p>
    <w:p w14:paraId="27387F2B" w14:textId="77777777" w:rsidR="009A27CC" w:rsidRDefault="00000000">
      <w:pPr>
        <w:pStyle w:val="ListParagraph"/>
        <w:numPr>
          <w:ilvl w:val="0"/>
          <w:numId w:val="2"/>
        </w:numPr>
        <w:spacing w:before="50" w:after="50"/>
      </w:pPr>
      <w:r>
        <w:rPr>
          <w:color w:val="2B2B2B"/>
        </w:rPr>
        <w:t>Profile photo: BCN BTC HUB Round Badge (black on cream). Consistent across all channels.</w:t>
      </w:r>
    </w:p>
    <w:p w14:paraId="3D7357FB" w14:textId="77777777" w:rsidR="009A27CC" w:rsidRDefault="00000000">
      <w:pPr>
        <w:pStyle w:val="ListParagraph"/>
        <w:numPr>
          <w:ilvl w:val="0"/>
          <w:numId w:val="2"/>
        </w:numPr>
        <w:spacing w:before="50" w:after="50"/>
      </w:pPr>
      <w:r>
        <w:rPr>
          <w:color w:val="2B2B2B"/>
        </w:rPr>
        <w:t>Cover / banner: Square lockup on parchment texture background.</w:t>
      </w:r>
    </w:p>
    <w:p w14:paraId="0D031D57" w14:textId="77777777" w:rsidR="009A27CC" w:rsidRDefault="00000000">
      <w:pPr>
        <w:pStyle w:val="ListParagraph"/>
        <w:numPr>
          <w:ilvl w:val="0"/>
          <w:numId w:val="2"/>
        </w:numPr>
        <w:spacing w:before="50" w:after="50"/>
      </w:pPr>
      <w:r>
        <w:rPr>
          <w:color w:val="2B2B2B"/>
        </w:rPr>
        <w:t>Post minimum: one event announcement + one event recap per meetup cycle.</w:t>
      </w:r>
    </w:p>
    <w:p w14:paraId="4B894E53" w14:textId="77777777" w:rsidR="009A27CC" w:rsidRDefault="00000000">
      <w:pPr>
        <w:pStyle w:val="ListParagraph"/>
        <w:numPr>
          <w:ilvl w:val="0"/>
          <w:numId w:val="2"/>
        </w:numPr>
        <w:spacing w:before="50" w:after="50"/>
      </w:pPr>
      <w:r>
        <w:rPr>
          <w:color w:val="2B2B2B"/>
        </w:rPr>
        <w:t>Hashtags: #BitcoinBarcelona #BBH #BcnBtcHub #Bitcoin #Cataluña</w:t>
      </w:r>
    </w:p>
    <w:p w14:paraId="6D8E9713" w14:textId="77777777" w:rsidR="009A27CC" w:rsidRDefault="00000000">
      <w:pPr>
        <w:pStyle w:val="ListParagraph"/>
        <w:numPr>
          <w:ilvl w:val="0"/>
          <w:numId w:val="2"/>
        </w:numPr>
        <w:spacing w:before="50" w:after="50"/>
      </w:pPr>
      <w:r>
        <w:rPr>
          <w:color w:val="2B2B2B"/>
        </w:rPr>
        <w:t>Never engage with altcoin or "crypto" discussions in comments or replies.</w:t>
      </w:r>
    </w:p>
    <w:p w14:paraId="12469457" w14:textId="77777777" w:rsidR="009A27CC" w:rsidRDefault="00000000">
      <w:pPr>
        <w:pStyle w:val="ListParagraph"/>
        <w:numPr>
          <w:ilvl w:val="0"/>
          <w:numId w:val="2"/>
        </w:numPr>
        <w:spacing w:before="50" w:after="50"/>
      </w:pPr>
      <w:r>
        <w:rPr>
          <w:color w:val="2B2B2B"/>
        </w:rPr>
        <w:t>Tone on social: same warmth and directness as the live intros. No hype. No price talk.</w:t>
      </w:r>
    </w:p>
    <w:p w14:paraId="38B57864" w14:textId="77777777" w:rsidR="009A27CC" w:rsidRDefault="009A27CC">
      <w:pPr>
        <w:spacing w:after="80"/>
      </w:pPr>
    </w:p>
    <w:p w14:paraId="24D8634E" w14:textId="77777777" w:rsidR="009A27CC" w:rsidRDefault="00000000">
      <w:pPr>
        <w:pStyle w:val="Heading2"/>
      </w:pPr>
      <w:bookmarkStart w:id="36" w:name="_Toc225610352"/>
      <w:r>
        <w:t>YouTube Content Guidelines</w:t>
      </w:r>
      <w:bookmarkEnd w:id="36"/>
    </w:p>
    <w:p w14:paraId="1C666C0C" w14:textId="77777777" w:rsidR="009A27CC" w:rsidRDefault="00000000">
      <w:pPr>
        <w:pStyle w:val="ListParagraph"/>
        <w:numPr>
          <w:ilvl w:val="0"/>
          <w:numId w:val="2"/>
        </w:numPr>
        <w:spacing w:before="50" w:after="50"/>
      </w:pPr>
      <w:r>
        <w:rPr>
          <w:color w:val="2B2B2B"/>
        </w:rPr>
        <w:t>Video titles: Clear, search-optimised, topic-led. Format: "[Topic] — Barcelona Bitcoin Hub (Meet Up #[N])" — e.g. "Bitcoin Mining and the Electricity Grid — Barcelona Bitcoin Hub (Meet Up #15)"</w:t>
      </w:r>
    </w:p>
    <w:p w14:paraId="204BD17E" w14:textId="77777777" w:rsidR="009A27CC" w:rsidRDefault="00000000">
      <w:pPr>
        <w:pStyle w:val="ListParagraph"/>
        <w:numPr>
          <w:ilvl w:val="0"/>
          <w:numId w:val="2"/>
        </w:numPr>
        <w:spacing w:before="50" w:after="50"/>
      </w:pPr>
      <w:r>
        <w:rPr>
          <w:color w:val="2B2B2B"/>
        </w:rPr>
        <w:t>Descriptions: Bilingual (Spanish first, English below). Include timestamp chapters and links to Telegram / website.</w:t>
      </w:r>
    </w:p>
    <w:p w14:paraId="17B08D0B" w14:textId="77777777" w:rsidR="009A27CC" w:rsidRDefault="00000000">
      <w:pPr>
        <w:pStyle w:val="ListParagraph"/>
        <w:numPr>
          <w:ilvl w:val="0"/>
          <w:numId w:val="2"/>
        </w:numPr>
        <w:spacing w:before="50" w:after="50"/>
      </w:pPr>
      <w:r>
        <w:rPr>
          <w:color w:val="2B2B2B"/>
        </w:rPr>
        <w:t>Thumbnails: Follow event card template.</w:t>
      </w:r>
    </w:p>
    <w:p w14:paraId="6B1F904C" w14:textId="77777777" w:rsidR="009A27CC" w:rsidRDefault="00000000">
      <w:pPr>
        <w:pStyle w:val="ListParagraph"/>
        <w:numPr>
          <w:ilvl w:val="0"/>
          <w:numId w:val="2"/>
        </w:numPr>
        <w:spacing w:before="50" w:after="50"/>
      </w:pPr>
      <w:r>
        <w:rPr>
          <w:color w:val="2B2B2B"/>
        </w:rPr>
        <w:t>End screen: Links to subscribe, Telegram, and website.</w:t>
      </w:r>
    </w:p>
    <w:p w14:paraId="34EFA161" w14:textId="77777777" w:rsidR="009A27CC" w:rsidRDefault="00000000">
      <w:pPr>
        <w:pStyle w:val="ListParagraph"/>
        <w:numPr>
          <w:ilvl w:val="0"/>
          <w:numId w:val="2"/>
        </w:numPr>
        <w:spacing w:before="50" w:after="50"/>
      </w:pPr>
      <w:r>
        <w:rPr>
          <w:color w:val="2B2B2B"/>
        </w:rPr>
        <w:t>Privacy note: From transcript #9 onwards, cameras point only at speakers, not the audience — this should be documented in all recording notices.</w:t>
      </w:r>
    </w:p>
    <w:p w14:paraId="680EE41F"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501C26F1"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1E5269F5"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5AB796AC" w14:textId="77777777" w:rsidR="009A27CC" w:rsidRDefault="00000000">
            <w:r>
              <w:rPr>
                <w:b/>
                <w:bCs/>
                <w:color w:val="F7931A"/>
                <w:sz w:val="32"/>
                <w:szCs w:val="32"/>
              </w:rPr>
              <w:t xml:space="preserve">13  </w:t>
            </w:r>
            <w:r>
              <w:rPr>
                <w:b/>
                <w:bCs/>
                <w:color w:val="010101"/>
                <w:sz w:val="32"/>
                <w:szCs w:val="32"/>
              </w:rPr>
              <w:t>WEBSITE BRAND DIRECTION — PRD INPUT</w:t>
            </w:r>
          </w:p>
        </w:tc>
      </w:tr>
    </w:tbl>
    <w:p w14:paraId="630EB8F3" w14:textId="77777777" w:rsidR="009A27CC" w:rsidRDefault="009A27CC">
      <w:pPr>
        <w:spacing w:after="80"/>
      </w:pPr>
    </w:p>
    <w:p w14:paraId="46DA3478" w14:textId="77777777" w:rsidR="009A27CC" w:rsidRDefault="00000000">
      <w:pPr>
        <w:spacing w:before="80" w:after="100"/>
      </w:pPr>
      <w:r>
        <w:rPr>
          <w:color w:val="2B2B2B"/>
        </w:rPr>
        <w:t>This section is purpose-built to inform the Product Requirements Document (PRD) for the new BBH website. It translates brand guidelines into actionable design and content direction for the development team.</w:t>
      </w:r>
    </w:p>
    <w:p w14:paraId="3C1BB28A" w14:textId="77777777" w:rsidR="009A27CC" w:rsidRDefault="009A27CC">
      <w:pPr>
        <w:spacing w:after="80"/>
      </w:pPr>
    </w:p>
    <w:p w14:paraId="0D9D34E6" w14:textId="77777777" w:rsidR="009A27CC" w:rsidRDefault="00000000">
      <w:pPr>
        <w:pStyle w:val="Heading2"/>
      </w:pPr>
      <w:bookmarkStart w:id="37" w:name="_Toc225610353"/>
      <w:r>
        <w:t>Website Objectives</w:t>
      </w:r>
      <w:bookmarkEnd w:id="37"/>
    </w:p>
    <w:p w14:paraId="63030A15" w14:textId="77777777" w:rsidR="009A27CC" w:rsidRDefault="00000000">
      <w:pPr>
        <w:pStyle w:val="ListParagraph"/>
        <w:numPr>
          <w:ilvl w:val="0"/>
          <w:numId w:val="2"/>
        </w:numPr>
        <w:spacing w:before="50" w:after="50"/>
      </w:pPr>
      <w:r>
        <w:rPr>
          <w:color w:val="2B2B2B"/>
        </w:rPr>
        <w:t>Serve as the definitive online home for BBH — the first destination for anyone discovering us via social media, YouTube, or word of mouth.</w:t>
      </w:r>
    </w:p>
    <w:p w14:paraId="06A6C01E" w14:textId="77777777" w:rsidR="009A27CC" w:rsidRDefault="00000000">
      <w:pPr>
        <w:pStyle w:val="ListParagraph"/>
        <w:numPr>
          <w:ilvl w:val="0"/>
          <w:numId w:val="2"/>
        </w:numPr>
        <w:spacing w:before="50" w:after="50"/>
      </w:pPr>
      <w:r>
        <w:rPr>
          <w:color w:val="2B2B2B"/>
        </w:rPr>
        <w:t>Convert curious visitors into event attendees and Telegram community members.</w:t>
      </w:r>
    </w:p>
    <w:p w14:paraId="4624F55F" w14:textId="77777777" w:rsidR="009A27CC" w:rsidRDefault="00000000">
      <w:pPr>
        <w:pStyle w:val="ListParagraph"/>
        <w:numPr>
          <w:ilvl w:val="0"/>
          <w:numId w:val="2"/>
        </w:numPr>
        <w:spacing w:before="50" w:after="50"/>
      </w:pPr>
      <w:r>
        <w:rPr>
          <w:color w:val="2B2B2B"/>
        </w:rPr>
        <w:t>Showcase BBH's credibility: venue, speakers, past content, and the "Solo Bitcoin" positioning.</w:t>
      </w:r>
    </w:p>
    <w:p w14:paraId="12E61960" w14:textId="77777777" w:rsidR="009A27CC" w:rsidRDefault="00000000">
      <w:pPr>
        <w:pStyle w:val="ListParagraph"/>
        <w:numPr>
          <w:ilvl w:val="0"/>
          <w:numId w:val="2"/>
        </w:numPr>
        <w:spacing w:before="50" w:after="50"/>
      </w:pPr>
      <w:r>
        <w:rPr>
          <w:color w:val="2B2B2B"/>
        </w:rPr>
        <w:t>Act as a publicly accessible Bitcoin education library — hosting or linking all recorded talks.</w:t>
      </w:r>
    </w:p>
    <w:p w14:paraId="206845E1" w14:textId="77777777" w:rsidR="009A27CC" w:rsidRDefault="00000000">
      <w:pPr>
        <w:pStyle w:val="ListParagraph"/>
        <w:numPr>
          <w:ilvl w:val="0"/>
          <w:numId w:val="2"/>
        </w:numPr>
        <w:spacing w:before="50" w:after="50"/>
      </w:pPr>
      <w:r>
        <w:rPr>
          <w:color w:val="2B2B2B"/>
        </w:rPr>
        <w:t>Support bilingual SEO: "bitcoin barcelona," "meetup bitcoin barcelona," "barcelona bitcoin hub."</w:t>
      </w:r>
    </w:p>
    <w:p w14:paraId="5B4D7F96" w14:textId="77777777" w:rsidR="009A27CC" w:rsidRDefault="009A27CC">
      <w:pPr>
        <w:spacing w:after="80"/>
      </w:pPr>
    </w:p>
    <w:p w14:paraId="472475D5" w14:textId="77777777" w:rsidR="009A27CC" w:rsidRDefault="00000000">
      <w:pPr>
        <w:pStyle w:val="Heading2"/>
      </w:pPr>
      <w:bookmarkStart w:id="38" w:name="_Toc225610354"/>
      <w:r>
        <w:t>Visual Design Direction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27CC" w14:paraId="4C36B43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5CC94C23" w14:textId="77777777" w:rsidR="009A27CC" w:rsidRDefault="00000000">
            <w:pPr>
              <w:spacing w:before="60" w:after="60"/>
            </w:pPr>
            <w:r>
              <w:rPr>
                <w:b/>
                <w:bCs/>
                <w:color w:val="010101"/>
                <w:sz w:val="20"/>
                <w:szCs w:val="20"/>
              </w:rPr>
              <w:t>Aesthetic</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17AB9CD" w14:textId="77777777" w:rsidR="009A27CC" w:rsidRDefault="00000000">
            <w:pPr>
              <w:spacing w:before="60" w:after="60"/>
            </w:pPr>
            <w:r>
              <w:rPr>
                <w:color w:val="2B2B2B"/>
                <w:sz w:val="20"/>
                <w:szCs w:val="20"/>
              </w:rPr>
              <w:t>Editorial, timeless, warm. Think Financial Times meets Bitcoin Magazine. Not a typical crypto website.</w:t>
            </w:r>
          </w:p>
        </w:tc>
      </w:tr>
      <w:tr w:rsidR="009A27CC" w14:paraId="5CE1BC7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69AC1AB6" w14:textId="77777777" w:rsidR="009A27CC" w:rsidRDefault="00000000">
            <w:pPr>
              <w:spacing w:before="60" w:after="60"/>
            </w:pPr>
            <w:r>
              <w:rPr>
                <w:b/>
                <w:bCs/>
                <w:color w:val="010101"/>
                <w:sz w:val="20"/>
                <w:szCs w:val="20"/>
              </w:rPr>
              <w:t>Background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A89A092" w14:textId="77777777" w:rsidR="009A27CC" w:rsidRDefault="00000000">
            <w:pPr>
              <w:spacing w:before="60" w:after="60"/>
            </w:pPr>
            <w:r>
              <w:rPr>
                <w:color w:val="2B2B2B"/>
                <w:sz w:val="20"/>
                <w:szCs w:val="20"/>
              </w:rPr>
              <w:t>Parchment Cream (#F0E8D5) with CSS noise texture. No ticker tapes, blockchain animations, or price charts.</w:t>
            </w:r>
          </w:p>
        </w:tc>
      </w:tr>
      <w:tr w:rsidR="009A27CC" w14:paraId="520217A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5B07AFEA" w14:textId="77777777" w:rsidR="009A27CC" w:rsidRDefault="00000000">
            <w:pPr>
              <w:spacing w:before="60" w:after="60"/>
            </w:pPr>
            <w:r>
              <w:rPr>
                <w:b/>
                <w:bCs/>
                <w:color w:val="010101"/>
                <w:sz w:val="20"/>
                <w:szCs w:val="20"/>
              </w:rPr>
              <w:t>Typography</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0F494ED" w14:textId="629B9A31" w:rsidR="009A27CC" w:rsidRDefault="00BD6C3C">
            <w:pPr>
              <w:spacing w:before="60" w:after="60"/>
            </w:pPr>
            <w:r>
              <w:rPr>
                <w:color w:val="2B2B2B"/>
                <w:sz w:val="20"/>
                <w:szCs w:val="20"/>
              </w:rPr>
              <w:t>F</w:t>
            </w:r>
            <w:r w:rsidR="00000000">
              <w:rPr>
                <w:color w:val="2B2B2B"/>
                <w:sz w:val="20"/>
                <w:szCs w:val="20"/>
              </w:rPr>
              <w:t>or headlines The Seasons. Inter for body text.</w:t>
            </w:r>
          </w:p>
        </w:tc>
      </w:tr>
      <w:tr w:rsidR="009A27CC" w14:paraId="0FB4798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3552F794" w14:textId="77777777" w:rsidR="009A27CC" w:rsidRDefault="00000000">
            <w:pPr>
              <w:spacing w:before="60" w:after="60"/>
            </w:pPr>
            <w:r>
              <w:rPr>
                <w:b/>
                <w:bCs/>
                <w:color w:val="010101"/>
                <w:sz w:val="20"/>
                <w:szCs w:val="20"/>
              </w:rPr>
              <w:t>Colour</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AF0B74A" w14:textId="77777777" w:rsidR="009A27CC" w:rsidRDefault="00000000">
            <w:pPr>
              <w:spacing w:before="60" w:after="60"/>
            </w:pPr>
            <w:r>
              <w:rPr>
                <w:color w:val="2B2B2B"/>
                <w:sz w:val="20"/>
                <w:szCs w:val="20"/>
              </w:rPr>
              <w:t>Black + cream dominant. Bitcoin Orange exclusively for CTAs (buttons, key links, hover states).</w:t>
            </w:r>
          </w:p>
        </w:tc>
      </w:tr>
      <w:tr w:rsidR="009A27CC" w14:paraId="6D30838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19A65216" w14:textId="77777777" w:rsidR="009A27CC" w:rsidRDefault="00000000">
            <w:pPr>
              <w:spacing w:before="60" w:after="60"/>
            </w:pPr>
            <w:r>
              <w:rPr>
                <w:b/>
                <w:bCs/>
                <w:color w:val="010101"/>
                <w:sz w:val="20"/>
                <w:szCs w:val="20"/>
              </w:rPr>
              <w:t>Imagery</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CA7D203" w14:textId="77777777" w:rsidR="009A27CC" w:rsidRDefault="00000000">
            <w:pPr>
              <w:spacing w:before="60" w:after="60"/>
            </w:pPr>
            <w:r>
              <w:rPr>
                <w:color w:val="2B2B2B"/>
                <w:sz w:val="20"/>
                <w:szCs w:val="20"/>
              </w:rPr>
              <w:t>Real BBH event photography. B&amp;W speaker portraits. No stock "crypto" imagery.</w:t>
            </w:r>
          </w:p>
        </w:tc>
      </w:tr>
      <w:tr w:rsidR="009A27CC" w14:paraId="2601D9A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79327BA0" w14:textId="77777777" w:rsidR="009A27CC" w:rsidRDefault="00000000">
            <w:pPr>
              <w:spacing w:before="60" w:after="60"/>
            </w:pPr>
            <w:r>
              <w:rPr>
                <w:b/>
                <w:bCs/>
                <w:color w:val="010101"/>
                <w:sz w:val="20"/>
                <w:szCs w:val="20"/>
              </w:rPr>
              <w:t>Animations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0BDA223" w14:textId="77777777" w:rsidR="009A27CC" w:rsidRDefault="00000000">
            <w:pPr>
              <w:spacing w:before="60" w:after="60"/>
            </w:pPr>
            <w:r>
              <w:rPr>
                <w:color w:val="2B2B2B"/>
                <w:sz w:val="20"/>
                <w:szCs w:val="20"/>
              </w:rPr>
              <w:t>Minimal and purposeful. Subtle fade-in on scroll. No particle effects, no price tickers, no spinning coins.</w:t>
            </w:r>
          </w:p>
        </w:tc>
      </w:tr>
      <w:tr w:rsidR="009A27CC" w14:paraId="65C7E50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3008AE32" w14:textId="77777777" w:rsidR="009A27CC" w:rsidRDefault="00000000">
            <w:pPr>
              <w:spacing w:before="60" w:after="60"/>
            </w:pPr>
            <w:r>
              <w:rPr>
                <w:b/>
                <w:bCs/>
                <w:color w:val="010101"/>
                <w:sz w:val="20"/>
                <w:szCs w:val="20"/>
              </w:rPr>
              <w:t>Dark mode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80F80AA" w14:textId="77777777" w:rsidR="009A27CC" w:rsidRDefault="00000000">
            <w:pPr>
              <w:spacing w:before="60" w:after="60"/>
            </w:pPr>
            <w:r>
              <w:rPr>
                <w:color w:val="2B2B2B"/>
                <w:sz w:val="20"/>
                <w:szCs w:val="20"/>
              </w:rPr>
              <w:t>Not required for v1. Brand is strongly light/cream-forward.</w:t>
            </w:r>
          </w:p>
        </w:tc>
      </w:tr>
    </w:tbl>
    <w:p w14:paraId="40AB281F" w14:textId="77777777" w:rsidR="009A27CC" w:rsidRDefault="009A27CC">
      <w:pPr>
        <w:spacing w:after="80"/>
      </w:pPr>
    </w:p>
    <w:p w14:paraId="012F0588" w14:textId="77777777" w:rsidR="009A27CC" w:rsidRDefault="00000000">
      <w:pPr>
        <w:pStyle w:val="Heading2"/>
      </w:pPr>
      <w:bookmarkStart w:id="39" w:name="_Toc225610355"/>
      <w:r>
        <w:t>Site Architecture (Recommended)</w:t>
      </w:r>
      <w:bookmarkEnd w:id="39"/>
    </w:p>
    <w:p w14:paraId="03F3E4D6" w14:textId="77777777" w:rsidR="009A27CC" w:rsidRDefault="00000000">
      <w:pPr>
        <w:pStyle w:val="ListParagraph"/>
        <w:numPr>
          <w:ilvl w:val="0"/>
          <w:numId w:val="2"/>
        </w:numPr>
        <w:spacing w:before="50" w:after="50"/>
      </w:pPr>
      <w:r>
        <w:rPr>
          <w:color w:val="2B2B2B"/>
        </w:rPr>
        <w:t>Home — Hero with mission statement + "Solo Bitcoin" declaration, next event CTA, recent talk previews.</w:t>
      </w:r>
    </w:p>
    <w:p w14:paraId="3E9EA296" w14:textId="1C8C818E" w:rsidR="009A27CC" w:rsidRDefault="00000000">
      <w:pPr>
        <w:pStyle w:val="ListParagraph"/>
        <w:numPr>
          <w:ilvl w:val="0"/>
          <w:numId w:val="2"/>
        </w:numPr>
        <w:spacing w:before="50" w:after="50"/>
      </w:pPr>
      <w:r>
        <w:rPr>
          <w:color w:val="2B2B2B"/>
        </w:rPr>
        <w:lastRenderedPageBreak/>
        <w:t>Events — Upcoming events (</w:t>
      </w:r>
      <w:r w:rsidR="00BD6C3C">
        <w:rPr>
          <w:color w:val="2B2B2B"/>
        </w:rPr>
        <w:t>Satlantis</w:t>
      </w:r>
      <w:r>
        <w:rPr>
          <w:color w:val="2B2B2B"/>
        </w:rPr>
        <w:t xml:space="preserve"> embed or link); archive of all past meetups with dates and topics.</w:t>
      </w:r>
    </w:p>
    <w:p w14:paraId="66D02659" w14:textId="77777777" w:rsidR="009A27CC" w:rsidRDefault="00000000">
      <w:pPr>
        <w:pStyle w:val="ListParagraph"/>
        <w:numPr>
          <w:ilvl w:val="0"/>
          <w:numId w:val="2"/>
        </w:numPr>
        <w:spacing w:before="50" w:after="50"/>
      </w:pPr>
      <w:r>
        <w:rPr>
          <w:color w:val="2B2B2B"/>
        </w:rPr>
        <w:t>Talks / Library — All YouTube recordings, filterable by topic, speaker, year, and language.</w:t>
      </w:r>
    </w:p>
    <w:p w14:paraId="5A5C225C" w14:textId="5552DAD5" w:rsidR="009A27CC" w:rsidRDefault="00000000">
      <w:pPr>
        <w:pStyle w:val="ListParagraph"/>
        <w:numPr>
          <w:ilvl w:val="0"/>
          <w:numId w:val="2"/>
        </w:numPr>
        <w:spacing w:before="50" w:after="50"/>
      </w:pPr>
      <w:r>
        <w:rPr>
          <w:color w:val="2B2B2B"/>
        </w:rPr>
        <w:t>About — BBH origin story, co-founders (Kenobi, Los</w:t>
      </w:r>
      <w:r w:rsidR="00BD6C3C">
        <w:rPr>
          <w:color w:val="2B2B2B"/>
        </w:rPr>
        <w:t>k</w:t>
      </w:r>
      <w:r>
        <w:rPr>
          <w:color w:val="2B2B2B"/>
        </w:rPr>
        <w:t>u, Jordi), "Venn diagram" explainer, "Trojan horse at BFH" narrative, partner organisations.</w:t>
      </w:r>
    </w:p>
    <w:p w14:paraId="1B9F1132" w14:textId="77777777" w:rsidR="009A27CC" w:rsidRDefault="00000000">
      <w:pPr>
        <w:pStyle w:val="ListParagraph"/>
        <w:numPr>
          <w:ilvl w:val="0"/>
          <w:numId w:val="2"/>
        </w:numPr>
        <w:spacing w:before="50" w:after="50"/>
      </w:pPr>
      <w:r>
        <w:rPr>
          <w:color w:val="2B2B2B"/>
        </w:rPr>
        <w:t>Community — How to join Telegram and YouTube; ecosystem map of partner communities (BBO, BitDevs, Trobades, Bitcoin Walk, Bitcoin.Barcelona).</w:t>
      </w:r>
    </w:p>
    <w:p w14:paraId="4063629C" w14:textId="77777777" w:rsidR="009A27CC" w:rsidRDefault="00000000">
      <w:pPr>
        <w:pStyle w:val="ListParagraph"/>
        <w:numPr>
          <w:ilvl w:val="0"/>
          <w:numId w:val="2"/>
        </w:numPr>
        <w:spacing w:before="50" w:after="50"/>
      </w:pPr>
      <w:r>
        <w:rPr>
          <w:color w:val="2B2B2B"/>
        </w:rPr>
        <w:t>Contact — Email form, social links, venue address and map.</w:t>
      </w:r>
    </w:p>
    <w:p w14:paraId="3FCAE465" w14:textId="77777777" w:rsidR="009A27CC" w:rsidRDefault="009A27CC">
      <w:pPr>
        <w:spacing w:after="80"/>
      </w:pPr>
    </w:p>
    <w:p w14:paraId="65A8DBD8" w14:textId="77777777" w:rsidR="009A27CC" w:rsidRDefault="00000000">
      <w:pPr>
        <w:pStyle w:val="Heading2"/>
      </w:pPr>
      <w:bookmarkStart w:id="40" w:name="_Toc225610356"/>
      <w:r>
        <w:t>Key UX Principles</w:t>
      </w:r>
      <w:bookmarkEnd w:id="40"/>
    </w:p>
    <w:p w14:paraId="1A06CF8D" w14:textId="77777777" w:rsidR="009A27CC" w:rsidRDefault="00000000">
      <w:pPr>
        <w:pStyle w:val="ListParagraph"/>
        <w:numPr>
          <w:ilvl w:val="0"/>
          <w:numId w:val="2"/>
        </w:numPr>
        <w:spacing w:before="50" w:after="50"/>
      </w:pPr>
      <w:r>
        <w:rPr>
          <w:color w:val="2B2B2B"/>
        </w:rPr>
        <w:t>Speed above all — performance is a proxy for credibility. Target &lt; 3s LCP.</w:t>
      </w:r>
    </w:p>
    <w:p w14:paraId="12552526" w14:textId="77777777" w:rsidR="009A27CC" w:rsidRDefault="00000000">
      <w:pPr>
        <w:pStyle w:val="ListParagraph"/>
        <w:numPr>
          <w:ilvl w:val="0"/>
          <w:numId w:val="2"/>
        </w:numPr>
        <w:spacing w:before="50" w:after="50"/>
      </w:pPr>
      <w:r>
        <w:rPr>
          <w:color w:val="2B2B2B"/>
        </w:rPr>
        <w:t>Mobile-first — most attendees discover BBH on phones via Telegram or social media.</w:t>
      </w:r>
    </w:p>
    <w:p w14:paraId="677EDCDF" w14:textId="77777777" w:rsidR="009A27CC" w:rsidRDefault="00000000">
      <w:pPr>
        <w:pStyle w:val="ListParagraph"/>
        <w:numPr>
          <w:ilvl w:val="0"/>
          <w:numId w:val="2"/>
        </w:numPr>
        <w:spacing w:before="50" w:after="50"/>
      </w:pPr>
      <w:r>
        <w:rPr>
          <w:color w:val="2B2B2B"/>
        </w:rPr>
        <w:t>No paywall, no accounts required — Bitcoin education should be free and friction-free.</w:t>
      </w:r>
    </w:p>
    <w:p w14:paraId="08EC4E73" w14:textId="77777777" w:rsidR="009A27CC" w:rsidRDefault="00000000">
      <w:pPr>
        <w:pStyle w:val="ListParagraph"/>
        <w:numPr>
          <w:ilvl w:val="0"/>
          <w:numId w:val="2"/>
        </w:numPr>
        <w:spacing w:before="50" w:after="50"/>
      </w:pPr>
      <w:r>
        <w:rPr>
          <w:color w:val="2B2B2B"/>
        </w:rPr>
        <w:t>Event registration: Luma embed or direct link — never build a custom registration system.</w:t>
      </w:r>
    </w:p>
    <w:p w14:paraId="6C8A59C8" w14:textId="77777777" w:rsidR="009A27CC" w:rsidRDefault="00000000">
      <w:pPr>
        <w:pStyle w:val="ListParagraph"/>
        <w:numPr>
          <w:ilvl w:val="0"/>
          <w:numId w:val="2"/>
        </w:numPr>
        <w:spacing w:before="50" w:after="50"/>
      </w:pPr>
      <w:r>
        <w:rPr>
          <w:color w:val="2B2B2B"/>
        </w:rPr>
        <w:t>Language toggle: EN/ES. Default to browser language. English primary for SEO.</w:t>
      </w:r>
    </w:p>
    <w:p w14:paraId="12A33CDA" w14:textId="77777777" w:rsidR="009A27CC" w:rsidRDefault="00000000">
      <w:pPr>
        <w:pStyle w:val="ListParagraph"/>
        <w:numPr>
          <w:ilvl w:val="0"/>
          <w:numId w:val="2"/>
        </w:numPr>
        <w:spacing w:before="50" w:after="50"/>
      </w:pPr>
      <w:r>
        <w:rPr>
          <w:color w:val="2B2B2B"/>
        </w:rPr>
        <w:t>Accessibility: High contrast (black on cream passes WCAG AA). Legible font sizes ≥ 16 px body.</w:t>
      </w:r>
    </w:p>
    <w:p w14:paraId="1B623FF4" w14:textId="77777777" w:rsidR="009A27CC" w:rsidRDefault="009A27CC">
      <w:pPr>
        <w:spacing w:after="80"/>
      </w:pPr>
    </w:p>
    <w:p w14:paraId="233C356E" w14:textId="77777777" w:rsidR="009A27CC" w:rsidRDefault="00000000">
      <w:pPr>
        <w:pStyle w:val="Heading2"/>
      </w:pPr>
      <w:bookmarkStart w:id="41" w:name="_Toc225610357"/>
      <w:r>
        <w:t>What the Website Must NOT Be</w:t>
      </w:r>
      <w:bookmarkEnd w:id="41"/>
    </w:p>
    <w:p w14:paraId="57DA82DE" w14:textId="77777777" w:rsidR="009A27CC" w:rsidRDefault="00000000">
      <w:pPr>
        <w:pStyle w:val="ListParagraph"/>
        <w:numPr>
          <w:ilvl w:val="0"/>
          <w:numId w:val="2"/>
        </w:numPr>
        <w:spacing w:before="50" w:after="50"/>
      </w:pPr>
      <w:r>
        <w:rPr>
          <w:color w:val="2B2B2B"/>
        </w:rPr>
        <w:t>A price tracker or market data dashboard.</w:t>
      </w:r>
    </w:p>
    <w:p w14:paraId="74DB6A8B" w14:textId="77777777" w:rsidR="009A27CC" w:rsidRDefault="00000000">
      <w:pPr>
        <w:pStyle w:val="ListParagraph"/>
        <w:numPr>
          <w:ilvl w:val="0"/>
          <w:numId w:val="2"/>
        </w:numPr>
        <w:spacing w:before="50" w:after="50"/>
      </w:pPr>
      <w:r>
        <w:rPr>
          <w:color w:val="2B2B2B"/>
        </w:rPr>
        <w:t>A "crypto" community (no altcoin mentions anywhere).</w:t>
      </w:r>
    </w:p>
    <w:p w14:paraId="209345EB" w14:textId="77777777" w:rsidR="009A27CC" w:rsidRDefault="00000000">
      <w:pPr>
        <w:pStyle w:val="ListParagraph"/>
        <w:numPr>
          <w:ilvl w:val="0"/>
          <w:numId w:val="2"/>
        </w:numPr>
        <w:spacing w:before="50" w:after="50"/>
      </w:pPr>
      <w:r>
        <w:rPr>
          <w:color w:val="2B2B2B"/>
        </w:rPr>
        <w:t>Overly designed or flashy — BBH credibility comes from substance, not spectacle.</w:t>
      </w:r>
    </w:p>
    <w:p w14:paraId="4CEDFFBE" w14:textId="77777777" w:rsidR="009A27CC" w:rsidRDefault="00000000">
      <w:pPr>
        <w:pStyle w:val="ListParagraph"/>
        <w:numPr>
          <w:ilvl w:val="0"/>
          <w:numId w:val="2"/>
        </w:numPr>
        <w:spacing w:before="50" w:after="50"/>
      </w:pPr>
      <w:r>
        <w:rPr>
          <w:color w:val="2B2B2B"/>
        </w:rPr>
        <w:t>A paywall or gated community — openness is a core brand value.</w:t>
      </w:r>
    </w:p>
    <w:p w14:paraId="6178FEC7"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473EF90C"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79D30190"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2EEFF962" w14:textId="77777777" w:rsidR="009A27CC" w:rsidRDefault="00000000">
            <w:r>
              <w:rPr>
                <w:b/>
                <w:bCs/>
                <w:color w:val="F7931A"/>
                <w:sz w:val="32"/>
                <w:szCs w:val="32"/>
              </w:rPr>
              <w:t xml:space="preserve">14  </w:t>
            </w:r>
            <w:r>
              <w:rPr>
                <w:b/>
                <w:bCs/>
                <w:color w:val="010101"/>
                <w:sz w:val="32"/>
                <w:szCs w:val="32"/>
              </w:rPr>
              <w:t>BRAND DO'S &amp; DON'TS — QUICK REFERENCE</w:t>
            </w:r>
          </w:p>
        </w:tc>
      </w:tr>
    </w:tbl>
    <w:p w14:paraId="55E51008" w14:textId="77777777" w:rsidR="009A27CC" w:rsidRDefault="009A27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A27CC" w14:paraId="6484ED6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010101"/>
            <w:tcMar>
              <w:top w:w="100" w:type="dxa"/>
              <w:left w:w="140" w:type="dxa"/>
              <w:bottom w:w="100" w:type="dxa"/>
              <w:right w:w="140" w:type="dxa"/>
            </w:tcMar>
          </w:tcPr>
          <w:p w14:paraId="4FA4F878" w14:textId="77777777" w:rsidR="009A27CC" w:rsidRDefault="00000000">
            <w:pPr>
              <w:spacing w:before="60" w:after="60"/>
            </w:pPr>
            <w:r>
              <w:rPr>
                <w:b/>
                <w:bCs/>
                <w:color w:val="FFFFFF"/>
                <w:sz w:val="24"/>
                <w:szCs w:val="24"/>
              </w:rPr>
              <w:t>✓  DO</w:t>
            </w:r>
          </w:p>
        </w:tc>
        <w:tc>
          <w:tcPr>
            <w:tcW w:w="4680" w:type="dxa"/>
            <w:tcBorders>
              <w:top w:val="single" w:sz="1" w:space="0" w:color="DDDDDD"/>
              <w:left w:val="single" w:sz="1" w:space="0" w:color="DDDDDD"/>
              <w:bottom w:val="single" w:sz="1" w:space="0" w:color="DDDDDD"/>
              <w:right w:val="single" w:sz="1" w:space="0" w:color="DDDDDD"/>
            </w:tcBorders>
            <w:shd w:val="clear" w:color="auto" w:fill="010101"/>
            <w:tcMar>
              <w:top w:w="100" w:type="dxa"/>
              <w:left w:w="140" w:type="dxa"/>
              <w:bottom w:w="100" w:type="dxa"/>
              <w:right w:w="140" w:type="dxa"/>
            </w:tcMar>
          </w:tcPr>
          <w:p w14:paraId="06DCED36" w14:textId="77777777" w:rsidR="009A27CC" w:rsidRDefault="00000000">
            <w:pPr>
              <w:spacing w:before="60" w:after="60"/>
            </w:pPr>
            <w:r>
              <w:rPr>
                <w:b/>
                <w:bCs/>
                <w:color w:val="FFFFFF"/>
                <w:sz w:val="24"/>
                <w:szCs w:val="24"/>
              </w:rPr>
              <w:t>✗  DON'T</w:t>
            </w:r>
          </w:p>
        </w:tc>
      </w:tr>
      <w:tr w:rsidR="009A27CC" w14:paraId="57B7493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7F0"/>
            <w:tcMar>
              <w:top w:w="100" w:type="dxa"/>
              <w:left w:w="140" w:type="dxa"/>
              <w:bottom w:w="100" w:type="dxa"/>
              <w:right w:w="140" w:type="dxa"/>
            </w:tcMar>
          </w:tcPr>
          <w:p w14:paraId="5A93AE5A" w14:textId="77777777" w:rsidR="009A27CC" w:rsidRDefault="00000000">
            <w:pPr>
              <w:spacing w:before="60" w:after="60"/>
            </w:pPr>
            <w:r>
              <w:rPr>
                <w:color w:val="2B2B2B"/>
                <w:sz w:val="19"/>
                <w:szCs w:val="19"/>
              </w:rPr>
              <w:t>Use the parchment background with grain texture on all materials.</w:t>
            </w:r>
          </w:p>
        </w:tc>
        <w:tc>
          <w:tcPr>
            <w:tcW w:w="4680" w:type="dxa"/>
            <w:tcBorders>
              <w:top w:val="single" w:sz="1" w:space="0" w:color="DDDDDD"/>
              <w:left w:val="single" w:sz="1" w:space="0" w:color="DDDDDD"/>
              <w:bottom w:val="single" w:sz="1" w:space="0" w:color="DDDDDD"/>
              <w:right w:val="single" w:sz="1" w:space="0" w:color="DDDDDD"/>
            </w:tcBorders>
            <w:shd w:val="clear" w:color="auto" w:fill="FFF0F0"/>
            <w:tcMar>
              <w:top w:w="100" w:type="dxa"/>
              <w:left w:w="140" w:type="dxa"/>
              <w:bottom w:w="100" w:type="dxa"/>
              <w:right w:w="140" w:type="dxa"/>
            </w:tcMar>
          </w:tcPr>
          <w:p w14:paraId="6E94A628" w14:textId="77777777" w:rsidR="009A27CC" w:rsidRDefault="00000000">
            <w:pPr>
              <w:spacing w:before="60" w:after="60"/>
            </w:pPr>
            <w:r>
              <w:rPr>
                <w:color w:val="2B2B2B"/>
                <w:sz w:val="19"/>
                <w:szCs w:val="19"/>
              </w:rPr>
              <w:t>Use a plain white or solid background without texture.</w:t>
            </w:r>
          </w:p>
        </w:tc>
      </w:tr>
      <w:tr w:rsidR="009A27CC" w14:paraId="34A5E1B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7F0"/>
            <w:tcMar>
              <w:top w:w="100" w:type="dxa"/>
              <w:left w:w="140" w:type="dxa"/>
              <w:bottom w:w="100" w:type="dxa"/>
              <w:right w:w="140" w:type="dxa"/>
            </w:tcMar>
          </w:tcPr>
          <w:p w14:paraId="2D80800C" w14:textId="77777777" w:rsidR="009A27CC" w:rsidRDefault="00000000">
            <w:pPr>
              <w:spacing w:before="60" w:after="60"/>
            </w:pPr>
            <w:r>
              <w:rPr>
                <w:color w:val="2B2B2B"/>
                <w:sz w:val="19"/>
                <w:szCs w:val="19"/>
              </w:rPr>
              <w:t>Keep the BBH logo in black or white only.</w:t>
            </w:r>
          </w:p>
        </w:tc>
        <w:tc>
          <w:tcPr>
            <w:tcW w:w="4680" w:type="dxa"/>
            <w:tcBorders>
              <w:top w:val="single" w:sz="1" w:space="0" w:color="DDDDDD"/>
              <w:left w:val="single" w:sz="1" w:space="0" w:color="DDDDDD"/>
              <w:bottom w:val="single" w:sz="1" w:space="0" w:color="DDDDDD"/>
              <w:right w:val="single" w:sz="1" w:space="0" w:color="DDDDDD"/>
            </w:tcBorders>
            <w:shd w:val="clear" w:color="auto" w:fill="FFF0F0"/>
            <w:tcMar>
              <w:top w:w="100" w:type="dxa"/>
              <w:left w:w="140" w:type="dxa"/>
              <w:bottom w:w="100" w:type="dxa"/>
              <w:right w:w="140" w:type="dxa"/>
            </w:tcMar>
          </w:tcPr>
          <w:p w14:paraId="35BD279F" w14:textId="77777777" w:rsidR="009A27CC" w:rsidRDefault="00000000">
            <w:pPr>
              <w:spacing w:before="60" w:after="60"/>
            </w:pPr>
            <w:r>
              <w:rPr>
                <w:color w:val="2B2B2B"/>
                <w:sz w:val="19"/>
                <w:szCs w:val="19"/>
              </w:rPr>
              <w:t>Colour the logo orange, gold, or any other colour.</w:t>
            </w:r>
          </w:p>
        </w:tc>
      </w:tr>
      <w:tr w:rsidR="009A27CC" w14:paraId="3FEEFF5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7F0"/>
            <w:tcMar>
              <w:top w:w="100" w:type="dxa"/>
              <w:left w:w="140" w:type="dxa"/>
              <w:bottom w:w="100" w:type="dxa"/>
              <w:right w:w="140" w:type="dxa"/>
            </w:tcMar>
          </w:tcPr>
          <w:p w14:paraId="5AD20DD7" w14:textId="77777777" w:rsidR="009A27CC" w:rsidRDefault="00000000">
            <w:pPr>
              <w:spacing w:before="60" w:after="60"/>
            </w:pPr>
            <w:r>
              <w:rPr>
                <w:color w:val="2B2B2B"/>
                <w:sz w:val="19"/>
                <w:szCs w:val="19"/>
              </w:rPr>
              <w:t>Use The Seasons (or Playfair Display on web) for display headlines.</w:t>
            </w:r>
          </w:p>
        </w:tc>
        <w:tc>
          <w:tcPr>
            <w:tcW w:w="4680" w:type="dxa"/>
            <w:tcBorders>
              <w:top w:val="single" w:sz="1" w:space="0" w:color="DDDDDD"/>
              <w:left w:val="single" w:sz="1" w:space="0" w:color="DDDDDD"/>
              <w:bottom w:val="single" w:sz="1" w:space="0" w:color="DDDDDD"/>
              <w:right w:val="single" w:sz="1" w:space="0" w:color="DDDDDD"/>
            </w:tcBorders>
            <w:shd w:val="clear" w:color="auto" w:fill="FFF0F0"/>
            <w:tcMar>
              <w:top w:w="100" w:type="dxa"/>
              <w:left w:w="140" w:type="dxa"/>
              <w:bottom w:w="100" w:type="dxa"/>
              <w:right w:w="140" w:type="dxa"/>
            </w:tcMar>
          </w:tcPr>
          <w:p w14:paraId="4769C673" w14:textId="77777777" w:rsidR="009A27CC" w:rsidRDefault="00000000">
            <w:pPr>
              <w:spacing w:before="60" w:after="60"/>
            </w:pPr>
            <w:r>
              <w:rPr>
                <w:color w:val="2B2B2B"/>
                <w:sz w:val="19"/>
                <w:szCs w:val="19"/>
              </w:rPr>
              <w:t>Use novelty, script, or casual fonts.</w:t>
            </w:r>
          </w:p>
        </w:tc>
      </w:tr>
      <w:tr w:rsidR="009A27CC" w14:paraId="77E7E22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7F0"/>
            <w:tcMar>
              <w:top w:w="100" w:type="dxa"/>
              <w:left w:w="140" w:type="dxa"/>
              <w:bottom w:w="100" w:type="dxa"/>
              <w:right w:w="140" w:type="dxa"/>
            </w:tcMar>
          </w:tcPr>
          <w:p w14:paraId="4EC6BD71" w14:textId="77777777" w:rsidR="009A27CC" w:rsidRDefault="00000000">
            <w:pPr>
              <w:spacing w:before="60" w:after="60"/>
            </w:pPr>
            <w:r>
              <w:rPr>
                <w:color w:val="2B2B2B"/>
                <w:sz w:val="19"/>
                <w:szCs w:val="19"/>
              </w:rPr>
              <w:t>Use Bitcoin Orange exclusively for accents and CTAs.</w:t>
            </w:r>
          </w:p>
        </w:tc>
        <w:tc>
          <w:tcPr>
            <w:tcW w:w="4680" w:type="dxa"/>
            <w:tcBorders>
              <w:top w:val="single" w:sz="1" w:space="0" w:color="DDDDDD"/>
              <w:left w:val="single" w:sz="1" w:space="0" w:color="DDDDDD"/>
              <w:bottom w:val="single" w:sz="1" w:space="0" w:color="DDDDDD"/>
              <w:right w:val="single" w:sz="1" w:space="0" w:color="DDDDDD"/>
            </w:tcBorders>
            <w:shd w:val="clear" w:color="auto" w:fill="FFF0F0"/>
            <w:tcMar>
              <w:top w:w="100" w:type="dxa"/>
              <w:left w:w="140" w:type="dxa"/>
              <w:bottom w:w="100" w:type="dxa"/>
              <w:right w:w="140" w:type="dxa"/>
            </w:tcMar>
          </w:tcPr>
          <w:p w14:paraId="395E7629" w14:textId="77777777" w:rsidR="009A27CC" w:rsidRDefault="00000000">
            <w:pPr>
              <w:spacing w:before="60" w:after="60"/>
            </w:pPr>
            <w:r>
              <w:rPr>
                <w:color w:val="2B2B2B"/>
                <w:sz w:val="19"/>
                <w:szCs w:val="19"/>
              </w:rPr>
              <w:t>Fill large areas or backgrounds with Bitcoin Orange.</w:t>
            </w:r>
          </w:p>
        </w:tc>
      </w:tr>
      <w:tr w:rsidR="009A27CC" w14:paraId="7E91F9D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7F0"/>
            <w:tcMar>
              <w:top w:w="100" w:type="dxa"/>
              <w:left w:w="140" w:type="dxa"/>
              <w:bottom w:w="100" w:type="dxa"/>
              <w:right w:w="140" w:type="dxa"/>
            </w:tcMar>
          </w:tcPr>
          <w:p w14:paraId="15DAE0A9" w14:textId="77777777" w:rsidR="009A27CC" w:rsidRDefault="00000000">
            <w:pPr>
              <w:spacing w:before="60" w:after="60"/>
            </w:pPr>
            <w:r>
              <w:rPr>
                <w:color w:val="2B2B2B"/>
                <w:sz w:val="19"/>
                <w:szCs w:val="19"/>
              </w:rPr>
              <w:t>Present Bitcoin as the singular topic — Solo Bitcoin.</w:t>
            </w:r>
          </w:p>
        </w:tc>
        <w:tc>
          <w:tcPr>
            <w:tcW w:w="4680" w:type="dxa"/>
            <w:tcBorders>
              <w:top w:val="single" w:sz="1" w:space="0" w:color="DDDDDD"/>
              <w:left w:val="single" w:sz="1" w:space="0" w:color="DDDDDD"/>
              <w:bottom w:val="single" w:sz="1" w:space="0" w:color="DDDDDD"/>
              <w:right w:val="single" w:sz="1" w:space="0" w:color="DDDDDD"/>
            </w:tcBorders>
            <w:shd w:val="clear" w:color="auto" w:fill="FFF0F0"/>
            <w:tcMar>
              <w:top w:w="100" w:type="dxa"/>
              <w:left w:w="140" w:type="dxa"/>
              <w:bottom w:w="100" w:type="dxa"/>
              <w:right w:w="140" w:type="dxa"/>
            </w:tcMar>
          </w:tcPr>
          <w:p w14:paraId="08E9709D" w14:textId="77777777" w:rsidR="009A27CC" w:rsidRDefault="00000000">
            <w:pPr>
              <w:spacing w:before="60" w:after="60"/>
            </w:pPr>
            <w:r>
              <w:rPr>
                <w:color w:val="2B2B2B"/>
                <w:sz w:val="19"/>
                <w:szCs w:val="19"/>
              </w:rPr>
              <w:t>Mention altcoins, NFTs, DeFi, or "crypto" positively or neutrally.</w:t>
            </w:r>
          </w:p>
        </w:tc>
      </w:tr>
      <w:tr w:rsidR="009A27CC" w14:paraId="6055419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7F0"/>
            <w:tcMar>
              <w:top w:w="100" w:type="dxa"/>
              <w:left w:w="140" w:type="dxa"/>
              <w:bottom w:w="100" w:type="dxa"/>
              <w:right w:w="140" w:type="dxa"/>
            </w:tcMar>
          </w:tcPr>
          <w:p w14:paraId="412BBAC0" w14:textId="77777777" w:rsidR="009A27CC" w:rsidRDefault="00000000">
            <w:pPr>
              <w:spacing w:before="60" w:after="60"/>
            </w:pPr>
            <w:r>
              <w:rPr>
                <w:color w:val="2B2B2B"/>
                <w:sz w:val="19"/>
                <w:szCs w:val="19"/>
              </w:rPr>
              <w:t>Open every communication with the BBH purpose and the "no price, no trading, no altcoins" declaration.</w:t>
            </w:r>
          </w:p>
        </w:tc>
        <w:tc>
          <w:tcPr>
            <w:tcW w:w="4680" w:type="dxa"/>
            <w:tcBorders>
              <w:top w:val="single" w:sz="1" w:space="0" w:color="DDDDDD"/>
              <w:left w:val="single" w:sz="1" w:space="0" w:color="DDDDDD"/>
              <w:bottom w:val="single" w:sz="1" w:space="0" w:color="DDDDDD"/>
              <w:right w:val="single" w:sz="1" w:space="0" w:color="DDDDDD"/>
            </w:tcBorders>
            <w:shd w:val="clear" w:color="auto" w:fill="FFF0F0"/>
            <w:tcMar>
              <w:top w:w="100" w:type="dxa"/>
              <w:left w:w="140" w:type="dxa"/>
              <w:bottom w:w="100" w:type="dxa"/>
              <w:right w:w="140" w:type="dxa"/>
            </w:tcMar>
          </w:tcPr>
          <w:p w14:paraId="45A83064" w14:textId="77777777" w:rsidR="009A27CC" w:rsidRDefault="00000000">
            <w:pPr>
              <w:spacing w:before="60" w:after="60"/>
            </w:pPr>
            <w:r>
              <w:rPr>
                <w:color w:val="2B2B2B"/>
                <w:sz w:val="19"/>
                <w:szCs w:val="19"/>
              </w:rPr>
              <w:t>Omit or soften the "Solo Bitcoin" rule in any public-facing communication.</w:t>
            </w:r>
          </w:p>
        </w:tc>
      </w:tr>
      <w:tr w:rsidR="009A27CC" w14:paraId="66EB161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7F0"/>
            <w:tcMar>
              <w:top w:w="100" w:type="dxa"/>
              <w:left w:w="140" w:type="dxa"/>
              <w:bottom w:w="100" w:type="dxa"/>
              <w:right w:w="140" w:type="dxa"/>
            </w:tcMar>
          </w:tcPr>
          <w:p w14:paraId="41C2592F" w14:textId="77777777" w:rsidR="009A27CC" w:rsidRDefault="00000000">
            <w:pPr>
              <w:spacing w:before="60" w:after="60"/>
            </w:pPr>
            <w:r>
              <w:rPr>
                <w:color w:val="2B2B2B"/>
                <w:sz w:val="19"/>
                <w:szCs w:val="19"/>
              </w:rPr>
              <w:t>Keep speaker portraits black and white, high contrast.</w:t>
            </w:r>
          </w:p>
        </w:tc>
        <w:tc>
          <w:tcPr>
            <w:tcW w:w="4680" w:type="dxa"/>
            <w:tcBorders>
              <w:top w:val="single" w:sz="1" w:space="0" w:color="DDDDDD"/>
              <w:left w:val="single" w:sz="1" w:space="0" w:color="DDDDDD"/>
              <w:bottom w:val="single" w:sz="1" w:space="0" w:color="DDDDDD"/>
              <w:right w:val="single" w:sz="1" w:space="0" w:color="DDDDDD"/>
            </w:tcBorders>
            <w:shd w:val="clear" w:color="auto" w:fill="FFF0F0"/>
            <w:tcMar>
              <w:top w:w="100" w:type="dxa"/>
              <w:left w:w="140" w:type="dxa"/>
              <w:bottom w:w="100" w:type="dxa"/>
              <w:right w:w="140" w:type="dxa"/>
            </w:tcMar>
          </w:tcPr>
          <w:p w14:paraId="57E4284E" w14:textId="77777777" w:rsidR="009A27CC" w:rsidRDefault="00000000">
            <w:pPr>
              <w:spacing w:before="60" w:after="60"/>
            </w:pPr>
            <w:r>
              <w:rPr>
                <w:color w:val="2B2B2B"/>
                <w:sz w:val="19"/>
                <w:szCs w:val="19"/>
              </w:rPr>
              <w:t>Use colour-graded or heavily filtered speaker photos.</w:t>
            </w:r>
          </w:p>
        </w:tc>
      </w:tr>
      <w:tr w:rsidR="009A27CC" w14:paraId="418F090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7F0"/>
            <w:tcMar>
              <w:top w:w="100" w:type="dxa"/>
              <w:left w:w="140" w:type="dxa"/>
              <w:bottom w:w="100" w:type="dxa"/>
              <w:right w:w="140" w:type="dxa"/>
            </w:tcMar>
          </w:tcPr>
          <w:p w14:paraId="63BA934B" w14:textId="77777777" w:rsidR="009A27CC" w:rsidRDefault="00000000">
            <w:pPr>
              <w:spacing w:before="60" w:after="60"/>
            </w:pPr>
            <w:r>
              <w:rPr>
                <w:color w:val="2B2B2B"/>
                <w:sz w:val="19"/>
                <w:szCs w:val="19"/>
              </w:rPr>
              <w:t>Use the pine tree illustration in the bottom-left of event cards.</w:t>
            </w:r>
          </w:p>
        </w:tc>
        <w:tc>
          <w:tcPr>
            <w:tcW w:w="4680" w:type="dxa"/>
            <w:tcBorders>
              <w:top w:val="single" w:sz="1" w:space="0" w:color="DDDDDD"/>
              <w:left w:val="single" w:sz="1" w:space="0" w:color="DDDDDD"/>
              <w:bottom w:val="single" w:sz="1" w:space="0" w:color="DDDDDD"/>
              <w:right w:val="single" w:sz="1" w:space="0" w:color="DDDDDD"/>
            </w:tcBorders>
            <w:shd w:val="clear" w:color="auto" w:fill="FFF0F0"/>
            <w:tcMar>
              <w:top w:w="100" w:type="dxa"/>
              <w:left w:w="140" w:type="dxa"/>
              <w:bottom w:w="100" w:type="dxa"/>
              <w:right w:w="140" w:type="dxa"/>
            </w:tcMar>
          </w:tcPr>
          <w:p w14:paraId="07B18D86" w14:textId="77777777" w:rsidR="009A27CC" w:rsidRDefault="00000000">
            <w:pPr>
              <w:spacing w:before="60" w:after="60"/>
            </w:pPr>
            <w:r>
              <w:rPr>
                <w:color w:val="2B2B2B"/>
                <w:sz w:val="19"/>
                <w:szCs w:val="19"/>
              </w:rPr>
              <w:t>Remove the recurring decorative brand elements.</w:t>
            </w:r>
          </w:p>
        </w:tc>
      </w:tr>
      <w:tr w:rsidR="009A27CC" w14:paraId="052466A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7F0"/>
            <w:tcMar>
              <w:top w:w="100" w:type="dxa"/>
              <w:left w:w="140" w:type="dxa"/>
              <w:bottom w:w="100" w:type="dxa"/>
              <w:right w:w="140" w:type="dxa"/>
            </w:tcMar>
          </w:tcPr>
          <w:p w14:paraId="2759FFA0" w14:textId="77777777" w:rsidR="009A27CC" w:rsidRDefault="00000000">
            <w:pPr>
              <w:spacing w:before="60" w:after="60"/>
            </w:pPr>
            <w:r>
              <w:rPr>
                <w:color w:val="2B2B2B"/>
                <w:sz w:val="19"/>
                <w:szCs w:val="19"/>
              </w:rPr>
              <w:t>Position BFH top-left and BBH logo top-right on all event cards.</w:t>
            </w:r>
          </w:p>
        </w:tc>
        <w:tc>
          <w:tcPr>
            <w:tcW w:w="4680" w:type="dxa"/>
            <w:tcBorders>
              <w:top w:val="single" w:sz="1" w:space="0" w:color="DDDDDD"/>
              <w:left w:val="single" w:sz="1" w:space="0" w:color="DDDDDD"/>
              <w:bottom w:val="single" w:sz="1" w:space="0" w:color="DDDDDD"/>
              <w:right w:val="single" w:sz="1" w:space="0" w:color="DDDDDD"/>
            </w:tcBorders>
            <w:shd w:val="clear" w:color="auto" w:fill="FFF0F0"/>
            <w:tcMar>
              <w:top w:w="100" w:type="dxa"/>
              <w:left w:w="140" w:type="dxa"/>
              <w:bottom w:w="100" w:type="dxa"/>
              <w:right w:w="140" w:type="dxa"/>
            </w:tcMar>
          </w:tcPr>
          <w:p w14:paraId="42B06BCD" w14:textId="77777777" w:rsidR="009A27CC" w:rsidRDefault="00000000">
            <w:pPr>
              <w:spacing w:before="60" w:after="60"/>
            </w:pPr>
            <w:r>
              <w:rPr>
                <w:color w:val="2B2B2B"/>
                <w:sz w:val="19"/>
                <w:szCs w:val="19"/>
              </w:rPr>
              <w:t>Rearrange the fixed logo positions.</w:t>
            </w:r>
          </w:p>
        </w:tc>
      </w:tr>
      <w:tr w:rsidR="009A27CC" w14:paraId="3905755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7F0"/>
            <w:tcMar>
              <w:top w:w="100" w:type="dxa"/>
              <w:left w:w="140" w:type="dxa"/>
              <w:bottom w:w="100" w:type="dxa"/>
              <w:right w:w="140" w:type="dxa"/>
            </w:tcMar>
          </w:tcPr>
          <w:p w14:paraId="6083AE19" w14:textId="77777777" w:rsidR="009A27CC" w:rsidRDefault="00000000">
            <w:pPr>
              <w:spacing w:before="60" w:after="60"/>
            </w:pPr>
            <w:r>
              <w:rPr>
                <w:color w:val="2B2B2B"/>
                <w:sz w:val="19"/>
                <w:szCs w:val="19"/>
              </w:rPr>
              <w:t>Write in Spanish and/or English — cleanly separated, never mixed mid-sentence.</w:t>
            </w:r>
          </w:p>
        </w:tc>
        <w:tc>
          <w:tcPr>
            <w:tcW w:w="4680" w:type="dxa"/>
            <w:tcBorders>
              <w:top w:val="single" w:sz="1" w:space="0" w:color="DDDDDD"/>
              <w:left w:val="single" w:sz="1" w:space="0" w:color="DDDDDD"/>
              <w:bottom w:val="single" w:sz="1" w:space="0" w:color="DDDDDD"/>
              <w:right w:val="single" w:sz="1" w:space="0" w:color="DDDDDD"/>
            </w:tcBorders>
            <w:shd w:val="clear" w:color="auto" w:fill="FFF0F0"/>
            <w:tcMar>
              <w:top w:w="100" w:type="dxa"/>
              <w:left w:w="140" w:type="dxa"/>
              <w:bottom w:w="100" w:type="dxa"/>
              <w:right w:w="140" w:type="dxa"/>
            </w:tcMar>
          </w:tcPr>
          <w:p w14:paraId="36BAD837" w14:textId="77777777" w:rsidR="009A27CC" w:rsidRDefault="00000000">
            <w:pPr>
              <w:spacing w:before="60" w:after="60"/>
            </w:pPr>
            <w:r>
              <w:rPr>
                <w:color w:val="2B2B2B"/>
                <w:sz w:val="19"/>
                <w:szCs w:val="19"/>
              </w:rPr>
              <w:t>Mix languages within a single sentence or paragraph.</w:t>
            </w:r>
          </w:p>
        </w:tc>
      </w:tr>
      <w:tr w:rsidR="009A27CC" w14:paraId="2180832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7F0"/>
            <w:tcMar>
              <w:top w:w="100" w:type="dxa"/>
              <w:left w:w="140" w:type="dxa"/>
              <w:bottom w:w="100" w:type="dxa"/>
              <w:right w:w="140" w:type="dxa"/>
            </w:tcMar>
          </w:tcPr>
          <w:p w14:paraId="21748A9D" w14:textId="77777777" w:rsidR="009A27CC" w:rsidRDefault="00000000">
            <w:pPr>
              <w:spacing w:before="60" w:after="60"/>
            </w:pPr>
            <w:r>
              <w:rPr>
                <w:color w:val="2B2B2B"/>
                <w:sz w:val="19"/>
                <w:szCs w:val="19"/>
              </w:rPr>
              <w:t>Describe BBH as the intersection / gateway; point newcomers to BBO for deeper content.</w:t>
            </w:r>
          </w:p>
        </w:tc>
        <w:tc>
          <w:tcPr>
            <w:tcW w:w="4680" w:type="dxa"/>
            <w:tcBorders>
              <w:top w:val="single" w:sz="1" w:space="0" w:color="DDDDDD"/>
              <w:left w:val="single" w:sz="1" w:space="0" w:color="DDDDDD"/>
              <w:bottom w:val="single" w:sz="1" w:space="0" w:color="DDDDDD"/>
              <w:right w:val="single" w:sz="1" w:space="0" w:color="DDDDDD"/>
            </w:tcBorders>
            <w:shd w:val="clear" w:color="auto" w:fill="FFF0F0"/>
            <w:tcMar>
              <w:top w:w="100" w:type="dxa"/>
              <w:left w:w="140" w:type="dxa"/>
              <w:bottom w:w="100" w:type="dxa"/>
              <w:right w:w="140" w:type="dxa"/>
            </w:tcMar>
          </w:tcPr>
          <w:p w14:paraId="0EF67F5B" w14:textId="77777777" w:rsidR="009A27CC" w:rsidRDefault="00000000">
            <w:pPr>
              <w:spacing w:before="60" w:after="60"/>
            </w:pPr>
            <w:r>
              <w:rPr>
                <w:color w:val="2B2B2B"/>
                <w:sz w:val="19"/>
                <w:szCs w:val="19"/>
              </w:rPr>
              <w:t>Position BBH as the pinnacle or most advanced Bitcoin group.</w:t>
            </w:r>
          </w:p>
        </w:tc>
      </w:tr>
      <w:tr w:rsidR="009A27CC" w14:paraId="1AB5BD3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7F0"/>
            <w:tcMar>
              <w:top w:w="100" w:type="dxa"/>
              <w:left w:w="140" w:type="dxa"/>
              <w:bottom w:w="100" w:type="dxa"/>
              <w:right w:w="140" w:type="dxa"/>
            </w:tcMar>
          </w:tcPr>
          <w:p w14:paraId="5A333DE3" w14:textId="77777777" w:rsidR="009A27CC" w:rsidRDefault="00000000">
            <w:pPr>
              <w:spacing w:before="60" w:after="60"/>
            </w:pPr>
            <w:r>
              <w:rPr>
                <w:color w:val="2B2B2B"/>
                <w:sz w:val="19"/>
                <w:szCs w:val="19"/>
              </w:rPr>
              <w:t>Use real event photography and real speaker portraits.</w:t>
            </w:r>
          </w:p>
        </w:tc>
        <w:tc>
          <w:tcPr>
            <w:tcW w:w="4680" w:type="dxa"/>
            <w:tcBorders>
              <w:top w:val="single" w:sz="1" w:space="0" w:color="DDDDDD"/>
              <w:left w:val="single" w:sz="1" w:space="0" w:color="DDDDDD"/>
              <w:bottom w:val="single" w:sz="1" w:space="0" w:color="DDDDDD"/>
              <w:right w:val="single" w:sz="1" w:space="0" w:color="DDDDDD"/>
            </w:tcBorders>
            <w:shd w:val="clear" w:color="auto" w:fill="FFF0F0"/>
            <w:tcMar>
              <w:top w:w="100" w:type="dxa"/>
              <w:left w:w="140" w:type="dxa"/>
              <w:bottom w:w="100" w:type="dxa"/>
              <w:right w:w="140" w:type="dxa"/>
            </w:tcMar>
          </w:tcPr>
          <w:p w14:paraId="7ADA1071" w14:textId="77777777" w:rsidR="009A27CC" w:rsidRDefault="00000000">
            <w:pPr>
              <w:spacing w:before="60" w:after="60"/>
            </w:pPr>
            <w:r>
              <w:rPr>
                <w:color w:val="2B2B2B"/>
                <w:sz w:val="19"/>
                <w:szCs w:val="19"/>
              </w:rPr>
              <w:t>Use AI-generated portraits or stock "crypto" imagery.</w:t>
            </w:r>
          </w:p>
        </w:tc>
      </w:tr>
      <w:tr w:rsidR="009A27CC" w14:paraId="2EAB4A6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7F0"/>
            <w:tcMar>
              <w:top w:w="100" w:type="dxa"/>
              <w:left w:w="140" w:type="dxa"/>
              <w:bottom w:w="100" w:type="dxa"/>
              <w:right w:w="140" w:type="dxa"/>
            </w:tcMar>
          </w:tcPr>
          <w:p w14:paraId="492955C7" w14:textId="77777777" w:rsidR="009A27CC" w:rsidRDefault="00000000">
            <w:pPr>
              <w:spacing w:before="60" w:after="60"/>
            </w:pPr>
            <w:r>
              <w:rPr>
                <w:color w:val="2B2B2B"/>
                <w:sz w:val="19"/>
                <w:szCs w:val="19"/>
              </w:rPr>
              <w:t>Keep the warm, approachable, slightly self-deprecating tone from the live intros.</w:t>
            </w:r>
          </w:p>
        </w:tc>
        <w:tc>
          <w:tcPr>
            <w:tcW w:w="4680" w:type="dxa"/>
            <w:tcBorders>
              <w:top w:val="single" w:sz="1" w:space="0" w:color="DDDDDD"/>
              <w:left w:val="single" w:sz="1" w:space="0" w:color="DDDDDD"/>
              <w:bottom w:val="single" w:sz="1" w:space="0" w:color="DDDDDD"/>
              <w:right w:val="single" w:sz="1" w:space="0" w:color="DDDDDD"/>
            </w:tcBorders>
            <w:shd w:val="clear" w:color="auto" w:fill="FFF0F0"/>
            <w:tcMar>
              <w:top w:w="100" w:type="dxa"/>
              <w:left w:w="140" w:type="dxa"/>
              <w:bottom w:w="100" w:type="dxa"/>
              <w:right w:w="140" w:type="dxa"/>
            </w:tcMar>
          </w:tcPr>
          <w:p w14:paraId="51CC88DC" w14:textId="77777777" w:rsidR="009A27CC" w:rsidRDefault="00000000">
            <w:pPr>
              <w:spacing w:before="60" w:after="60"/>
            </w:pPr>
            <w:r>
              <w:rPr>
                <w:color w:val="2B2B2B"/>
                <w:sz w:val="19"/>
                <w:szCs w:val="19"/>
              </w:rPr>
              <w:t>Use hype language, meme culture, or "number go up" framing anywhere.</w:t>
            </w:r>
          </w:p>
        </w:tc>
      </w:tr>
    </w:tbl>
    <w:p w14:paraId="7C51E2CC" w14:textId="77777777" w:rsidR="009A27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9180"/>
      </w:tblGrid>
      <w:tr w:rsidR="009A27CC" w14:paraId="3FB98FC3" w14:textId="77777777">
        <w:tblPrEx>
          <w:tblCellMar>
            <w:top w:w="0" w:type="dxa"/>
            <w:bottom w:w="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F7931A"/>
            <w:tcMar>
              <w:top w:w="140" w:type="dxa"/>
              <w:left w:w="0" w:type="dxa"/>
              <w:bottom w:w="140" w:type="dxa"/>
              <w:right w:w="0" w:type="dxa"/>
            </w:tcMar>
          </w:tcPr>
          <w:p w14:paraId="6C76B1B4" w14:textId="77777777" w:rsidR="009A27CC" w:rsidRDefault="00000000">
            <w:r>
              <w:rPr>
                <w:sz w:val="2"/>
                <w:szCs w:val="2"/>
              </w:rPr>
              <w:lastRenderedPageBreak/>
              <w:t xml:space="preserve"> </w:t>
            </w:r>
          </w:p>
        </w:tc>
        <w:tc>
          <w:tcPr>
            <w:tcW w:w="9180" w:type="dxa"/>
            <w:tcBorders>
              <w:top w:val="none" w:sz="0" w:space="0" w:color="FFFFFF"/>
              <w:left w:val="none" w:sz="0" w:space="0" w:color="FFFFFF"/>
              <w:bottom w:val="none" w:sz="0" w:space="0" w:color="FFFFFF"/>
              <w:right w:val="none" w:sz="0" w:space="0" w:color="FFFFFF"/>
            </w:tcBorders>
            <w:shd w:val="clear" w:color="auto" w:fill="F5F0E6"/>
            <w:tcMar>
              <w:top w:w="140" w:type="dxa"/>
              <w:left w:w="220" w:type="dxa"/>
              <w:bottom w:w="140" w:type="dxa"/>
              <w:right w:w="140" w:type="dxa"/>
            </w:tcMar>
          </w:tcPr>
          <w:p w14:paraId="208C4180" w14:textId="77777777" w:rsidR="009A27CC" w:rsidRDefault="00000000">
            <w:r>
              <w:rPr>
                <w:b/>
                <w:bCs/>
                <w:color w:val="F7931A"/>
                <w:sz w:val="32"/>
                <w:szCs w:val="32"/>
              </w:rPr>
              <w:t xml:space="preserve">15  </w:t>
            </w:r>
            <w:r>
              <w:rPr>
                <w:b/>
                <w:bCs/>
                <w:color w:val="010101"/>
                <w:sz w:val="32"/>
                <w:szCs w:val="32"/>
              </w:rPr>
              <w:t>APPENDIX — ASSETS, CHANNELS &amp; TOPIC ARCHIVE</w:t>
            </w:r>
          </w:p>
        </w:tc>
      </w:tr>
    </w:tbl>
    <w:p w14:paraId="4CCCF186" w14:textId="77777777" w:rsidR="009A27CC" w:rsidRDefault="009A27CC">
      <w:pPr>
        <w:spacing w:after="80"/>
      </w:pPr>
    </w:p>
    <w:p w14:paraId="6D5A78AB" w14:textId="77777777" w:rsidR="009A27CC" w:rsidRDefault="00000000">
      <w:pPr>
        <w:pStyle w:val="Heading2"/>
      </w:pPr>
      <w:bookmarkStart w:id="42" w:name="_Toc225610358"/>
      <w:r>
        <w:t>Logo Files Available</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27CC" w14:paraId="36BCA57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42D433E7" w14:textId="77777777" w:rsidR="009A27CC" w:rsidRDefault="00000000">
            <w:pPr>
              <w:spacing w:before="60" w:after="60"/>
            </w:pPr>
            <w:r>
              <w:rPr>
                <w:b/>
                <w:bCs/>
                <w:color w:val="010101"/>
                <w:sz w:val="20"/>
                <w:szCs w:val="20"/>
              </w:rPr>
              <w:t>BBH Round Logo (Black/White)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1D80174" w14:textId="77777777" w:rsidR="009A27CC" w:rsidRDefault="00000000">
            <w:pPr>
              <w:spacing w:before="60" w:after="60"/>
            </w:pPr>
            <w:r>
              <w:rPr>
                <w:color w:val="2B2B2B"/>
                <w:sz w:val="20"/>
                <w:szCs w:val="20"/>
              </w:rPr>
              <w:t>BBH Round Logo Black.svg / .png; BBH Round Logo White.svg / .png</w:t>
            </w:r>
          </w:p>
        </w:tc>
      </w:tr>
      <w:tr w:rsidR="009A27CC" w14:paraId="4109A25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7E25B141" w14:textId="77777777" w:rsidR="009A27CC" w:rsidRDefault="00000000">
            <w:pPr>
              <w:spacing w:before="60" w:after="60"/>
            </w:pPr>
            <w:r>
              <w:rPr>
                <w:b/>
                <w:bCs/>
                <w:color w:val="010101"/>
                <w:sz w:val="20"/>
                <w:szCs w:val="20"/>
              </w:rPr>
              <w:t>BBH Square Lockup (Black)</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70E0CB1" w14:textId="77777777" w:rsidR="009A27CC" w:rsidRDefault="00000000">
            <w:pPr>
              <w:spacing w:before="60" w:after="60"/>
            </w:pPr>
            <w:r>
              <w:rPr>
                <w:color w:val="2B2B2B"/>
                <w:sz w:val="20"/>
                <w:szCs w:val="20"/>
              </w:rPr>
              <w:t>BBH Square Logo Black.svg / .png</w:t>
            </w:r>
          </w:p>
        </w:tc>
      </w:tr>
      <w:tr w:rsidR="009A27CC" w14:paraId="097A428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29A6AF3D" w14:textId="77777777" w:rsidR="009A27CC" w:rsidRDefault="00000000">
            <w:pPr>
              <w:spacing w:before="60" w:after="60"/>
            </w:pPr>
            <w:r>
              <w:rPr>
                <w:b/>
                <w:bCs/>
                <w:color w:val="010101"/>
                <w:sz w:val="20"/>
                <w:szCs w:val="20"/>
              </w:rPr>
              <w:t>BBH Square Lockup (White)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A9D8EC0" w14:textId="77777777" w:rsidR="009A27CC" w:rsidRDefault="00000000">
            <w:pPr>
              <w:spacing w:before="60" w:after="60"/>
            </w:pPr>
            <w:r>
              <w:rPr>
                <w:color w:val="2B2B2B"/>
                <w:sz w:val="20"/>
                <w:szCs w:val="20"/>
              </w:rPr>
              <w:t>BBH Square Logo White.svg / .png</w:t>
            </w:r>
          </w:p>
        </w:tc>
      </w:tr>
      <w:tr w:rsidR="009A27CC" w14:paraId="797572A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3257FD28" w14:textId="77777777" w:rsidR="009A27CC" w:rsidRDefault="00000000">
            <w:pPr>
              <w:spacing w:before="60" w:after="60"/>
            </w:pPr>
            <w:r>
              <w:rPr>
                <w:b/>
                <w:bCs/>
                <w:color w:val="010101"/>
                <w:sz w:val="20"/>
                <w:szCs w:val="20"/>
              </w:rPr>
              <w:t>BBH Text Only (Black/White)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497AA84" w14:textId="77777777" w:rsidR="009A27CC" w:rsidRDefault="00000000">
            <w:pPr>
              <w:spacing w:before="60" w:after="60"/>
            </w:pPr>
            <w:r>
              <w:rPr>
                <w:color w:val="2B2B2B"/>
                <w:sz w:val="20"/>
                <w:szCs w:val="20"/>
              </w:rPr>
              <w:t>BBH Text Black.svg / BBH Text White.svg</w:t>
            </w:r>
          </w:p>
        </w:tc>
      </w:tr>
      <w:tr w:rsidR="009A27CC" w14:paraId="2B0F187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29BB5AE3" w14:textId="77777777" w:rsidR="009A27CC" w:rsidRDefault="00000000">
            <w:pPr>
              <w:spacing w:before="60" w:after="60"/>
            </w:pPr>
            <w:r>
              <w:rPr>
                <w:b/>
                <w:bCs/>
                <w:color w:val="010101"/>
                <w:sz w:val="20"/>
                <w:szCs w:val="20"/>
              </w:rPr>
              <w:t>BBH Icon Only (Black/White)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39A8C8F" w14:textId="77777777" w:rsidR="009A27CC" w:rsidRDefault="00000000">
            <w:pPr>
              <w:spacing w:before="60" w:after="60"/>
            </w:pPr>
            <w:r>
              <w:rPr>
                <w:color w:val="2B2B2B"/>
                <w:sz w:val="20"/>
                <w:szCs w:val="20"/>
              </w:rPr>
              <w:t>BBH Logo Black.svg / BBH Logo White.svg</w:t>
            </w:r>
          </w:p>
        </w:tc>
      </w:tr>
    </w:tbl>
    <w:p w14:paraId="7D2AC194" w14:textId="77777777" w:rsidR="009A27CC" w:rsidRDefault="009A27CC">
      <w:pPr>
        <w:spacing w:after="80"/>
      </w:pPr>
    </w:p>
    <w:p w14:paraId="6C5152FC" w14:textId="77777777" w:rsidR="009A27CC" w:rsidRDefault="00000000">
      <w:pPr>
        <w:pStyle w:val="Heading2"/>
      </w:pPr>
      <w:bookmarkStart w:id="43" w:name="_Toc225610359"/>
      <w:r>
        <w:t>Digital Channels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27CC" w14:paraId="41A5D80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06E96FEE" w14:textId="77777777" w:rsidR="009A27CC" w:rsidRDefault="00000000">
            <w:pPr>
              <w:spacing w:before="60" w:after="60"/>
            </w:pPr>
            <w:r>
              <w:rPr>
                <w:b/>
                <w:bCs/>
                <w:color w:val="010101"/>
                <w:sz w:val="20"/>
                <w:szCs w:val="20"/>
              </w:rPr>
              <w:t>YouTube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477C3F8" w14:textId="77777777" w:rsidR="009A27CC" w:rsidRDefault="00000000">
            <w:pPr>
              <w:spacing w:before="60" w:after="60"/>
            </w:pPr>
            <w:r>
              <w:rPr>
                <w:color w:val="2B2B2B"/>
                <w:sz w:val="20"/>
                <w:szCs w:val="20"/>
              </w:rPr>
              <w:t>youtube.com/@BcnBtcHub</w:t>
            </w:r>
          </w:p>
        </w:tc>
      </w:tr>
      <w:tr w:rsidR="009A27CC" w14:paraId="57D2025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125CB98B" w14:textId="77777777" w:rsidR="009A27CC" w:rsidRDefault="00000000">
            <w:pPr>
              <w:spacing w:before="60" w:after="60"/>
            </w:pPr>
            <w:r>
              <w:rPr>
                <w:b/>
                <w:bCs/>
                <w:color w:val="010101"/>
                <w:sz w:val="20"/>
                <w:szCs w:val="20"/>
              </w:rPr>
              <w:t>Twitter/X</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A46C3CB" w14:textId="77777777" w:rsidR="009A27CC" w:rsidRDefault="00000000">
            <w:pPr>
              <w:spacing w:before="60" w:after="60"/>
            </w:pPr>
            <w:r>
              <w:rPr>
                <w:color w:val="2B2B2B"/>
                <w:sz w:val="20"/>
                <w:szCs w:val="20"/>
              </w:rPr>
              <w:t>x.com/bcnbtchub</w:t>
            </w:r>
          </w:p>
        </w:tc>
      </w:tr>
      <w:tr w:rsidR="009A27CC" w14:paraId="48E9539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2EB1656E" w14:textId="77777777" w:rsidR="009A27CC" w:rsidRDefault="00000000">
            <w:pPr>
              <w:spacing w:before="60" w:after="60"/>
            </w:pPr>
            <w:r>
              <w:rPr>
                <w:b/>
                <w:bCs/>
                <w:color w:val="010101"/>
                <w:sz w:val="20"/>
                <w:szCs w:val="20"/>
              </w:rPr>
              <w:t>Email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68CF6EA" w14:textId="77777777" w:rsidR="009A27CC" w:rsidRDefault="00000000">
            <w:pPr>
              <w:spacing w:before="60" w:after="60"/>
            </w:pPr>
            <w:r>
              <w:rPr>
                <w:color w:val="2B2B2B"/>
                <w:sz w:val="20"/>
                <w:szCs w:val="20"/>
              </w:rPr>
              <w:t>barcelona_btc_hub@proton.me</w:t>
            </w:r>
          </w:p>
        </w:tc>
      </w:tr>
    </w:tbl>
    <w:p w14:paraId="3A378C03" w14:textId="77777777" w:rsidR="009A27CC" w:rsidRDefault="009A27CC">
      <w:pPr>
        <w:spacing w:after="80"/>
      </w:pPr>
    </w:p>
    <w:p w14:paraId="00031A9F" w14:textId="77777777" w:rsidR="009A27CC" w:rsidRDefault="00000000">
      <w:pPr>
        <w:pStyle w:val="Heading2"/>
      </w:pPr>
      <w:bookmarkStart w:id="44" w:name="_Toc225610360"/>
      <w:r>
        <w:t>Partner Organisations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27CC" w14:paraId="3C712F5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1220FCD6" w14:textId="77777777" w:rsidR="009A27CC" w:rsidRDefault="00000000">
            <w:pPr>
              <w:spacing w:before="60" w:after="60"/>
            </w:pPr>
            <w:r>
              <w:rPr>
                <w:b/>
                <w:bCs/>
                <w:color w:val="010101"/>
                <w:sz w:val="20"/>
                <w:szCs w:val="20"/>
              </w:rPr>
              <w:t>Barcelona Finance Hub (BFH)</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69064A1" w14:textId="77777777" w:rsidR="009A27CC" w:rsidRDefault="00000000">
            <w:pPr>
              <w:spacing w:before="60" w:after="60"/>
            </w:pPr>
            <w:r>
              <w:rPr>
                <w:color w:val="2B2B2B"/>
                <w:sz w:val="20"/>
                <w:szCs w:val="20"/>
              </w:rPr>
              <w:t>Venue partner — Passeig de Gràcia 19. Hosted by Grupo Āticco. Promoted by the Catalan government.</w:t>
            </w:r>
          </w:p>
        </w:tc>
      </w:tr>
      <w:tr w:rsidR="009A27CC" w14:paraId="15E1A36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5D32DBA1" w14:textId="77777777" w:rsidR="009A27CC" w:rsidRDefault="00000000">
            <w:pPr>
              <w:spacing w:before="60" w:after="60"/>
            </w:pPr>
            <w:r>
              <w:rPr>
                <w:b/>
                <w:bCs/>
                <w:color w:val="010101"/>
                <w:sz w:val="20"/>
                <w:szCs w:val="20"/>
              </w:rPr>
              <w:t>Barcelona Bitcoin Only (BBO)</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320A188" w14:textId="77777777" w:rsidR="009A27CC" w:rsidRDefault="00000000">
            <w:pPr>
              <w:spacing w:before="60" w:after="60"/>
            </w:pPr>
            <w:r>
              <w:rPr>
                <w:color w:val="2B2B2B"/>
                <w:sz w:val="20"/>
                <w:szCs w:val="20"/>
              </w:rPr>
              <w:t>"Nuestro meetup hermano." More advanced, cypherpunk, technical.</w:t>
            </w:r>
          </w:p>
        </w:tc>
      </w:tr>
      <w:tr w:rsidR="009A27CC" w14:paraId="5A076CC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0C46FE84" w14:textId="77777777" w:rsidR="009A27CC" w:rsidRDefault="00000000">
            <w:pPr>
              <w:spacing w:before="60" w:after="60"/>
            </w:pPr>
            <w:r>
              <w:rPr>
                <w:b/>
                <w:bCs/>
                <w:color w:val="010101"/>
                <w:sz w:val="20"/>
                <w:szCs w:val="20"/>
              </w:rPr>
              <w:t>BitDevs Barcelona</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A9ED2BD" w14:textId="77777777" w:rsidR="009A27CC" w:rsidRDefault="00000000">
            <w:pPr>
              <w:spacing w:before="60" w:after="60"/>
            </w:pPr>
            <w:r>
              <w:rPr>
                <w:color w:val="2B2B2B"/>
                <w:sz w:val="20"/>
                <w:szCs w:val="20"/>
              </w:rPr>
              <w:t>Developer-focused. Socratic seminar format. Last Wednesday of each month.</w:t>
            </w:r>
          </w:p>
        </w:tc>
      </w:tr>
      <w:tr w:rsidR="009A27CC" w14:paraId="6BA5D1B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69E42EFB" w14:textId="77777777" w:rsidR="009A27CC" w:rsidRDefault="00000000">
            <w:pPr>
              <w:spacing w:before="60" w:after="60"/>
            </w:pPr>
            <w:r>
              <w:rPr>
                <w:b/>
                <w:bCs/>
                <w:color w:val="010101"/>
                <w:sz w:val="20"/>
                <w:szCs w:val="20"/>
              </w:rPr>
              <w:t>Bitcoin Trobades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1EB5196" w14:textId="77777777" w:rsidR="009A27CC" w:rsidRDefault="00000000">
            <w:pPr>
              <w:spacing w:before="60" w:after="60"/>
            </w:pPr>
            <w:r>
              <w:rPr>
                <w:color w:val="2B2B2B"/>
                <w:sz w:val="20"/>
                <w:szCs w:val="20"/>
              </w:rPr>
              <w:t>Informal Bitcoiner gatherings across Catalonia.</w:t>
            </w:r>
          </w:p>
        </w:tc>
      </w:tr>
      <w:tr w:rsidR="009A27CC" w14:paraId="16CEE68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536C2F3A" w14:textId="77777777" w:rsidR="009A27CC" w:rsidRDefault="00000000">
            <w:pPr>
              <w:spacing w:before="60" w:after="60"/>
            </w:pPr>
            <w:r>
              <w:rPr>
                <w:b/>
                <w:bCs/>
                <w:color w:val="010101"/>
                <w:sz w:val="20"/>
                <w:szCs w:val="20"/>
              </w:rPr>
              <w:lastRenderedPageBreak/>
              <w:t>Bitcoin Walk</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85CAFBD" w14:textId="77777777" w:rsidR="009A27CC" w:rsidRDefault="00000000">
            <w:pPr>
              <w:spacing w:before="60" w:after="60"/>
            </w:pPr>
            <w:r>
              <w:rPr>
                <w:color w:val="2B2B2B"/>
                <w:sz w:val="20"/>
                <w:szCs w:val="20"/>
              </w:rPr>
              <w:t>Bitcoin-themed walking routes around Barcelona.</w:t>
            </w:r>
          </w:p>
        </w:tc>
      </w:tr>
      <w:tr w:rsidR="009A27CC" w14:paraId="5AA232B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1A6EFFCC" w14:textId="77777777" w:rsidR="009A27CC" w:rsidRDefault="00000000">
            <w:pPr>
              <w:spacing w:before="60" w:after="60"/>
            </w:pPr>
            <w:r>
              <w:rPr>
                <w:b/>
                <w:bCs/>
                <w:color w:val="010101"/>
                <w:sz w:val="20"/>
                <w:szCs w:val="20"/>
              </w:rPr>
              <w:t>Bitcoin.Barcelona</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F57E969" w14:textId="77777777" w:rsidR="009A27CC" w:rsidRDefault="00000000">
            <w:pPr>
              <w:spacing w:before="60" w:after="60"/>
            </w:pPr>
            <w:r>
              <w:rPr>
                <w:color w:val="2B2B2B"/>
                <w:sz w:val="20"/>
                <w:szCs w:val="20"/>
              </w:rPr>
              <w:t>Community website aggregating all Barcelona Bitcoin communities and events.</w:t>
            </w:r>
          </w:p>
        </w:tc>
      </w:tr>
      <w:tr w:rsidR="009A27CC" w14:paraId="5C56CC3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vAlign w:val="center"/>
          </w:tcPr>
          <w:p w14:paraId="1B817572" w14:textId="77777777" w:rsidR="009A27CC" w:rsidRDefault="00000000">
            <w:pPr>
              <w:spacing w:before="60" w:after="60"/>
            </w:pPr>
            <w:r>
              <w:rPr>
                <w:b/>
                <w:bCs/>
                <w:color w:val="010101"/>
                <w:sz w:val="20"/>
                <w:szCs w:val="20"/>
              </w:rPr>
              <w:t>Barcelona Ciphers Conference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08368C2" w14:textId="77777777" w:rsidR="009A27CC" w:rsidRDefault="00000000">
            <w:pPr>
              <w:spacing w:before="60" w:after="60"/>
            </w:pPr>
            <w:r>
              <w:rPr>
                <w:color w:val="2B2B2B"/>
                <w:sz w:val="20"/>
                <w:szCs w:val="20"/>
              </w:rPr>
              <w:t>Annual flagship Bitcoin conference. BBH members receive a 10% discount code.</w:t>
            </w:r>
          </w:p>
        </w:tc>
      </w:tr>
    </w:tbl>
    <w:p w14:paraId="08E54FD9" w14:textId="77777777" w:rsidR="009A27CC" w:rsidRDefault="009A27CC">
      <w:pPr>
        <w:spacing w:after="80"/>
      </w:pPr>
    </w:p>
    <w:p w14:paraId="6034E097" w14:textId="77777777" w:rsidR="009A27CC" w:rsidRDefault="00000000">
      <w:pPr>
        <w:pStyle w:val="Heading2"/>
      </w:pPr>
      <w:bookmarkStart w:id="45" w:name="_Toc225610361"/>
      <w:r>
        <w:t>Complete Meetup Archive (Transcript-Verified)</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5000"/>
        <w:gridCol w:w="1960"/>
      </w:tblGrid>
      <w:tr w:rsidR="009A27CC" w14:paraId="58BD5164"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10101"/>
            <w:tcMar>
              <w:top w:w="100" w:type="dxa"/>
              <w:left w:w="140" w:type="dxa"/>
              <w:bottom w:w="100" w:type="dxa"/>
              <w:right w:w="140" w:type="dxa"/>
            </w:tcMar>
          </w:tcPr>
          <w:p w14:paraId="6798F9DD" w14:textId="77777777" w:rsidR="009A27CC" w:rsidRDefault="00000000">
            <w:pPr>
              <w:spacing w:before="60" w:after="60"/>
            </w:pPr>
            <w:r>
              <w:rPr>
                <w:b/>
                <w:bCs/>
                <w:color w:val="FFFFFF"/>
                <w:sz w:val="19"/>
                <w:szCs w:val="19"/>
              </w:rPr>
              <w:t>#</w:t>
            </w:r>
          </w:p>
        </w:tc>
        <w:tc>
          <w:tcPr>
            <w:tcW w:w="1600" w:type="dxa"/>
            <w:tcBorders>
              <w:top w:val="single" w:sz="1" w:space="0" w:color="DDDDDD"/>
              <w:left w:val="single" w:sz="1" w:space="0" w:color="DDDDDD"/>
              <w:bottom w:val="single" w:sz="1" w:space="0" w:color="DDDDDD"/>
              <w:right w:val="single" w:sz="1" w:space="0" w:color="DDDDDD"/>
            </w:tcBorders>
            <w:shd w:val="clear" w:color="auto" w:fill="010101"/>
            <w:tcMar>
              <w:top w:w="100" w:type="dxa"/>
              <w:left w:w="140" w:type="dxa"/>
              <w:bottom w:w="100" w:type="dxa"/>
              <w:right w:w="140" w:type="dxa"/>
            </w:tcMar>
          </w:tcPr>
          <w:p w14:paraId="72B67A89" w14:textId="77777777" w:rsidR="009A27CC" w:rsidRDefault="00000000">
            <w:pPr>
              <w:spacing w:before="60" w:after="60"/>
            </w:pPr>
            <w:r>
              <w:rPr>
                <w:b/>
                <w:bCs/>
                <w:color w:val="FFFFFF"/>
                <w:sz w:val="19"/>
                <w:szCs w:val="19"/>
              </w:rPr>
              <w:t>Date</w:t>
            </w:r>
          </w:p>
        </w:tc>
        <w:tc>
          <w:tcPr>
            <w:tcW w:w="5000" w:type="dxa"/>
            <w:tcBorders>
              <w:top w:val="single" w:sz="1" w:space="0" w:color="DDDDDD"/>
              <w:left w:val="single" w:sz="1" w:space="0" w:color="DDDDDD"/>
              <w:bottom w:val="single" w:sz="1" w:space="0" w:color="DDDDDD"/>
              <w:right w:val="single" w:sz="1" w:space="0" w:color="DDDDDD"/>
            </w:tcBorders>
            <w:shd w:val="clear" w:color="auto" w:fill="010101"/>
            <w:tcMar>
              <w:top w:w="100" w:type="dxa"/>
              <w:left w:w="140" w:type="dxa"/>
              <w:bottom w:w="100" w:type="dxa"/>
              <w:right w:w="140" w:type="dxa"/>
            </w:tcMar>
          </w:tcPr>
          <w:p w14:paraId="5D87BF25" w14:textId="77777777" w:rsidR="009A27CC" w:rsidRDefault="00000000">
            <w:pPr>
              <w:spacing w:before="60" w:after="60"/>
            </w:pPr>
            <w:r>
              <w:rPr>
                <w:b/>
                <w:bCs/>
                <w:color w:val="FFFFFF"/>
                <w:sz w:val="19"/>
                <w:szCs w:val="19"/>
              </w:rPr>
              <w:t>Title / Topic</w:t>
            </w:r>
          </w:p>
        </w:tc>
        <w:tc>
          <w:tcPr>
            <w:tcW w:w="1960" w:type="dxa"/>
            <w:tcBorders>
              <w:top w:val="single" w:sz="1" w:space="0" w:color="DDDDDD"/>
              <w:left w:val="single" w:sz="1" w:space="0" w:color="DDDDDD"/>
              <w:bottom w:val="single" w:sz="1" w:space="0" w:color="DDDDDD"/>
              <w:right w:val="single" w:sz="1" w:space="0" w:color="DDDDDD"/>
            </w:tcBorders>
            <w:shd w:val="clear" w:color="auto" w:fill="010101"/>
            <w:tcMar>
              <w:top w:w="100" w:type="dxa"/>
              <w:left w:w="140" w:type="dxa"/>
              <w:bottom w:w="100" w:type="dxa"/>
              <w:right w:w="140" w:type="dxa"/>
            </w:tcMar>
          </w:tcPr>
          <w:p w14:paraId="3BBCE581" w14:textId="77777777" w:rsidR="009A27CC" w:rsidRDefault="00000000">
            <w:pPr>
              <w:spacing w:before="60" w:after="60"/>
            </w:pPr>
            <w:r>
              <w:rPr>
                <w:b/>
                <w:bCs/>
                <w:color w:val="FFFFFF"/>
                <w:sz w:val="19"/>
                <w:szCs w:val="19"/>
              </w:rPr>
              <w:t>Language</w:t>
            </w:r>
          </w:p>
        </w:tc>
      </w:tr>
      <w:tr w:rsidR="009A27CC" w14:paraId="5304B36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71E846C3" w14:textId="77777777" w:rsidR="009A27CC" w:rsidRDefault="00000000">
            <w:pPr>
              <w:spacing w:before="50" w:after="50"/>
            </w:pPr>
            <w:r>
              <w:rPr>
                <w:b/>
                <w:bCs/>
                <w:color w:val="2B2B2B"/>
                <w:sz w:val="18"/>
                <w:szCs w:val="18"/>
              </w:rPr>
              <w:t>01</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6EF9415" w14:textId="77777777" w:rsidR="009A27CC" w:rsidRDefault="00000000">
            <w:pPr>
              <w:spacing w:before="50" w:after="50"/>
            </w:pPr>
            <w:r>
              <w:rPr>
                <w:color w:val="2B2B2B"/>
                <w:sz w:val="18"/>
                <w:szCs w:val="18"/>
              </w:rPr>
              <w:t>Feb 2025</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010E363" w14:textId="77777777" w:rsidR="009A27CC" w:rsidRDefault="00000000">
            <w:pPr>
              <w:spacing w:before="50" w:after="50"/>
            </w:pPr>
            <w:r>
              <w:rPr>
                <w:color w:val="2B2B2B"/>
                <w:sz w:val="18"/>
                <w:szCs w:val="18"/>
              </w:rPr>
              <w:t>Launch meetup. Introduction to Bitcoin. Why Bitcoin not Crypto.</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2F02D40" w14:textId="77777777" w:rsidR="009A27CC" w:rsidRDefault="00000000">
            <w:pPr>
              <w:spacing w:before="50" w:after="50"/>
            </w:pPr>
            <w:r>
              <w:rPr>
                <w:color w:val="2B2B2B"/>
                <w:sz w:val="18"/>
                <w:szCs w:val="18"/>
              </w:rPr>
              <w:t>ES</w:t>
            </w:r>
          </w:p>
        </w:tc>
      </w:tr>
      <w:tr w:rsidR="009A27CC" w14:paraId="219757C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7662AD36" w14:textId="77777777" w:rsidR="009A27CC" w:rsidRDefault="00000000">
            <w:pPr>
              <w:spacing w:before="50" w:after="50"/>
            </w:pPr>
            <w:r>
              <w:rPr>
                <w:b/>
                <w:bCs/>
                <w:color w:val="2B2B2B"/>
                <w:sz w:val="18"/>
                <w:szCs w:val="18"/>
              </w:rPr>
              <w:t>02</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29BF611" w14:textId="77777777" w:rsidR="009A27CC" w:rsidRDefault="00000000">
            <w:pPr>
              <w:spacing w:before="50" w:after="50"/>
            </w:pPr>
            <w:r>
              <w:rPr>
                <w:color w:val="2B2B2B"/>
                <w:sz w:val="18"/>
                <w:szCs w:val="18"/>
              </w:rPr>
              <w:t>Mar 2025</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43BB0FB" w14:textId="77777777" w:rsidR="009A27CC" w:rsidRDefault="00000000">
            <w:pPr>
              <w:spacing w:before="50" w:after="50"/>
            </w:pPr>
            <w:r>
              <w:rPr>
                <w:color w:val="2B2B2B"/>
                <w:sz w:val="18"/>
                <w:szCs w:val="18"/>
              </w:rPr>
              <w:t>Bitcoin in Business. Corporate treasury strategy. Bitcoin payments &amp; loans (Ferran Lemus).</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1017FFA" w14:textId="77777777" w:rsidR="009A27CC" w:rsidRDefault="00000000">
            <w:pPr>
              <w:spacing w:before="50" w:after="50"/>
            </w:pPr>
            <w:r>
              <w:rPr>
                <w:color w:val="2B2B2B"/>
                <w:sz w:val="18"/>
                <w:szCs w:val="18"/>
              </w:rPr>
              <w:t>ES</w:t>
            </w:r>
          </w:p>
        </w:tc>
      </w:tr>
      <w:tr w:rsidR="009A27CC" w14:paraId="00C6EB4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460F9C2D" w14:textId="77777777" w:rsidR="009A27CC" w:rsidRDefault="00000000">
            <w:pPr>
              <w:spacing w:before="50" w:after="50"/>
            </w:pPr>
            <w:r>
              <w:rPr>
                <w:b/>
                <w:bCs/>
                <w:color w:val="2B2B2B"/>
                <w:sz w:val="18"/>
                <w:szCs w:val="18"/>
              </w:rPr>
              <w:t>03</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FE7423D" w14:textId="77777777" w:rsidR="009A27CC" w:rsidRDefault="00000000">
            <w:pPr>
              <w:spacing w:before="50" w:after="50"/>
            </w:pPr>
            <w:r>
              <w:rPr>
                <w:color w:val="2B2B2B"/>
                <w:sz w:val="18"/>
                <w:szCs w:val="18"/>
              </w:rPr>
              <w:t>Apr 2025</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5E4FA79" w14:textId="77777777" w:rsidR="009A27CC" w:rsidRDefault="00000000">
            <w:pPr>
              <w:spacing w:before="50" w:after="50"/>
            </w:pPr>
            <w:r>
              <w:rPr>
                <w:color w:val="2B2B2B"/>
                <w:sz w:val="18"/>
                <w:szCs w:val="18"/>
              </w:rPr>
              <w:t>Adrián Bernabéu — Book "Bitcoin" presentation + Inconfiscable documentary premiere.</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C69C567" w14:textId="77777777" w:rsidR="009A27CC" w:rsidRDefault="00000000">
            <w:pPr>
              <w:spacing w:before="50" w:after="50"/>
            </w:pPr>
            <w:r>
              <w:rPr>
                <w:color w:val="2B2B2B"/>
                <w:sz w:val="18"/>
                <w:szCs w:val="18"/>
              </w:rPr>
              <w:t>ES</w:t>
            </w:r>
          </w:p>
        </w:tc>
      </w:tr>
      <w:tr w:rsidR="009A27CC" w14:paraId="535B1924"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6A3C6A4A" w14:textId="77777777" w:rsidR="009A27CC" w:rsidRDefault="00000000">
            <w:pPr>
              <w:spacing w:before="50" w:after="50"/>
            </w:pPr>
            <w:r>
              <w:rPr>
                <w:b/>
                <w:bCs/>
                <w:color w:val="2B2B2B"/>
                <w:sz w:val="18"/>
                <w:szCs w:val="18"/>
              </w:rPr>
              <w:t>04</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AC689E1" w14:textId="77777777" w:rsidR="009A27CC" w:rsidRDefault="00000000">
            <w:pPr>
              <w:spacing w:before="50" w:after="50"/>
            </w:pPr>
            <w:r>
              <w:rPr>
                <w:color w:val="2B2B2B"/>
                <w:sz w:val="18"/>
                <w:szCs w:val="18"/>
              </w:rPr>
              <w:t>May 2025</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DA43862" w14:textId="77777777" w:rsidR="009A27CC" w:rsidRDefault="00000000">
            <w:pPr>
              <w:spacing w:before="50" w:after="50"/>
            </w:pPr>
            <w:r>
              <w:rPr>
                <w:color w:val="2B2B2B"/>
                <w:sz w:val="18"/>
                <w:szCs w:val="18"/>
              </w:rPr>
              <w:t>Bitcoin Mining Economics (Kenobi/Losu). Strategic Bitcoin Reserve (SBR).</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013D18E" w14:textId="77777777" w:rsidR="009A27CC" w:rsidRDefault="00000000">
            <w:pPr>
              <w:spacing w:before="50" w:after="50"/>
            </w:pPr>
            <w:r>
              <w:rPr>
                <w:color w:val="2B2B2B"/>
                <w:sz w:val="18"/>
                <w:szCs w:val="18"/>
              </w:rPr>
              <w:t>ES</w:t>
            </w:r>
          </w:p>
        </w:tc>
      </w:tr>
      <w:tr w:rsidR="009A27CC" w14:paraId="53789B7B"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68E04AC6" w14:textId="77777777" w:rsidR="009A27CC" w:rsidRDefault="00000000">
            <w:pPr>
              <w:spacing w:before="50" w:after="50"/>
            </w:pPr>
            <w:r>
              <w:rPr>
                <w:b/>
                <w:bCs/>
                <w:color w:val="2B2B2B"/>
                <w:sz w:val="18"/>
                <w:szCs w:val="18"/>
              </w:rPr>
              <w:t>05</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FA17FD1" w14:textId="77777777" w:rsidR="009A27CC" w:rsidRDefault="00000000">
            <w:pPr>
              <w:spacing w:before="50" w:after="50"/>
            </w:pPr>
            <w:r>
              <w:rPr>
                <w:color w:val="2B2B2B"/>
                <w:sz w:val="18"/>
                <w:szCs w:val="18"/>
              </w:rPr>
              <w:t>Jun 2025</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1B178B9" w14:textId="77777777" w:rsidR="009A27CC" w:rsidRDefault="00000000">
            <w:pPr>
              <w:spacing w:before="50" w:after="50"/>
            </w:pPr>
            <w:r>
              <w:rPr>
                <w:color w:val="2B2B2B"/>
                <w:sz w:val="18"/>
                <w:szCs w:val="18"/>
              </w:rPr>
              <w:t>Is Bitcoin Political? Philosophy, Liberty &amp; Bitcoin (Hugo). Fishbowl discussion format.</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0713E87" w14:textId="77777777" w:rsidR="009A27CC" w:rsidRDefault="00000000">
            <w:pPr>
              <w:spacing w:before="50" w:after="50"/>
            </w:pPr>
            <w:r>
              <w:rPr>
                <w:color w:val="2B2B2B"/>
                <w:sz w:val="18"/>
                <w:szCs w:val="18"/>
              </w:rPr>
              <w:t>ES</w:t>
            </w:r>
          </w:p>
        </w:tc>
      </w:tr>
      <w:tr w:rsidR="009A27CC" w14:paraId="208F677C"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54F1A0BD" w14:textId="77777777" w:rsidR="009A27CC" w:rsidRDefault="00000000">
            <w:pPr>
              <w:spacing w:before="50" w:after="50"/>
            </w:pPr>
            <w:r>
              <w:rPr>
                <w:b/>
                <w:bCs/>
                <w:color w:val="2B2B2B"/>
                <w:sz w:val="18"/>
                <w:szCs w:val="18"/>
              </w:rPr>
              <w:t>06</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4B05172" w14:textId="77777777" w:rsidR="009A27CC" w:rsidRDefault="00000000">
            <w:pPr>
              <w:spacing w:before="50" w:after="50"/>
            </w:pPr>
            <w:r>
              <w:rPr>
                <w:color w:val="2B2B2B"/>
                <w:sz w:val="18"/>
                <w:szCs w:val="18"/>
              </w:rPr>
              <w:t>Jul 2025</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B3153A4" w14:textId="77777777" w:rsidR="009A27CC" w:rsidRDefault="00000000">
            <w:pPr>
              <w:spacing w:before="50" w:after="50"/>
            </w:pPr>
            <w:r>
              <w:rPr>
                <w:color w:val="2B2B2B"/>
                <w:sz w:val="18"/>
                <w:szCs w:val="18"/>
              </w:rPr>
              <w:t>Nostr and Digital Sovereignty (Jordi Jong). Atlantis project.</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E626A27" w14:textId="77777777" w:rsidR="009A27CC" w:rsidRDefault="00000000">
            <w:pPr>
              <w:spacing w:before="50" w:after="50"/>
            </w:pPr>
            <w:r>
              <w:rPr>
                <w:color w:val="2B2B2B"/>
                <w:sz w:val="18"/>
                <w:szCs w:val="18"/>
              </w:rPr>
              <w:t>ES</w:t>
            </w:r>
          </w:p>
        </w:tc>
      </w:tr>
      <w:tr w:rsidR="009A27CC" w14:paraId="51EA1F9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3881C98D" w14:textId="77777777" w:rsidR="009A27CC" w:rsidRDefault="00000000">
            <w:pPr>
              <w:spacing w:before="50" w:after="50"/>
            </w:pPr>
            <w:r>
              <w:rPr>
                <w:b/>
                <w:bCs/>
                <w:color w:val="2B2B2B"/>
                <w:sz w:val="18"/>
                <w:szCs w:val="18"/>
              </w:rPr>
              <w:t>07</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61E0754" w14:textId="77777777" w:rsidR="009A27CC" w:rsidRDefault="00000000">
            <w:pPr>
              <w:spacing w:before="50" w:after="50"/>
            </w:pPr>
            <w:r>
              <w:rPr>
                <w:color w:val="2B2B2B"/>
                <w:sz w:val="18"/>
                <w:szCs w:val="18"/>
              </w:rPr>
              <w:t>Aug 2025</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90C0AF1" w14:textId="77777777" w:rsidR="009A27CC" w:rsidRDefault="00000000">
            <w:pPr>
              <w:spacing w:before="50" w:after="50"/>
            </w:pPr>
            <w:r>
              <w:rPr>
                <w:color w:val="2B2B2B"/>
                <w:sz w:val="18"/>
                <w:szCs w:val="18"/>
              </w:rPr>
              <w:t>The Bitcoin Journey — 5S of Bitcoin (Santosh / Student of Bitcoin).</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E0C88D5" w14:textId="77777777" w:rsidR="009A27CC" w:rsidRDefault="00000000">
            <w:pPr>
              <w:spacing w:before="50" w:after="50"/>
            </w:pPr>
            <w:r>
              <w:rPr>
                <w:color w:val="2B2B2B"/>
                <w:sz w:val="18"/>
                <w:szCs w:val="18"/>
              </w:rPr>
              <w:t>EN</w:t>
            </w:r>
          </w:p>
        </w:tc>
      </w:tr>
      <w:tr w:rsidR="009A27CC" w14:paraId="27B960F4"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1DCA668E" w14:textId="77777777" w:rsidR="009A27CC" w:rsidRDefault="00000000">
            <w:pPr>
              <w:spacing w:before="50" w:after="50"/>
            </w:pPr>
            <w:r>
              <w:rPr>
                <w:b/>
                <w:bCs/>
                <w:color w:val="2B2B2B"/>
                <w:sz w:val="18"/>
                <w:szCs w:val="18"/>
              </w:rPr>
              <w:t>08</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8CD1DBD" w14:textId="77777777" w:rsidR="009A27CC" w:rsidRDefault="00000000">
            <w:pPr>
              <w:spacing w:before="50" w:after="50"/>
            </w:pPr>
            <w:r>
              <w:rPr>
                <w:color w:val="2B2B2B"/>
                <w:sz w:val="18"/>
                <w:szCs w:val="18"/>
              </w:rPr>
              <w:t>Sep 2025</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FFAD8CA" w14:textId="77777777" w:rsidR="009A27CC" w:rsidRDefault="00000000">
            <w:pPr>
              <w:spacing w:before="50" w:after="50"/>
            </w:pPr>
            <w:r>
              <w:rPr>
                <w:color w:val="2B2B2B"/>
                <w:sz w:val="18"/>
                <w:szCs w:val="18"/>
              </w:rPr>
              <w:t>Bitcoin Treasury Companies. Corporate BTC strategy (Manuel Machado, vol. 2).</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55BA443" w14:textId="77777777" w:rsidR="009A27CC" w:rsidRDefault="00000000">
            <w:pPr>
              <w:spacing w:before="50" w:after="50"/>
            </w:pPr>
            <w:r>
              <w:rPr>
                <w:color w:val="2B2B2B"/>
                <w:sz w:val="18"/>
                <w:szCs w:val="18"/>
              </w:rPr>
              <w:t>ES</w:t>
            </w:r>
          </w:p>
        </w:tc>
      </w:tr>
      <w:tr w:rsidR="009A27CC" w14:paraId="09C0FA99"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0DC9367A" w14:textId="77777777" w:rsidR="009A27CC" w:rsidRDefault="00000000">
            <w:pPr>
              <w:spacing w:before="50" w:after="50"/>
            </w:pPr>
            <w:r>
              <w:rPr>
                <w:b/>
                <w:bCs/>
                <w:color w:val="2B2B2B"/>
                <w:sz w:val="18"/>
                <w:szCs w:val="18"/>
              </w:rPr>
              <w:t>09</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B3BA4E2" w14:textId="77777777" w:rsidR="009A27CC" w:rsidRDefault="00000000">
            <w:pPr>
              <w:spacing w:before="50" w:after="50"/>
            </w:pPr>
            <w:r>
              <w:rPr>
                <w:color w:val="2B2B2B"/>
                <w:sz w:val="18"/>
                <w:szCs w:val="18"/>
              </w:rPr>
              <w:t>Oct 2025</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A3165A4" w14:textId="77777777" w:rsidR="009A27CC" w:rsidRDefault="00000000">
            <w:pPr>
              <w:spacing w:before="50" w:after="50"/>
            </w:pPr>
            <w:r>
              <w:rPr>
                <w:color w:val="2B2B2B"/>
                <w:sz w:val="18"/>
                <w:szCs w:val="18"/>
              </w:rPr>
              <w:t>Bitcoin Loans: Liquidity Without Selling. Collateralised lending.</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41521DE" w14:textId="77777777" w:rsidR="009A27CC" w:rsidRDefault="00000000">
            <w:pPr>
              <w:spacing w:before="50" w:after="50"/>
            </w:pPr>
            <w:r>
              <w:rPr>
                <w:color w:val="2B2B2B"/>
                <w:sz w:val="18"/>
                <w:szCs w:val="18"/>
              </w:rPr>
              <w:t>ES</w:t>
            </w:r>
          </w:p>
        </w:tc>
      </w:tr>
      <w:tr w:rsidR="009A27CC" w14:paraId="79EB77CC"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4B5A74DB" w14:textId="77777777" w:rsidR="009A27CC" w:rsidRDefault="00000000">
            <w:pPr>
              <w:spacing w:before="50" w:after="50"/>
            </w:pPr>
            <w:r>
              <w:rPr>
                <w:b/>
                <w:bCs/>
                <w:color w:val="2B2B2B"/>
                <w:sz w:val="18"/>
                <w:szCs w:val="18"/>
              </w:rPr>
              <w:t>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841D504" w14:textId="77777777" w:rsidR="009A27CC" w:rsidRDefault="00000000">
            <w:pPr>
              <w:spacing w:before="50" w:after="50"/>
            </w:pPr>
            <w:r>
              <w:rPr>
                <w:color w:val="2B2B2B"/>
                <w:sz w:val="18"/>
                <w:szCs w:val="18"/>
              </w:rPr>
              <w:t>Nov 2025</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095E407" w14:textId="77777777" w:rsidR="009A27CC" w:rsidRDefault="00000000">
            <w:pPr>
              <w:spacing w:before="50" w:after="50"/>
            </w:pPr>
            <w:r>
              <w:rPr>
                <w:color w:val="2B2B2B"/>
                <w:sz w:val="18"/>
                <w:szCs w:val="18"/>
              </w:rPr>
              <w:t>Philosophy, Liberty &amp; Bitcoin — Andrés Caramés (libertarian philosopher).</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159B7C2" w14:textId="77777777" w:rsidR="009A27CC" w:rsidRDefault="00000000">
            <w:pPr>
              <w:spacing w:before="50" w:after="50"/>
            </w:pPr>
            <w:r>
              <w:rPr>
                <w:color w:val="2B2B2B"/>
                <w:sz w:val="18"/>
                <w:szCs w:val="18"/>
              </w:rPr>
              <w:t>ES</w:t>
            </w:r>
          </w:p>
        </w:tc>
      </w:tr>
      <w:tr w:rsidR="009A27CC" w14:paraId="1E19966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595FC3A5" w14:textId="77777777" w:rsidR="009A27CC" w:rsidRDefault="00000000">
            <w:pPr>
              <w:spacing w:before="50" w:after="50"/>
            </w:pPr>
            <w:r>
              <w:rPr>
                <w:b/>
                <w:bCs/>
                <w:color w:val="2B2B2B"/>
                <w:sz w:val="18"/>
                <w:szCs w:val="18"/>
              </w:rPr>
              <w:t>11</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9E1786B" w14:textId="77777777" w:rsidR="009A27CC" w:rsidRDefault="00000000">
            <w:pPr>
              <w:spacing w:before="50" w:after="50"/>
            </w:pPr>
            <w:r>
              <w:rPr>
                <w:color w:val="2B2B2B"/>
                <w:sz w:val="18"/>
                <w:szCs w:val="18"/>
              </w:rPr>
              <w:t>Dec 2025</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9D574CA" w14:textId="77777777" w:rsidR="009A27CC" w:rsidRDefault="00000000">
            <w:pPr>
              <w:spacing w:before="50" w:after="50"/>
            </w:pPr>
            <w:r>
              <w:rPr>
                <w:color w:val="2B2B2B"/>
                <w:sz w:val="18"/>
                <w:szCs w:val="18"/>
              </w:rPr>
              <w:t>Dirty Coin documentary + Munich International Mining (MiM). Tommy Mustache.</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CEE5402" w14:textId="77777777" w:rsidR="009A27CC" w:rsidRDefault="00000000">
            <w:pPr>
              <w:spacing w:before="50" w:after="50"/>
            </w:pPr>
            <w:r>
              <w:rPr>
                <w:color w:val="2B2B2B"/>
                <w:sz w:val="18"/>
                <w:szCs w:val="18"/>
              </w:rPr>
              <w:t>EN</w:t>
            </w:r>
          </w:p>
        </w:tc>
      </w:tr>
      <w:tr w:rsidR="009A27CC" w14:paraId="407B0B69"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56AC1123" w14:textId="77777777" w:rsidR="009A27CC" w:rsidRDefault="00000000">
            <w:pPr>
              <w:spacing w:before="50" w:after="50"/>
            </w:pPr>
            <w:r>
              <w:rPr>
                <w:b/>
                <w:bCs/>
                <w:color w:val="2B2B2B"/>
                <w:sz w:val="18"/>
                <w:szCs w:val="18"/>
              </w:rPr>
              <w:t>12</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21A4123" w14:textId="77777777" w:rsidR="009A27CC" w:rsidRDefault="00000000">
            <w:pPr>
              <w:spacing w:before="50" w:after="50"/>
            </w:pPr>
            <w:r>
              <w:rPr>
                <w:color w:val="2B2B2B"/>
                <w:sz w:val="18"/>
                <w:szCs w:val="18"/>
              </w:rPr>
              <w:t>Jan 2026</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44191E3" w14:textId="77777777" w:rsidR="009A27CC" w:rsidRDefault="00000000">
            <w:pPr>
              <w:spacing w:before="50" w:after="50"/>
            </w:pPr>
            <w:r>
              <w:rPr>
                <w:color w:val="2B2B2B"/>
                <w:sz w:val="18"/>
                <w:szCs w:val="18"/>
              </w:rPr>
              <w:t>Building a Bitcoin Startup in Barcelona — François Centeno (IQANA).</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28697D1" w14:textId="77777777" w:rsidR="009A27CC" w:rsidRDefault="00000000">
            <w:pPr>
              <w:spacing w:before="50" w:after="50"/>
            </w:pPr>
            <w:r>
              <w:rPr>
                <w:color w:val="2B2B2B"/>
                <w:sz w:val="18"/>
                <w:szCs w:val="18"/>
              </w:rPr>
              <w:t>ES</w:t>
            </w:r>
          </w:p>
        </w:tc>
      </w:tr>
      <w:tr w:rsidR="009A27CC" w14:paraId="4E355CA8"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4B7196DB" w14:textId="77777777" w:rsidR="009A27CC" w:rsidRDefault="00000000">
            <w:pPr>
              <w:spacing w:before="50" w:after="50"/>
            </w:pPr>
            <w:r>
              <w:rPr>
                <w:b/>
                <w:bCs/>
                <w:color w:val="2B2B2B"/>
                <w:sz w:val="18"/>
                <w:szCs w:val="18"/>
              </w:rPr>
              <w:t>13</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FB535FC" w14:textId="77777777" w:rsidR="009A27CC" w:rsidRDefault="00000000">
            <w:pPr>
              <w:spacing w:before="50" w:after="50"/>
            </w:pPr>
            <w:r>
              <w:rPr>
                <w:color w:val="2B2B2B"/>
                <w:sz w:val="18"/>
                <w:szCs w:val="18"/>
              </w:rPr>
              <w:t>Feb 2026</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5E4EA00" w14:textId="77777777" w:rsidR="009A27CC" w:rsidRDefault="00000000">
            <w:pPr>
              <w:spacing w:before="50" w:after="50"/>
            </w:pPr>
            <w:r>
              <w:rPr>
                <w:color w:val="2B2B2B"/>
                <w:sz w:val="18"/>
                <w:szCs w:val="18"/>
              </w:rPr>
              <w:t>Bitcoin &amp; Gen Z: The Future of Money for a New Generation — Autumn Domingo.</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9F1D997" w14:textId="77777777" w:rsidR="009A27CC" w:rsidRDefault="00000000">
            <w:pPr>
              <w:spacing w:before="50" w:after="50"/>
            </w:pPr>
            <w:r>
              <w:rPr>
                <w:color w:val="2B2B2B"/>
                <w:sz w:val="18"/>
                <w:szCs w:val="18"/>
              </w:rPr>
              <w:t>EN</w:t>
            </w:r>
          </w:p>
        </w:tc>
      </w:tr>
      <w:tr w:rsidR="009A27CC" w14:paraId="3554AB9C"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5F0E6"/>
            <w:tcMar>
              <w:top w:w="100" w:type="dxa"/>
              <w:left w:w="140" w:type="dxa"/>
              <w:bottom w:w="100" w:type="dxa"/>
              <w:right w:w="140" w:type="dxa"/>
            </w:tcMar>
          </w:tcPr>
          <w:p w14:paraId="70307AF6" w14:textId="77777777" w:rsidR="009A27CC" w:rsidRDefault="00000000">
            <w:pPr>
              <w:spacing w:before="50" w:after="50"/>
            </w:pPr>
            <w:r>
              <w:rPr>
                <w:b/>
                <w:bCs/>
                <w:color w:val="2B2B2B"/>
                <w:sz w:val="18"/>
                <w:szCs w:val="18"/>
              </w:rPr>
              <w:lastRenderedPageBreak/>
              <w:t>14</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EEA18B8" w14:textId="77777777" w:rsidR="009A27CC" w:rsidRDefault="00000000">
            <w:pPr>
              <w:spacing w:before="50" w:after="50"/>
            </w:pPr>
            <w:r>
              <w:rPr>
                <w:color w:val="2B2B2B"/>
                <w:sz w:val="18"/>
                <w:szCs w:val="18"/>
              </w:rPr>
              <w:t>Mar 2026</w:t>
            </w:r>
          </w:p>
        </w:tc>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5C30D28" w14:textId="77777777" w:rsidR="009A27CC" w:rsidRDefault="00000000">
            <w:pPr>
              <w:spacing w:before="50" w:after="50"/>
            </w:pPr>
            <w:r>
              <w:rPr>
                <w:color w:val="2B2B2B"/>
                <w:sz w:val="18"/>
                <w:szCs w:val="18"/>
              </w:rPr>
              <w:t>Venture Capital in Bitcoin: Investments in Bitcoin Companies — Dr. Kushvo Kushvular.</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6DC87DA" w14:textId="77777777" w:rsidR="009A27CC" w:rsidRDefault="00000000">
            <w:pPr>
              <w:spacing w:before="50" w:after="50"/>
            </w:pPr>
            <w:r>
              <w:rPr>
                <w:color w:val="2B2B2B"/>
                <w:sz w:val="18"/>
                <w:szCs w:val="18"/>
              </w:rPr>
              <w:t>EN</w:t>
            </w:r>
          </w:p>
        </w:tc>
      </w:tr>
    </w:tbl>
    <w:p w14:paraId="0C484B5A" w14:textId="77777777" w:rsidR="009A27CC" w:rsidRDefault="009A27CC">
      <w:pPr>
        <w:spacing w:after="80"/>
      </w:pPr>
    </w:p>
    <w:p w14:paraId="4C7F80B4" w14:textId="77777777" w:rsidR="009A27CC" w:rsidRDefault="009A27CC">
      <w:pPr>
        <w:spacing w:after="80"/>
      </w:pPr>
    </w:p>
    <w:p w14:paraId="52795E65" w14:textId="77777777" w:rsidR="009A27CC" w:rsidRDefault="009A27CC">
      <w:pPr>
        <w:pBdr>
          <w:bottom w:val="single" w:sz="4" w:space="4" w:color="DDDDDD"/>
        </w:pBdr>
        <w:spacing w:before="180" w:after="180"/>
      </w:pPr>
    </w:p>
    <w:p w14:paraId="15271CD7" w14:textId="77777777" w:rsidR="009A27CC" w:rsidRDefault="00000000">
      <w:pPr>
        <w:spacing w:before="160" w:after="80"/>
        <w:jc w:val="center"/>
      </w:pPr>
      <w:r>
        <w:rPr>
          <w:i/>
          <w:iCs/>
          <w:color w:val="8C8274"/>
          <w:sz w:val="18"/>
          <w:szCs w:val="18"/>
        </w:rPr>
        <w:t>Barcelona Bitcoin Hub  ·  Brand Guidelines v2.0  ·  March 2026</w:t>
      </w:r>
    </w:p>
    <w:p w14:paraId="188A16E9" w14:textId="77777777" w:rsidR="009A27CC" w:rsidRDefault="00000000">
      <w:pPr>
        <w:spacing w:before="80"/>
        <w:jc w:val="center"/>
      </w:pPr>
      <w:r>
        <w:rPr>
          <w:b/>
          <w:bCs/>
          <w:color w:val="010101"/>
          <w:sz w:val="32"/>
          <w:szCs w:val="32"/>
        </w:rPr>
        <w:t>Solo Bitcoin.</w:t>
      </w:r>
    </w:p>
    <w:sectPr w:rsidR="009A27C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DE9FE" w14:textId="77777777" w:rsidR="0031591D" w:rsidRDefault="0031591D">
      <w:r>
        <w:separator/>
      </w:r>
    </w:p>
  </w:endnote>
  <w:endnote w:type="continuationSeparator" w:id="0">
    <w:p w14:paraId="1B7B3C3F" w14:textId="77777777" w:rsidR="0031591D" w:rsidRDefault="00315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A31D" w14:textId="77777777" w:rsidR="009A27CC" w:rsidRDefault="00000000">
    <w:pPr>
      <w:pBdr>
        <w:top w:val="single" w:sz="2" w:space="4" w:color="DDDDDD"/>
      </w:pBdr>
      <w:tabs>
        <w:tab w:val="right" w:pos="9360"/>
      </w:tabs>
    </w:pPr>
    <w:r>
      <w:rPr>
        <w:color w:val="8C8274"/>
        <w:sz w:val="18"/>
        <w:szCs w:val="18"/>
      </w:rPr>
      <w:t>BCN BTC HUB  ·  Solo Bitcoin</w:t>
    </w:r>
    <w:r>
      <w:rPr>
        <w:sz w:val="18"/>
        <w:szCs w:val="18"/>
      </w:rPr>
      <w:tab/>
    </w:r>
    <w:r>
      <w:rPr>
        <w:color w:val="8C8274"/>
        <w:sz w:val="18"/>
        <w:szCs w:val="18"/>
      </w:rPr>
      <w:fldChar w:fldCharType="begin"/>
    </w:r>
    <w:r>
      <w:rPr>
        <w:color w:val="8C8274"/>
        <w:sz w:val="18"/>
        <w:szCs w:val="18"/>
      </w:rPr>
      <w:instrText>PAGE</w:instrText>
    </w:r>
    <w:r>
      <w:rPr>
        <w:color w:val="8C8274"/>
        <w:sz w:val="18"/>
        <w:szCs w:val="18"/>
      </w:rPr>
      <w:fldChar w:fldCharType="separate"/>
    </w:r>
    <w:r w:rsidR="000D6FBA">
      <w:rPr>
        <w:noProof/>
        <w:color w:val="8C8274"/>
        <w:sz w:val="18"/>
        <w:szCs w:val="18"/>
      </w:rPr>
      <w:t>1</w:t>
    </w:r>
    <w:r>
      <w:rPr>
        <w:color w:val="8C8274"/>
        <w:sz w:val="18"/>
        <w:szCs w:val="18"/>
      </w:rPr>
      <w:fldChar w:fldCharType="end"/>
    </w:r>
    <w:r>
      <w:rPr>
        <w:color w:val="8C8274"/>
        <w:sz w:val="18"/>
        <w:szCs w:val="18"/>
      </w:rPr>
      <w:t xml:space="preserve"> / </w:t>
    </w:r>
    <w:r>
      <w:rPr>
        <w:color w:val="8C8274"/>
        <w:sz w:val="18"/>
        <w:szCs w:val="18"/>
      </w:rPr>
      <w:fldChar w:fldCharType="begin"/>
    </w:r>
    <w:r>
      <w:rPr>
        <w:color w:val="8C8274"/>
        <w:sz w:val="18"/>
        <w:szCs w:val="18"/>
      </w:rPr>
      <w:instrText>NUMPAGES</w:instrText>
    </w:r>
    <w:r>
      <w:rPr>
        <w:color w:val="8C8274"/>
        <w:sz w:val="18"/>
        <w:szCs w:val="18"/>
      </w:rPr>
      <w:fldChar w:fldCharType="separate"/>
    </w:r>
    <w:r w:rsidR="000D6FBA">
      <w:rPr>
        <w:noProof/>
        <w:color w:val="8C8274"/>
        <w:sz w:val="18"/>
        <w:szCs w:val="18"/>
      </w:rPr>
      <w:t>2</w:t>
    </w:r>
    <w:r>
      <w:rPr>
        <w:color w:val="8C827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E9922" w14:textId="77777777" w:rsidR="0031591D" w:rsidRDefault="0031591D">
      <w:r>
        <w:separator/>
      </w:r>
    </w:p>
  </w:footnote>
  <w:footnote w:type="continuationSeparator" w:id="0">
    <w:p w14:paraId="1DE2B2EC" w14:textId="77777777" w:rsidR="0031591D" w:rsidRDefault="003159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FD99" w14:textId="4BC9142D" w:rsidR="000D6FBA" w:rsidRDefault="000D6FBA">
    <w:pPr>
      <w:pBdr>
        <w:bottom w:val="single" w:sz="2" w:space="4" w:color="DDDDDD"/>
      </w:pBdr>
      <w:jc w:val="right"/>
      <w:rPr>
        <w:color w:val="8C8274"/>
        <w:sz w:val="18"/>
        <w:szCs w:val="18"/>
      </w:rPr>
    </w:pPr>
    <w:r>
      <w:rPr>
        <w:noProof/>
        <w:color w:val="8C8274"/>
        <w:sz w:val="18"/>
        <w:szCs w:val="18"/>
      </w:rPr>
      <w:drawing>
        <wp:anchor distT="0" distB="0" distL="114300" distR="114300" simplePos="0" relativeHeight="251658240" behindDoc="1" locked="0" layoutInCell="1" allowOverlap="1" wp14:anchorId="40479736" wp14:editId="53EB220A">
          <wp:simplePos x="0" y="0"/>
          <wp:positionH relativeFrom="column">
            <wp:posOffset>-570865</wp:posOffset>
          </wp:positionH>
          <wp:positionV relativeFrom="paragraph">
            <wp:posOffset>-238760</wp:posOffset>
          </wp:positionV>
          <wp:extent cx="814705" cy="506095"/>
          <wp:effectExtent l="0" t="0" r="0" b="1905"/>
          <wp:wrapTight wrapText="bothSides">
            <wp:wrapPolygon edited="0">
              <wp:start x="3030" y="0"/>
              <wp:lineTo x="2020" y="2168"/>
              <wp:lineTo x="1684" y="8673"/>
              <wp:lineTo x="0" y="13009"/>
              <wp:lineTo x="0" y="20597"/>
              <wp:lineTo x="337" y="21139"/>
              <wp:lineTo x="20876" y="21139"/>
              <wp:lineTo x="21213" y="20597"/>
              <wp:lineTo x="21213" y="0"/>
              <wp:lineTo x="3030" y="0"/>
            </wp:wrapPolygon>
          </wp:wrapTight>
          <wp:docPr id="87440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08407" name="Picture 874408407"/>
                  <pic:cNvPicPr/>
                </pic:nvPicPr>
                <pic:blipFill rotWithShape="1">
                  <a:blip r:embed="rId1">
                    <a:extLst>
                      <a:ext uri="{28A0092B-C50C-407E-A947-70E740481C1C}">
                        <a14:useLocalDpi xmlns:a14="http://schemas.microsoft.com/office/drawing/2010/main" val="0"/>
                      </a:ext>
                    </a:extLst>
                  </a:blip>
                  <a:srcRect t="18421" b="19427"/>
                  <a:stretch>
                    <a:fillRect/>
                  </a:stretch>
                </pic:blipFill>
                <pic:spPr bwMode="auto">
                  <a:xfrm>
                    <a:off x="0" y="0"/>
                    <a:ext cx="814705" cy="506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B1086A" w14:textId="23D8B5F4" w:rsidR="009A27CC" w:rsidRDefault="00000000">
    <w:pPr>
      <w:pBdr>
        <w:bottom w:val="single" w:sz="2" w:space="4" w:color="DDDDDD"/>
      </w:pBdr>
      <w:jc w:val="right"/>
    </w:pPr>
    <w:r>
      <w:rPr>
        <w:color w:val="8C8274"/>
        <w:sz w:val="18"/>
        <w:szCs w:val="18"/>
      </w:rPr>
      <w:t>Barcelona Bitcoin Hub  ·  Brand Guidelines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94E45"/>
    <w:multiLevelType w:val="hybridMultilevel"/>
    <w:tmpl w:val="DD14F8C2"/>
    <w:lvl w:ilvl="0" w:tplc="EE1643D4">
      <w:start w:val="1"/>
      <w:numFmt w:val="bullet"/>
      <w:lvlText w:val="•"/>
      <w:lvlJc w:val="left"/>
      <w:pPr>
        <w:ind w:left="720" w:hanging="360"/>
      </w:pPr>
    </w:lvl>
    <w:lvl w:ilvl="1" w:tplc="751E84CC">
      <w:numFmt w:val="decimal"/>
      <w:lvlText w:val=""/>
      <w:lvlJc w:val="left"/>
    </w:lvl>
    <w:lvl w:ilvl="2" w:tplc="FFCE4436">
      <w:numFmt w:val="decimal"/>
      <w:lvlText w:val=""/>
      <w:lvlJc w:val="left"/>
    </w:lvl>
    <w:lvl w:ilvl="3" w:tplc="20164CF6">
      <w:numFmt w:val="decimal"/>
      <w:lvlText w:val=""/>
      <w:lvlJc w:val="left"/>
    </w:lvl>
    <w:lvl w:ilvl="4" w:tplc="E586EDBC">
      <w:numFmt w:val="decimal"/>
      <w:lvlText w:val=""/>
      <w:lvlJc w:val="left"/>
    </w:lvl>
    <w:lvl w:ilvl="5" w:tplc="F90867A0">
      <w:numFmt w:val="decimal"/>
      <w:lvlText w:val=""/>
      <w:lvlJc w:val="left"/>
    </w:lvl>
    <w:lvl w:ilvl="6" w:tplc="FDEC1526">
      <w:numFmt w:val="decimal"/>
      <w:lvlText w:val=""/>
      <w:lvlJc w:val="left"/>
    </w:lvl>
    <w:lvl w:ilvl="7" w:tplc="974CE0D4">
      <w:numFmt w:val="decimal"/>
      <w:lvlText w:val=""/>
      <w:lvlJc w:val="left"/>
    </w:lvl>
    <w:lvl w:ilvl="8" w:tplc="B32078A4">
      <w:numFmt w:val="decimal"/>
      <w:lvlText w:val=""/>
      <w:lvlJc w:val="left"/>
    </w:lvl>
  </w:abstractNum>
  <w:abstractNum w:abstractNumId="1" w15:restartNumberingAfterBreak="0">
    <w:nsid w:val="544B0719"/>
    <w:multiLevelType w:val="hybridMultilevel"/>
    <w:tmpl w:val="13C24124"/>
    <w:lvl w:ilvl="0" w:tplc="573CFEFA">
      <w:start w:val="1"/>
      <w:numFmt w:val="bullet"/>
      <w:lvlText w:val="–"/>
      <w:lvlJc w:val="left"/>
      <w:pPr>
        <w:ind w:left="1080" w:hanging="360"/>
      </w:pPr>
    </w:lvl>
    <w:lvl w:ilvl="1" w:tplc="45621BBA">
      <w:numFmt w:val="decimal"/>
      <w:lvlText w:val=""/>
      <w:lvlJc w:val="left"/>
    </w:lvl>
    <w:lvl w:ilvl="2" w:tplc="3342CF58">
      <w:numFmt w:val="decimal"/>
      <w:lvlText w:val=""/>
      <w:lvlJc w:val="left"/>
    </w:lvl>
    <w:lvl w:ilvl="3" w:tplc="186E8904">
      <w:numFmt w:val="decimal"/>
      <w:lvlText w:val=""/>
      <w:lvlJc w:val="left"/>
    </w:lvl>
    <w:lvl w:ilvl="4" w:tplc="FD543150">
      <w:numFmt w:val="decimal"/>
      <w:lvlText w:val=""/>
      <w:lvlJc w:val="left"/>
    </w:lvl>
    <w:lvl w:ilvl="5" w:tplc="43D497B4">
      <w:numFmt w:val="decimal"/>
      <w:lvlText w:val=""/>
      <w:lvlJc w:val="left"/>
    </w:lvl>
    <w:lvl w:ilvl="6" w:tplc="66B474F8">
      <w:numFmt w:val="decimal"/>
      <w:lvlText w:val=""/>
      <w:lvlJc w:val="left"/>
    </w:lvl>
    <w:lvl w:ilvl="7" w:tplc="DFA44A56">
      <w:numFmt w:val="decimal"/>
      <w:lvlText w:val=""/>
      <w:lvlJc w:val="left"/>
    </w:lvl>
    <w:lvl w:ilvl="8" w:tplc="228A86EA">
      <w:numFmt w:val="decimal"/>
      <w:lvlText w:val=""/>
      <w:lvlJc w:val="left"/>
    </w:lvl>
  </w:abstractNum>
  <w:abstractNum w:abstractNumId="2" w15:restartNumberingAfterBreak="0">
    <w:nsid w:val="79214523"/>
    <w:multiLevelType w:val="hybridMultilevel"/>
    <w:tmpl w:val="C8ACFA00"/>
    <w:lvl w:ilvl="0" w:tplc="77AA1E5E">
      <w:start w:val="1"/>
      <w:numFmt w:val="bullet"/>
      <w:lvlText w:val="●"/>
      <w:lvlJc w:val="left"/>
      <w:pPr>
        <w:ind w:left="720" w:hanging="360"/>
      </w:pPr>
    </w:lvl>
    <w:lvl w:ilvl="1" w:tplc="44C2595A">
      <w:start w:val="1"/>
      <w:numFmt w:val="bullet"/>
      <w:lvlText w:val="○"/>
      <w:lvlJc w:val="left"/>
      <w:pPr>
        <w:ind w:left="1440" w:hanging="360"/>
      </w:pPr>
    </w:lvl>
    <w:lvl w:ilvl="2" w:tplc="42B6908A">
      <w:start w:val="1"/>
      <w:numFmt w:val="bullet"/>
      <w:lvlText w:val="■"/>
      <w:lvlJc w:val="left"/>
      <w:pPr>
        <w:ind w:left="2160" w:hanging="360"/>
      </w:pPr>
    </w:lvl>
    <w:lvl w:ilvl="3" w:tplc="8D9C0752">
      <w:start w:val="1"/>
      <w:numFmt w:val="bullet"/>
      <w:lvlText w:val="●"/>
      <w:lvlJc w:val="left"/>
      <w:pPr>
        <w:ind w:left="2880" w:hanging="360"/>
      </w:pPr>
    </w:lvl>
    <w:lvl w:ilvl="4" w:tplc="39107714">
      <w:start w:val="1"/>
      <w:numFmt w:val="bullet"/>
      <w:lvlText w:val="○"/>
      <w:lvlJc w:val="left"/>
      <w:pPr>
        <w:ind w:left="3600" w:hanging="360"/>
      </w:pPr>
    </w:lvl>
    <w:lvl w:ilvl="5" w:tplc="967ED0CA">
      <w:start w:val="1"/>
      <w:numFmt w:val="bullet"/>
      <w:lvlText w:val="■"/>
      <w:lvlJc w:val="left"/>
      <w:pPr>
        <w:ind w:left="4320" w:hanging="360"/>
      </w:pPr>
    </w:lvl>
    <w:lvl w:ilvl="6" w:tplc="82CC714E">
      <w:start w:val="1"/>
      <w:numFmt w:val="bullet"/>
      <w:lvlText w:val="●"/>
      <w:lvlJc w:val="left"/>
      <w:pPr>
        <w:ind w:left="5040" w:hanging="360"/>
      </w:pPr>
    </w:lvl>
    <w:lvl w:ilvl="7" w:tplc="2090B2DA">
      <w:start w:val="1"/>
      <w:numFmt w:val="bullet"/>
      <w:lvlText w:val="●"/>
      <w:lvlJc w:val="left"/>
      <w:pPr>
        <w:ind w:left="5760" w:hanging="360"/>
      </w:pPr>
    </w:lvl>
    <w:lvl w:ilvl="8" w:tplc="EBE693C2">
      <w:start w:val="1"/>
      <w:numFmt w:val="bullet"/>
      <w:lvlText w:val="●"/>
      <w:lvlJc w:val="left"/>
      <w:pPr>
        <w:ind w:left="6480" w:hanging="360"/>
      </w:pPr>
    </w:lvl>
  </w:abstractNum>
  <w:num w:numId="1" w16cid:durableId="904922910">
    <w:abstractNumId w:val="2"/>
    <w:lvlOverride w:ilvl="0">
      <w:startOverride w:val="1"/>
    </w:lvlOverride>
  </w:num>
  <w:num w:numId="2" w16cid:durableId="1937791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7CC"/>
    <w:rsid w:val="00056A77"/>
    <w:rsid w:val="000D6FBA"/>
    <w:rsid w:val="0031591D"/>
    <w:rsid w:val="003D7DAE"/>
    <w:rsid w:val="004C756A"/>
    <w:rsid w:val="00614D43"/>
    <w:rsid w:val="009A27CC"/>
    <w:rsid w:val="00AA69CF"/>
    <w:rsid w:val="00BB6C0E"/>
    <w:rsid w:val="00BD6C3C"/>
    <w:rsid w:val="00E06A3B"/>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7178C"/>
  <w15:docId w15:val="{554D5E92-626F-E041-9228-D4D4B27D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300"/>
      <w:outlineLvl w:val="0"/>
    </w:pPr>
    <w:rPr>
      <w:b/>
      <w:bCs/>
      <w:color w:val="010101"/>
      <w:sz w:val="36"/>
      <w:szCs w:val="36"/>
    </w:rPr>
  </w:style>
  <w:style w:type="paragraph" w:styleId="Heading2">
    <w:name w:val="heading 2"/>
    <w:uiPriority w:val="9"/>
    <w:unhideWhenUsed/>
    <w:qFormat/>
    <w:pPr>
      <w:spacing w:before="320" w:after="140"/>
      <w:outlineLvl w:val="1"/>
    </w:pPr>
    <w:rPr>
      <w:b/>
      <w:bCs/>
      <w:color w:val="010101"/>
      <w:sz w:val="28"/>
      <w:szCs w:val="28"/>
    </w:rPr>
  </w:style>
  <w:style w:type="paragraph" w:styleId="Heading3">
    <w:name w:val="heading 3"/>
    <w:uiPriority w:val="9"/>
    <w:semiHidden/>
    <w:unhideWhenUsed/>
    <w:qFormat/>
    <w:pPr>
      <w:spacing w:before="220" w:after="80"/>
      <w:outlineLvl w:val="2"/>
    </w:pPr>
    <w:rPr>
      <w:b/>
      <w:bCs/>
      <w:color w:val="2B2B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0D6FBA"/>
    <w:pPr>
      <w:spacing w:after="100"/>
      <w:ind w:left="220"/>
    </w:pPr>
  </w:style>
  <w:style w:type="paragraph" w:styleId="Header">
    <w:name w:val="header"/>
    <w:basedOn w:val="Normal"/>
    <w:link w:val="HeaderChar"/>
    <w:uiPriority w:val="99"/>
    <w:unhideWhenUsed/>
    <w:rsid w:val="000D6FBA"/>
    <w:pPr>
      <w:tabs>
        <w:tab w:val="center" w:pos="4513"/>
        <w:tab w:val="right" w:pos="9026"/>
      </w:tabs>
    </w:pPr>
  </w:style>
  <w:style w:type="character" w:customStyle="1" w:styleId="HeaderChar">
    <w:name w:val="Header Char"/>
    <w:basedOn w:val="DefaultParagraphFont"/>
    <w:link w:val="Header"/>
    <w:uiPriority w:val="99"/>
    <w:rsid w:val="000D6FBA"/>
  </w:style>
  <w:style w:type="paragraph" w:styleId="Footer">
    <w:name w:val="footer"/>
    <w:basedOn w:val="Normal"/>
    <w:link w:val="FooterChar"/>
    <w:uiPriority w:val="99"/>
    <w:unhideWhenUsed/>
    <w:rsid w:val="000D6FBA"/>
    <w:pPr>
      <w:tabs>
        <w:tab w:val="center" w:pos="4513"/>
        <w:tab w:val="right" w:pos="9026"/>
      </w:tabs>
    </w:pPr>
  </w:style>
  <w:style w:type="character" w:customStyle="1" w:styleId="FooterChar">
    <w:name w:val="Footer Char"/>
    <w:basedOn w:val="DefaultParagraphFont"/>
    <w:link w:val="Footer"/>
    <w:uiPriority w:val="99"/>
    <w:rsid w:val="000D6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27</Pages>
  <Words>5430</Words>
  <Characters>30956</Characters>
  <Application>Microsoft Office Word</Application>
  <DocSecurity>0</DocSecurity>
  <Lines>257</Lines>
  <Paragraphs>72</Paragraphs>
  <ScaleCrop>false</ScaleCrop>
  <Company/>
  <LinksUpToDate>false</LinksUpToDate>
  <CharactersWithSpaces>36314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Barcelona Bitcoin Hub — Brand Guidelines v2.0</dc:title>
  <dc:creator>Un-named</dc:creator>
  <dc:description>Comprehensive brand guidelines informed by 14 meetup transcripts. BBH, March 2026.</dc:description>
  <cp:lastModifiedBy>Agustin Krupka</cp:lastModifiedBy>
  <cp:revision>7</cp:revision>
  <dcterms:created xsi:type="dcterms:W3CDTF">2026-03-28T15:59:00Z</dcterms:created>
  <dcterms:modified xsi:type="dcterms:W3CDTF">2026-03-28T16:43:00Z</dcterms:modified>
</cp:coreProperties>
</file>