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725422" w:rsidRDefault="00725422" w:rsidP="008E1F88">
      <w:pPr>
        <w:pStyle w:val="ListParagraph"/>
        <w:numPr>
          <w:ilvl w:val="0"/>
          <w:numId w:val="1"/>
        </w:numPr>
        <w:spacing w:after="0"/>
      </w:pPr>
      <w:r>
        <w:t>The physics synchronized calls now make the KCC pause on load of new land!</w:t>
      </w:r>
      <w:r w:rsidR="009142FD">
        <w:t xml:space="preserve"> Is this true recheck</w:t>
      </w:r>
    </w:p>
    <w:p w:rsidR="00C522F5" w:rsidRDefault="00FC66C1" w:rsidP="008E1F88">
      <w:pPr>
        <w:pStyle w:val="ListParagraph"/>
        <w:numPr>
          <w:ilvl w:val="0"/>
          <w:numId w:val="1"/>
        </w:numPr>
        <w:spacing w:after="0"/>
      </w:pPr>
      <w:r>
        <w:t xml:space="preserve"> </w:t>
      </w:r>
      <w:r w:rsidR="00C34C4B">
        <w:t xml:space="preserve">I was going through and adding </w:t>
      </w:r>
      <w:r w:rsidR="00C34C4B">
        <w:rPr>
          <w:rFonts w:ascii="Courier New" w:hAnsi="Courier New" w:cs="Courier New"/>
          <w:color w:val="646464"/>
          <w:sz w:val="24"/>
          <w:szCs w:val="24"/>
          <w:highlight w:val="blue"/>
        </w:rPr>
        <w:t>@SuppressWarnings</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"unchecked"</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"unused"</w:t>
      </w:r>
      <w:r w:rsidR="00C34C4B">
        <w:rPr>
          <w:rFonts w:ascii="Courier New" w:hAnsi="Courier New" w:cs="Courier New"/>
          <w:color w:val="000000"/>
          <w:sz w:val="24"/>
          <w:szCs w:val="24"/>
          <w:highlight w:val="blue"/>
        </w:rPr>
        <w:t>})</w:t>
      </w:r>
      <w:r w:rsidR="0088236F">
        <w:rPr>
          <w:rFonts w:ascii="Courier New" w:hAnsi="Courier New" w:cs="Courier New"/>
          <w:color w:val="000000"/>
          <w:sz w:val="24"/>
          <w:szCs w:val="24"/>
        </w:rPr>
        <w:t xml:space="preserve"> to everything to supress warning from Jbullet1.1</w:t>
      </w:r>
    </w:p>
    <w:p w:rsidR="00744959" w:rsidRDefault="00744959" w:rsidP="008E1F88">
      <w:pPr>
        <w:pStyle w:val="Heading4"/>
      </w:pPr>
      <w:r>
        <w:t>Rendering</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lastRenderedPageBreak/>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7B5A38" w:rsidRPr="00A26F27" w:rsidRDefault="007B5A38" w:rsidP="008E1F88">
      <w:pPr>
        <w:pStyle w:val="ListParagraph"/>
        <w:numPr>
          <w:ilvl w:val="0"/>
          <w:numId w:val="1"/>
        </w:numPr>
        <w:spacing w:after="0" w:line="240" w:lineRule="auto"/>
        <w:rPr>
          <w:rFonts w:ascii="Calibri" w:eastAsia="Times New Roman" w:hAnsi="Calibri" w:cs="Times New Roman"/>
          <w:lang w:val="en-US" w:eastAsia="en-NZ"/>
        </w:rPr>
      </w:pPr>
      <w:r>
        <w:t>I notice that trees in oblivion (and all others?) have a scale factor, so perhaps the far trees should also have a scale factor, I need to check up on this</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ans skin, perhaps it should simple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varylod lod behavior needs to really have another version call points of interest varying, as the fade stuff was high speed chcekcing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check on this now perhaps they do infact?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still have accum bugs</w:t>
      </w:r>
    </w:p>
    <w:p w:rsidR="00BD65FE" w:rsidRDefault="00BD65FE" w:rsidP="00BD65FE">
      <w:pPr>
        <w:pStyle w:val="ListParagraph"/>
        <w:numPr>
          <w:ilvl w:val="0"/>
          <w:numId w:val="1"/>
        </w:numPr>
        <w:spacing w:after="0"/>
      </w:pPr>
      <w:r>
        <w:t>Get bum bones fail too in a different bug (tight shoulder thing). This skin failure is also shown in the skyrim horse back legs and spider daedra mouth reversal (different from bone animation problem but)</w:t>
      </w:r>
      <w:r w:rsidR="00C65B68">
        <w:t xml:space="preserve"> </w:t>
      </w:r>
      <w:r w:rsidR="00C65B68" w:rsidRPr="00C65B68">
        <w:t>J3dNiTransformInterpolator</w:t>
      </w:r>
    </w:p>
    <w:p w:rsidR="002A29AD" w:rsidRDefault="004B5542" w:rsidP="004138B0">
      <w:pPr>
        <w:pStyle w:val="ListParagraph"/>
        <w:numPr>
          <w:ilvl w:val="0"/>
          <w:numId w:val="1"/>
        </w:numPr>
        <w:spacing w:after="0"/>
      </w:pPr>
      <w:r>
        <w:t>Character attachments wobble horribly</w:t>
      </w:r>
    </w:p>
    <w:p w:rsidR="001E5AA9" w:rsidRDefault="001E5AA9" w:rsidP="004138B0">
      <w:pPr>
        <w:pStyle w:val="ListParagraph"/>
        <w:numPr>
          <w:ilvl w:val="0"/>
          <w:numId w:val="1"/>
        </w:numPr>
        <w:spacing w:after="0"/>
      </w:pPr>
      <w:r>
        <w:t>Horse head still appear on ground,I still get a flick from attached geomorphs</w:t>
      </w:r>
    </w:p>
    <w:p w:rsidR="001E5AA9" w:rsidRDefault="001E5AA9" w:rsidP="004138B0">
      <w:pPr>
        <w:pStyle w:val="ListParagraph"/>
        <w:numPr>
          <w:ilvl w:val="0"/>
          <w:numId w:val="1"/>
        </w:numPr>
        <w:spacing w:after="0"/>
      </w:pPr>
      <w:r>
        <w:t>TES3 geomorph control from links should be easy to sort out??</w:t>
      </w:r>
    </w:p>
    <w:p w:rsidR="00D32A19" w:rsidRDefault="00D32A19" w:rsidP="004138B0">
      <w:pPr>
        <w:pStyle w:val="ListParagraph"/>
        <w:numPr>
          <w:ilvl w:val="0"/>
          <w:numId w:val="1"/>
        </w:numPr>
        <w:spacing w:after="0"/>
      </w:pPr>
      <w:r>
        <w:t>I still See bum clavicles!</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E7603C" w:rsidRDefault="00E7603C" w:rsidP="008E1F88">
      <w:pPr>
        <w:pStyle w:val="ListParagraph"/>
        <w:numPr>
          <w:ilvl w:val="0"/>
          <w:numId w:val="1"/>
        </w:numPr>
        <w:spacing w:after="0"/>
      </w:pPr>
      <w:r>
        <w:t>Is there any gain to be had by extracting bsa file so decompress is not required?</w:t>
      </w:r>
    </w:p>
    <w:p w:rsidR="00DE34B2" w:rsidRPr="00FC7217" w:rsidRDefault="00DE34B2" w:rsidP="008E1F88">
      <w:pPr>
        <w:pStyle w:val="ListParagraph"/>
        <w:numPr>
          <w:ilvl w:val="0"/>
          <w:numId w:val="1"/>
        </w:numPr>
        <w:spacing w:after="0"/>
      </w:pPr>
      <w:r>
        <w:rPr>
          <w:rFonts w:ascii="Courier New" w:hAnsi="Courier New" w:cs="Courier New"/>
          <w:color w:val="000000"/>
          <w:sz w:val="24"/>
          <w:szCs w:val="24"/>
          <w:highlight w:val="lightGray"/>
        </w:rPr>
        <w:t>RotationPathInterpolator</w:t>
      </w:r>
      <w:r>
        <w:rPr>
          <w:rFonts w:ascii="Courier New" w:hAnsi="Courier New" w:cs="Courier New"/>
          <w:color w:val="000000"/>
          <w:sz w:val="24"/>
          <w:szCs w:val="24"/>
        </w:rPr>
        <w:t xml:space="preserve"> I see lots of data copying, but I’m trying to cache it up in </w:t>
      </w:r>
      <w:r>
        <w:rPr>
          <w:rFonts w:ascii="Courier New" w:hAnsi="Courier New" w:cs="Courier New"/>
          <w:color w:val="000000"/>
          <w:sz w:val="24"/>
          <w:szCs w:val="24"/>
          <w:highlight w:val="lightGray"/>
        </w:rPr>
        <w:t>J3dNiTransformInterpolator</w:t>
      </w:r>
      <w:r>
        <w:rPr>
          <w:rFonts w:ascii="Courier New" w:hAnsi="Courier New" w:cs="Courier New"/>
          <w:color w:val="000000"/>
          <w:sz w:val="24"/>
          <w:szCs w:val="24"/>
        </w:rPr>
        <w:t xml:space="preserve"> perhaps these unchanging values could be taken by ref?</w:t>
      </w:r>
    </w:p>
    <w:p w:rsidR="00FC7217" w:rsidRDefault="00FC7217" w:rsidP="008E1F88">
      <w:pPr>
        <w:pStyle w:val="ListParagraph"/>
        <w:numPr>
          <w:ilvl w:val="0"/>
          <w:numId w:val="1"/>
        </w:numPr>
        <w:spacing w:after="0"/>
      </w:pPr>
      <w:r>
        <w:rPr>
          <w:rFonts w:ascii="Courier New" w:hAnsi="Courier New" w:cs="Courier New"/>
          <w:color w:val="000000"/>
          <w:sz w:val="24"/>
          <w:szCs w:val="24"/>
          <w:highlight w:val="blue"/>
        </w:rPr>
        <w:t xml:space="preserve">transformMul(Transform3D </w:t>
      </w:r>
      <w:r>
        <w:rPr>
          <w:rFonts w:ascii="Courier New" w:hAnsi="Courier New" w:cs="Courier New"/>
          <w:color w:val="6A3E3E"/>
          <w:sz w:val="24"/>
          <w:szCs w:val="24"/>
          <w:highlight w:val="blue"/>
        </w:rPr>
        <w:t>t</w:t>
      </w:r>
      <w:r>
        <w:rPr>
          <w:rFonts w:ascii="Courier New" w:hAnsi="Courier New" w:cs="Courier New"/>
          <w:color w:val="000000"/>
          <w:sz w:val="24"/>
          <w:szCs w:val="24"/>
          <w:highlight w:val="blue"/>
        </w:rPr>
        <w:t>)</w:t>
      </w:r>
      <w:r>
        <w:rPr>
          <w:rFonts w:ascii="Courier New" w:hAnsi="Courier New" w:cs="Courier New"/>
          <w:color w:val="000000"/>
          <w:sz w:val="24"/>
          <w:szCs w:val="24"/>
        </w:rPr>
        <w:t xml:space="preserve"> in NifTransformGroup has a good looking enhancement</w:t>
      </w:r>
      <w:bookmarkStart w:id="0" w:name="_GoBack"/>
      <w:bookmarkEnd w:id="0"/>
    </w:p>
    <w:p w:rsidR="00725422" w:rsidRDefault="00EC4AA3" w:rsidP="008E1F88">
      <w:pPr>
        <w:pStyle w:val="Heading4"/>
      </w:pPr>
      <w:r>
        <w:lastRenderedPageBreak/>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 permanent (config.ini) and lives next to game fiels,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440DF4" w:rsidRDefault="009736D0" w:rsidP="009736D0">
      <w:pPr>
        <w:pStyle w:val="Heading2"/>
      </w:pPr>
      <w:r>
        <w:t>Rift:</w:t>
      </w:r>
    </w:p>
    <w:p w:rsidR="009736D0" w:rsidRDefault="00FC7217"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FC7217"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5C35"/>
    <w:rsid w:val="000858FD"/>
    <w:rsid w:val="00091F7F"/>
    <w:rsid w:val="000C178E"/>
    <w:rsid w:val="000C19FE"/>
    <w:rsid w:val="000D0BEC"/>
    <w:rsid w:val="000D2D59"/>
    <w:rsid w:val="000F3F0D"/>
    <w:rsid w:val="0012467F"/>
    <w:rsid w:val="0012500D"/>
    <w:rsid w:val="00134A90"/>
    <w:rsid w:val="00142CB8"/>
    <w:rsid w:val="00146CC6"/>
    <w:rsid w:val="00151E94"/>
    <w:rsid w:val="001548B0"/>
    <w:rsid w:val="0015616B"/>
    <w:rsid w:val="00156FFF"/>
    <w:rsid w:val="00166CDC"/>
    <w:rsid w:val="00167315"/>
    <w:rsid w:val="0017425F"/>
    <w:rsid w:val="00181491"/>
    <w:rsid w:val="00185E35"/>
    <w:rsid w:val="00186029"/>
    <w:rsid w:val="00194A14"/>
    <w:rsid w:val="001A0BCB"/>
    <w:rsid w:val="001A1CE0"/>
    <w:rsid w:val="001D6226"/>
    <w:rsid w:val="001E3421"/>
    <w:rsid w:val="001E5AA9"/>
    <w:rsid w:val="001F6499"/>
    <w:rsid w:val="0021326B"/>
    <w:rsid w:val="00223924"/>
    <w:rsid w:val="00224504"/>
    <w:rsid w:val="00234440"/>
    <w:rsid w:val="002352AB"/>
    <w:rsid w:val="00236103"/>
    <w:rsid w:val="00237DA0"/>
    <w:rsid w:val="0024439E"/>
    <w:rsid w:val="00252C49"/>
    <w:rsid w:val="00252CCF"/>
    <w:rsid w:val="00253371"/>
    <w:rsid w:val="00260505"/>
    <w:rsid w:val="00263C6E"/>
    <w:rsid w:val="002744C5"/>
    <w:rsid w:val="002854C5"/>
    <w:rsid w:val="00293061"/>
    <w:rsid w:val="002A29AD"/>
    <w:rsid w:val="002B2D7E"/>
    <w:rsid w:val="002B4B12"/>
    <w:rsid w:val="002C13A4"/>
    <w:rsid w:val="002D2FBF"/>
    <w:rsid w:val="002E0B13"/>
    <w:rsid w:val="002E2878"/>
    <w:rsid w:val="002F3C47"/>
    <w:rsid w:val="002F4315"/>
    <w:rsid w:val="00301FE2"/>
    <w:rsid w:val="00305493"/>
    <w:rsid w:val="003218AD"/>
    <w:rsid w:val="00323A22"/>
    <w:rsid w:val="00340CCB"/>
    <w:rsid w:val="00342230"/>
    <w:rsid w:val="00350895"/>
    <w:rsid w:val="00373232"/>
    <w:rsid w:val="003873A5"/>
    <w:rsid w:val="003A7B39"/>
    <w:rsid w:val="003B3E09"/>
    <w:rsid w:val="003C1282"/>
    <w:rsid w:val="003C16D5"/>
    <w:rsid w:val="003C33EB"/>
    <w:rsid w:val="003C6A23"/>
    <w:rsid w:val="003D549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5465"/>
    <w:rsid w:val="004B5542"/>
    <w:rsid w:val="004D5E54"/>
    <w:rsid w:val="004E014D"/>
    <w:rsid w:val="004E1D57"/>
    <w:rsid w:val="005114DF"/>
    <w:rsid w:val="00521685"/>
    <w:rsid w:val="00525E47"/>
    <w:rsid w:val="00525F51"/>
    <w:rsid w:val="005270DE"/>
    <w:rsid w:val="00530E98"/>
    <w:rsid w:val="00537C4A"/>
    <w:rsid w:val="005443A4"/>
    <w:rsid w:val="005509D0"/>
    <w:rsid w:val="005521D2"/>
    <w:rsid w:val="0056497B"/>
    <w:rsid w:val="00566A44"/>
    <w:rsid w:val="005673B2"/>
    <w:rsid w:val="00573E33"/>
    <w:rsid w:val="00573F50"/>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35322"/>
    <w:rsid w:val="0066694D"/>
    <w:rsid w:val="006A08D4"/>
    <w:rsid w:val="006A5521"/>
    <w:rsid w:val="006A7191"/>
    <w:rsid w:val="006B27F7"/>
    <w:rsid w:val="006B2A43"/>
    <w:rsid w:val="006B5EBE"/>
    <w:rsid w:val="006C2903"/>
    <w:rsid w:val="006C5F96"/>
    <w:rsid w:val="006C7F19"/>
    <w:rsid w:val="006E607B"/>
    <w:rsid w:val="0070059C"/>
    <w:rsid w:val="00700F42"/>
    <w:rsid w:val="007040D4"/>
    <w:rsid w:val="007051CB"/>
    <w:rsid w:val="00711257"/>
    <w:rsid w:val="00716AC8"/>
    <w:rsid w:val="00722AC4"/>
    <w:rsid w:val="00725422"/>
    <w:rsid w:val="00726E01"/>
    <w:rsid w:val="007300F2"/>
    <w:rsid w:val="007320A6"/>
    <w:rsid w:val="00744959"/>
    <w:rsid w:val="0074610A"/>
    <w:rsid w:val="00746B72"/>
    <w:rsid w:val="00755CEC"/>
    <w:rsid w:val="00760F28"/>
    <w:rsid w:val="00765615"/>
    <w:rsid w:val="007657D8"/>
    <w:rsid w:val="007678A3"/>
    <w:rsid w:val="00767EAC"/>
    <w:rsid w:val="007714AE"/>
    <w:rsid w:val="007A25EA"/>
    <w:rsid w:val="007A41AC"/>
    <w:rsid w:val="007B5A38"/>
    <w:rsid w:val="007C1FCB"/>
    <w:rsid w:val="007D31A5"/>
    <w:rsid w:val="007E2A4B"/>
    <w:rsid w:val="007E3748"/>
    <w:rsid w:val="007E3CF3"/>
    <w:rsid w:val="007E78B2"/>
    <w:rsid w:val="00800311"/>
    <w:rsid w:val="0080439E"/>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A23BF"/>
    <w:rsid w:val="008A5C6A"/>
    <w:rsid w:val="008B10A5"/>
    <w:rsid w:val="008B4008"/>
    <w:rsid w:val="008C78E5"/>
    <w:rsid w:val="008D28BF"/>
    <w:rsid w:val="008D5B44"/>
    <w:rsid w:val="008E1F88"/>
    <w:rsid w:val="00900294"/>
    <w:rsid w:val="0090411A"/>
    <w:rsid w:val="009110FE"/>
    <w:rsid w:val="009142FD"/>
    <w:rsid w:val="00914BF2"/>
    <w:rsid w:val="0092411C"/>
    <w:rsid w:val="00930846"/>
    <w:rsid w:val="00946B73"/>
    <w:rsid w:val="009522BC"/>
    <w:rsid w:val="00955354"/>
    <w:rsid w:val="009640E1"/>
    <w:rsid w:val="00966725"/>
    <w:rsid w:val="00970C48"/>
    <w:rsid w:val="009736D0"/>
    <w:rsid w:val="009757A7"/>
    <w:rsid w:val="00983758"/>
    <w:rsid w:val="009958AE"/>
    <w:rsid w:val="009B4B86"/>
    <w:rsid w:val="009B4C41"/>
    <w:rsid w:val="009B535D"/>
    <w:rsid w:val="009C53FE"/>
    <w:rsid w:val="009D142D"/>
    <w:rsid w:val="009D2201"/>
    <w:rsid w:val="009D268A"/>
    <w:rsid w:val="009D5A81"/>
    <w:rsid w:val="009D6E24"/>
    <w:rsid w:val="009D70C9"/>
    <w:rsid w:val="009E58EA"/>
    <w:rsid w:val="009F1912"/>
    <w:rsid w:val="009F3AA7"/>
    <w:rsid w:val="009F3B3A"/>
    <w:rsid w:val="00A07776"/>
    <w:rsid w:val="00A14EA6"/>
    <w:rsid w:val="00A205C1"/>
    <w:rsid w:val="00A226EA"/>
    <w:rsid w:val="00A26F27"/>
    <w:rsid w:val="00A4119F"/>
    <w:rsid w:val="00A61D91"/>
    <w:rsid w:val="00A62DA4"/>
    <w:rsid w:val="00A642E1"/>
    <w:rsid w:val="00A65939"/>
    <w:rsid w:val="00A74080"/>
    <w:rsid w:val="00A84711"/>
    <w:rsid w:val="00A85CEE"/>
    <w:rsid w:val="00AA3FCA"/>
    <w:rsid w:val="00AB2F57"/>
    <w:rsid w:val="00AC72C0"/>
    <w:rsid w:val="00AE19BD"/>
    <w:rsid w:val="00AF59BD"/>
    <w:rsid w:val="00B00FA5"/>
    <w:rsid w:val="00B03B3B"/>
    <w:rsid w:val="00B03F8A"/>
    <w:rsid w:val="00B43305"/>
    <w:rsid w:val="00B734CA"/>
    <w:rsid w:val="00B7518A"/>
    <w:rsid w:val="00B80C9F"/>
    <w:rsid w:val="00B86312"/>
    <w:rsid w:val="00BB1095"/>
    <w:rsid w:val="00BC283C"/>
    <w:rsid w:val="00BD0582"/>
    <w:rsid w:val="00BD3016"/>
    <w:rsid w:val="00BD65FE"/>
    <w:rsid w:val="00BE0E7E"/>
    <w:rsid w:val="00BE21CE"/>
    <w:rsid w:val="00BF2BCE"/>
    <w:rsid w:val="00BF45D5"/>
    <w:rsid w:val="00BF5C4C"/>
    <w:rsid w:val="00C02843"/>
    <w:rsid w:val="00C07E7E"/>
    <w:rsid w:val="00C2687C"/>
    <w:rsid w:val="00C27CA1"/>
    <w:rsid w:val="00C314EC"/>
    <w:rsid w:val="00C32D2A"/>
    <w:rsid w:val="00C3300E"/>
    <w:rsid w:val="00C34C4B"/>
    <w:rsid w:val="00C522F5"/>
    <w:rsid w:val="00C6088E"/>
    <w:rsid w:val="00C65B68"/>
    <w:rsid w:val="00C95D7F"/>
    <w:rsid w:val="00CA629D"/>
    <w:rsid w:val="00CB2C92"/>
    <w:rsid w:val="00CB5404"/>
    <w:rsid w:val="00CC214E"/>
    <w:rsid w:val="00CC2659"/>
    <w:rsid w:val="00CD31F6"/>
    <w:rsid w:val="00CE2121"/>
    <w:rsid w:val="00CE22B6"/>
    <w:rsid w:val="00CE6571"/>
    <w:rsid w:val="00D03707"/>
    <w:rsid w:val="00D12AA4"/>
    <w:rsid w:val="00D14594"/>
    <w:rsid w:val="00D15F15"/>
    <w:rsid w:val="00D1653B"/>
    <w:rsid w:val="00D17793"/>
    <w:rsid w:val="00D20372"/>
    <w:rsid w:val="00D32A19"/>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34B2"/>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2F46"/>
    <w:rsid w:val="00E65D6F"/>
    <w:rsid w:val="00E65F46"/>
    <w:rsid w:val="00E7137A"/>
    <w:rsid w:val="00E745EA"/>
    <w:rsid w:val="00E7603C"/>
    <w:rsid w:val="00E967B5"/>
    <w:rsid w:val="00EA1A2E"/>
    <w:rsid w:val="00EB22FB"/>
    <w:rsid w:val="00EB237B"/>
    <w:rsid w:val="00EB39CE"/>
    <w:rsid w:val="00EB5617"/>
    <w:rsid w:val="00EB62E9"/>
    <w:rsid w:val="00EC4AA3"/>
    <w:rsid w:val="00EC6FAD"/>
    <w:rsid w:val="00ED1AF9"/>
    <w:rsid w:val="00EE09DD"/>
    <w:rsid w:val="00EE158E"/>
    <w:rsid w:val="00EF1242"/>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B234B"/>
    <w:rsid w:val="00FC22B9"/>
    <w:rsid w:val="00FC5476"/>
    <w:rsid w:val="00FC5DBD"/>
    <w:rsid w:val="00FC66C1"/>
    <w:rsid w:val="00FC7217"/>
    <w:rsid w:val="00FD1870"/>
    <w:rsid w:val="00FE3638"/>
    <w:rsid w:val="00FE418D"/>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3259</TotalTime>
  <Pages>5</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376</cp:revision>
  <dcterms:created xsi:type="dcterms:W3CDTF">2013-07-20T00:32:00Z</dcterms:created>
  <dcterms:modified xsi:type="dcterms:W3CDTF">2015-10-10T23:31:00Z</dcterms:modified>
</cp:coreProperties>
</file>