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03" w:rsidRDefault="007E093B" w:rsidP="00A35A07">
      <w:pPr>
        <w:pStyle w:val="Title"/>
        <w:spacing w:after="0"/>
      </w:pPr>
      <w:hyperlink r:id="rId6" w:history="1">
        <w:r w:rsidR="006A6003" w:rsidRPr="007E093B">
          <w:rPr>
            <w:rStyle w:val="Hyperlink"/>
          </w:rPr>
          <w:t>Elder</w:t>
        </w:r>
        <w:r w:rsidR="00CA4AC0" w:rsidRPr="007E093B">
          <w:rPr>
            <w:rStyle w:val="Hyperlink"/>
          </w:rPr>
          <w:t xml:space="preserve"> </w:t>
        </w:r>
        <w:r w:rsidR="006A6003" w:rsidRPr="007E093B">
          <w:rPr>
            <w:rStyle w:val="Hyperlink"/>
          </w:rPr>
          <w:t>Scrolls</w:t>
        </w:r>
      </w:hyperlink>
      <w:r w:rsidR="00CA4AC0">
        <w:t xml:space="preserve"> </w:t>
      </w:r>
      <w:r w:rsidR="006A6003">
        <w:t>Explorer User Guide</w:t>
      </w:r>
    </w:p>
    <w:p w:rsidR="00537374" w:rsidRDefault="00537374" w:rsidP="00A35A07">
      <w:pPr>
        <w:pStyle w:val="Heading1"/>
        <w:spacing w:before="0"/>
      </w:pPr>
    </w:p>
    <w:p w:rsidR="00767512" w:rsidRDefault="00767512" w:rsidP="00A35A07">
      <w:pPr>
        <w:pStyle w:val="Heading1"/>
        <w:spacing w:before="0"/>
      </w:pPr>
      <w:r>
        <w:t>First Use</w:t>
      </w:r>
    </w:p>
    <w:p w:rsidR="00A35A07" w:rsidRDefault="00A35A07" w:rsidP="00767512">
      <w:pPr>
        <w:pStyle w:val="Heading2"/>
      </w:pPr>
      <w:r>
        <w:t>Setting game media</w:t>
      </w:r>
    </w:p>
    <w:p w:rsidR="00A35A07" w:rsidRDefault="00A35A07" w:rsidP="00A35A07">
      <w:pPr>
        <w:spacing w:after="0"/>
      </w:pPr>
      <w:r>
        <w:t>If this is the first time you’ve run Elder</w:t>
      </w:r>
      <w:r w:rsidR="00CA4AC0">
        <w:t xml:space="preserve"> </w:t>
      </w:r>
      <w:r>
        <w:t>Scrolls</w:t>
      </w:r>
      <w:r w:rsidR="00CA4AC0">
        <w:t xml:space="preserve"> </w:t>
      </w:r>
      <w:r>
        <w:t>Explorer you will need to set the game media folders. This is the location of the *.esm and *.bsa file for the particular game.</w:t>
      </w:r>
    </w:p>
    <w:p w:rsidR="00A35A07" w:rsidRDefault="00A35A07" w:rsidP="00A35A07">
      <w:pPr>
        <w:spacing w:after="0"/>
      </w:pPr>
      <w:r>
        <w:t>If you own the games these will either be in a custom install location, or if you purchased them on steam somewhere like</w:t>
      </w:r>
    </w:p>
    <w:p w:rsidR="00A35A07" w:rsidRPr="00846EB6" w:rsidRDefault="00A35A07" w:rsidP="00A35A07">
      <w:pPr>
        <w:spacing w:after="0"/>
        <w:rPr>
          <w:rFonts w:ascii="Arial" w:hAnsi="Arial" w:cs="Arial"/>
          <w:i/>
        </w:rPr>
      </w:pPr>
      <w:r w:rsidRPr="00846EB6">
        <w:rPr>
          <w:rFonts w:ascii="Arial" w:hAnsi="Arial" w:cs="Arial"/>
          <w:i/>
        </w:rPr>
        <w:t>F:\Games\Steam\steamapps\common\Fallout 3 goty\Data</w:t>
      </w:r>
    </w:p>
    <w:p w:rsidR="00A35A07" w:rsidRDefault="00A35A07" w:rsidP="00A35A07">
      <w:pPr>
        <w:spacing w:after="0"/>
      </w:pPr>
    </w:p>
    <w:p w:rsidR="009923E1" w:rsidRDefault="009923E1" w:rsidP="00A35A07">
      <w:pPr>
        <w:spacing w:after="0"/>
      </w:pPr>
      <w:r>
        <w:t>You can set these by going to File-&gt;Set Folders</w:t>
      </w:r>
    </w:p>
    <w:p w:rsidR="009923E1" w:rsidRDefault="009923E1" w:rsidP="00A35A07">
      <w:pPr>
        <w:spacing w:after="0"/>
      </w:pPr>
      <w:r>
        <w:t>This dialog will pop up (along with this help file) automatically if you have no folders set.</w:t>
      </w:r>
    </w:p>
    <w:p w:rsidR="00D40F5A" w:rsidRDefault="009923E1" w:rsidP="00A35A07">
      <w:pPr>
        <w:spacing w:after="0"/>
      </w:pPr>
      <w:r>
        <w:t xml:space="preserve">To set </w:t>
      </w:r>
      <w:r w:rsidR="00167134">
        <w:t>folders click</w:t>
      </w:r>
      <w:r>
        <w:t xml:space="preserve"> the “…” button to the right of each game setting row.</w:t>
      </w:r>
    </w:p>
    <w:p w:rsidR="00D40F5A" w:rsidRPr="00D40F5A" w:rsidRDefault="00D40F5A" w:rsidP="00A35A07">
      <w:pPr>
        <w:spacing w:after="0"/>
        <w:rPr>
          <w:i/>
        </w:rPr>
      </w:pPr>
      <w:r w:rsidRPr="00D40F5A">
        <w:rPr>
          <w:i/>
        </w:rPr>
        <w:t>See notes on extra bsa file</w:t>
      </w:r>
      <w:r>
        <w:rPr>
          <w:i/>
        </w:rPr>
        <w:t>s</w:t>
      </w:r>
      <w:r w:rsidRPr="00D40F5A">
        <w:rPr>
          <w:i/>
        </w:rPr>
        <w:t xml:space="preserve"> below.</w:t>
      </w:r>
    </w:p>
    <w:p w:rsidR="00D40F5A" w:rsidRDefault="00D40F5A" w:rsidP="00A35A07">
      <w:pPr>
        <w:spacing w:after="0"/>
      </w:pPr>
    </w:p>
    <w:p w:rsidR="009923E1" w:rsidRDefault="009923E1" w:rsidP="00A35A07">
      <w:pPr>
        <w:spacing w:after="0"/>
      </w:pPr>
      <w:r>
        <w:t xml:space="preserve">If you’ve been given a password </w:t>
      </w:r>
      <w:r w:rsidR="00872028">
        <w:t xml:space="preserve">(and therefore have rights to the content) </w:t>
      </w:r>
      <w:r>
        <w:t>you can also click the “FTP” button next to each game folder setting row and it will download the</w:t>
      </w:r>
      <w:r w:rsidR="00167134">
        <w:t xml:space="preserve"> media and set it automatically, the media can be many </w:t>
      </w:r>
      <w:r w:rsidR="000D69E4">
        <w:t>GB</w:t>
      </w:r>
      <w:r w:rsidR="00167134">
        <w:t xml:space="preserve"> in size, so only download if you have to.</w:t>
      </w:r>
    </w:p>
    <w:p w:rsidR="001741A5" w:rsidRDefault="001741A5" w:rsidP="00A35A07">
      <w:pPr>
        <w:spacing w:after="0"/>
      </w:pPr>
    </w:p>
    <w:p w:rsidR="001741A5" w:rsidRDefault="001741A5" w:rsidP="00A35A07">
      <w:pPr>
        <w:spacing w:after="0"/>
      </w:pPr>
      <w:r>
        <w:t>Note that Hunter</w:t>
      </w:r>
      <w:r w:rsidR="00E52C52">
        <w:t xml:space="preserve"> </w:t>
      </w:r>
      <w:r>
        <w:t>Sneaker is a custom game whose media can only be acquired through the FTP button.</w:t>
      </w:r>
    </w:p>
    <w:p w:rsidR="00846EB6" w:rsidRDefault="00846EB6" w:rsidP="00A35A07">
      <w:pPr>
        <w:spacing w:after="0"/>
      </w:pPr>
    </w:p>
    <w:p w:rsidR="00767512" w:rsidRDefault="00767512" w:rsidP="00767512">
      <w:pPr>
        <w:pStyle w:val="Heading2"/>
      </w:pPr>
      <w:r>
        <w:t>Resolution</w:t>
      </w:r>
    </w:p>
    <w:p w:rsidR="00767512" w:rsidRPr="00E5397A" w:rsidRDefault="00767512" w:rsidP="00A35A07">
      <w:pPr>
        <w:spacing w:after="0"/>
      </w:pPr>
      <w:r w:rsidRPr="00767512">
        <w:t>When asked for a resolution accepting the default should be fine.</w:t>
      </w:r>
    </w:p>
    <w:p w:rsidR="00A35A07" w:rsidRDefault="00A35A07" w:rsidP="00A35A07">
      <w:pPr>
        <w:pStyle w:val="Heading1"/>
        <w:spacing w:before="0"/>
      </w:pPr>
    </w:p>
    <w:p w:rsidR="00166C08" w:rsidRDefault="00166C08" w:rsidP="00A35A07">
      <w:pPr>
        <w:pStyle w:val="Heading1"/>
        <w:spacing w:before="0"/>
      </w:pPr>
      <w:r>
        <w:t>Quick Reference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7433"/>
      </w:tblGrid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>
              <w:t>Key</w:t>
            </w:r>
          </w:p>
        </w:tc>
        <w:tc>
          <w:tcPr>
            <w:tcW w:w="7433" w:type="dxa"/>
          </w:tcPr>
          <w:p w:rsidR="00F74389" w:rsidRPr="00F74389" w:rsidRDefault="00F74389" w:rsidP="00F74389">
            <w:r>
              <w:t>Action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>W</w:t>
            </w:r>
            <w:r>
              <w:t>,</w:t>
            </w:r>
            <w:r w:rsidRPr="00F74389">
              <w:t>S</w:t>
            </w:r>
            <w:r>
              <w:t>,</w:t>
            </w:r>
            <w:r w:rsidRPr="00F74389">
              <w:t>A</w:t>
            </w:r>
            <w:r>
              <w:t>,</w:t>
            </w:r>
            <w:r w:rsidRPr="00F74389">
              <w:t xml:space="preserve">D </w:t>
            </w:r>
          </w:p>
        </w:tc>
        <w:tc>
          <w:tcPr>
            <w:tcW w:w="7433" w:type="dxa"/>
          </w:tcPr>
          <w:p w:rsidR="00F74389" w:rsidRPr="00F74389" w:rsidRDefault="00F74389" w:rsidP="00F74389">
            <w:r w:rsidRPr="00F74389">
              <w:t>For</w:t>
            </w:r>
            <w:r>
              <w:t>ward, back, strafe left, strafe right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E </w:t>
            </w:r>
          </w:p>
        </w:tc>
        <w:tc>
          <w:tcPr>
            <w:tcW w:w="7433" w:type="dxa"/>
          </w:tcPr>
          <w:p w:rsidR="00F74389" w:rsidRPr="00F74389" w:rsidRDefault="00872028" w:rsidP="00F74389">
            <w:r>
              <w:t>F</w:t>
            </w:r>
            <w:r w:rsidR="00F74389" w:rsidRPr="00F74389">
              <w:t>ast movement forward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F </w:t>
            </w:r>
          </w:p>
        </w:tc>
        <w:tc>
          <w:tcPr>
            <w:tcW w:w="7433" w:type="dxa"/>
          </w:tcPr>
          <w:p w:rsidR="00F74389" w:rsidRPr="00F74389" w:rsidRDefault="00F74389" w:rsidP="00F74389">
            <w:r>
              <w:t>E</w:t>
            </w:r>
            <w:r w:rsidRPr="00F74389">
              <w:t xml:space="preserve">nable free fly </w:t>
            </w:r>
            <w:r>
              <w:t>(no physics)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>Q</w:t>
            </w:r>
            <w:r>
              <w:t>,</w:t>
            </w:r>
            <w:r w:rsidRPr="00F74389">
              <w:t xml:space="preserve"> Z </w:t>
            </w:r>
          </w:p>
        </w:tc>
        <w:tc>
          <w:tcPr>
            <w:tcW w:w="7433" w:type="dxa"/>
          </w:tcPr>
          <w:p w:rsidR="00F74389" w:rsidRPr="00F74389" w:rsidRDefault="00F74389" w:rsidP="00F74389">
            <w:r w:rsidRPr="00F74389">
              <w:t>Up</w:t>
            </w:r>
            <w:r>
              <w:t>,</w:t>
            </w:r>
            <w:r w:rsidRPr="00F74389">
              <w:t xml:space="preserve"> down</w:t>
            </w:r>
            <w:r>
              <w:t xml:space="preserve"> (in free fly)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Tab </w:t>
            </w:r>
          </w:p>
        </w:tc>
        <w:tc>
          <w:tcPr>
            <w:tcW w:w="7433" w:type="dxa"/>
          </w:tcPr>
          <w:p w:rsidR="00F74389" w:rsidRPr="00F74389" w:rsidRDefault="00F74389" w:rsidP="009F63C8">
            <w:r>
              <w:t>T</w:t>
            </w:r>
            <w:r w:rsidRPr="00F74389">
              <w:t>oggles mous</w:t>
            </w:r>
            <w:r w:rsidR="009F63C8">
              <w:t>elook</w:t>
            </w:r>
            <w:bookmarkStart w:id="0" w:name="_GoBack"/>
            <w:bookmarkEnd w:id="0"/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Spacebar </w:t>
            </w:r>
          </w:p>
        </w:tc>
        <w:tc>
          <w:tcPr>
            <w:tcW w:w="7433" w:type="dxa"/>
          </w:tcPr>
          <w:p w:rsidR="00F74389" w:rsidRPr="00F74389" w:rsidRDefault="00F74389" w:rsidP="00F74389">
            <w:r>
              <w:t>J</w:t>
            </w:r>
            <w:r w:rsidRPr="00F74389">
              <w:t>ump</w:t>
            </w:r>
            <w:r w:rsidR="009F63C8">
              <w:t xml:space="preserve"> (hold for long for higher jump)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H </w:t>
            </w:r>
          </w:p>
        </w:tc>
        <w:tc>
          <w:tcPr>
            <w:tcW w:w="7433" w:type="dxa"/>
          </w:tcPr>
          <w:p w:rsidR="00F74389" w:rsidRPr="00F74389" w:rsidRDefault="004A4E3F" w:rsidP="004A4E3F">
            <w:r>
              <w:t>T</w:t>
            </w:r>
            <w:r w:rsidR="00F74389" w:rsidRPr="00F74389">
              <w:t>oggle physics render</w:t>
            </w:r>
            <w:r w:rsidR="009F63C8">
              <w:t xml:space="preserve"> on/off</w:t>
            </w:r>
          </w:p>
        </w:tc>
      </w:tr>
      <w:tr w:rsidR="009F63C8" w:rsidRPr="00F74389" w:rsidTr="00F74389">
        <w:tc>
          <w:tcPr>
            <w:tcW w:w="1089" w:type="dxa"/>
          </w:tcPr>
          <w:p w:rsidR="009F63C8" w:rsidRPr="00F74389" w:rsidRDefault="009F63C8" w:rsidP="00F74389">
            <w:r>
              <w:t>L</w:t>
            </w:r>
          </w:p>
        </w:tc>
        <w:tc>
          <w:tcPr>
            <w:tcW w:w="7433" w:type="dxa"/>
          </w:tcPr>
          <w:p w:rsidR="009F63C8" w:rsidRDefault="009F63C8" w:rsidP="004A4E3F">
            <w:r>
              <w:t>Toggle visuals on/off</w:t>
            </w:r>
          </w:p>
        </w:tc>
      </w:tr>
      <w:tr w:rsidR="00F74389" w:rsidRPr="00F74389" w:rsidTr="00F74389">
        <w:tc>
          <w:tcPr>
            <w:tcW w:w="1089" w:type="dxa"/>
          </w:tcPr>
          <w:p w:rsidR="00F74389" w:rsidRPr="00F74389" w:rsidRDefault="00F74389" w:rsidP="00F74389">
            <w:r w:rsidRPr="00F74389">
              <w:t xml:space="preserve">J </w:t>
            </w:r>
          </w:p>
        </w:tc>
        <w:tc>
          <w:tcPr>
            <w:tcW w:w="7433" w:type="dxa"/>
          </w:tcPr>
          <w:p w:rsidR="00F74389" w:rsidRPr="00F74389" w:rsidRDefault="004A4E3F" w:rsidP="009F63C8">
            <w:r>
              <w:t>Show</w:t>
            </w:r>
            <w:r w:rsidR="00F74389" w:rsidRPr="00F74389">
              <w:t xml:space="preserve"> </w:t>
            </w:r>
            <w:r w:rsidR="009F63C8">
              <w:t>JB</w:t>
            </w:r>
            <w:r w:rsidR="00F74389" w:rsidRPr="00F74389">
              <w:t xml:space="preserve">ullet physics debug screen </w:t>
            </w:r>
          </w:p>
        </w:tc>
      </w:tr>
      <w:tr w:rsidR="00872028" w:rsidRPr="00F74389" w:rsidTr="00F74389">
        <w:tc>
          <w:tcPr>
            <w:tcW w:w="1089" w:type="dxa"/>
          </w:tcPr>
          <w:p w:rsidR="00872028" w:rsidRPr="00F74389" w:rsidRDefault="00872028" w:rsidP="00F74389">
            <w:r>
              <w:t>Esc</w:t>
            </w:r>
          </w:p>
        </w:tc>
        <w:tc>
          <w:tcPr>
            <w:tcW w:w="7433" w:type="dxa"/>
          </w:tcPr>
          <w:p w:rsidR="00872028" w:rsidRDefault="00872028" w:rsidP="004A4E3F">
            <w:r>
              <w:t>To exit the game</w:t>
            </w:r>
          </w:p>
        </w:tc>
      </w:tr>
      <w:tr w:rsidR="00872028" w:rsidRPr="00F74389" w:rsidTr="00F74389">
        <w:tc>
          <w:tcPr>
            <w:tcW w:w="1089" w:type="dxa"/>
          </w:tcPr>
          <w:p w:rsidR="00872028" w:rsidRDefault="009F63C8" w:rsidP="009F63C8">
            <w:r>
              <w:t>I</w:t>
            </w:r>
          </w:p>
        </w:tc>
        <w:tc>
          <w:tcPr>
            <w:tcW w:w="7433" w:type="dxa"/>
          </w:tcPr>
          <w:p w:rsidR="00872028" w:rsidRDefault="009F63C8" w:rsidP="004A4E3F">
            <w:r>
              <w:t>T</w:t>
            </w:r>
            <w:r>
              <w:t>o show inventory</w:t>
            </w:r>
          </w:p>
        </w:tc>
      </w:tr>
    </w:tbl>
    <w:p w:rsidR="00166C08" w:rsidRDefault="00166C08" w:rsidP="00A35A07">
      <w:pPr>
        <w:spacing w:after="0"/>
      </w:pPr>
    </w:p>
    <w:p w:rsidR="00872028" w:rsidRDefault="00E5397A" w:rsidP="00A35A07">
      <w:pPr>
        <w:pStyle w:val="ListParagraph"/>
        <w:numPr>
          <w:ilvl w:val="0"/>
          <w:numId w:val="1"/>
        </w:numPr>
        <w:spacing w:after="0"/>
      </w:pPr>
      <w:r>
        <w:t>Loading cells takes time, there is no progress bar, clicking ra</w:t>
      </w:r>
      <w:r w:rsidR="00872028">
        <w:t>ndomly  will not speed things up</w:t>
      </w:r>
    </w:p>
    <w:p w:rsidR="00166C08" w:rsidRDefault="00872028" w:rsidP="00A35A07">
      <w:pPr>
        <w:pStyle w:val="ListParagraph"/>
        <w:numPr>
          <w:ilvl w:val="0"/>
          <w:numId w:val="1"/>
        </w:numPr>
        <w:spacing w:after="0"/>
      </w:pPr>
      <w:r>
        <w:t>Y</w:t>
      </w:r>
      <w:r w:rsidR="00E5397A">
        <w:t>ou can go through door</w:t>
      </w:r>
      <w:r w:rsidR="00166C08">
        <w:t xml:space="preserve">ways, it will show </w:t>
      </w:r>
      <w:r>
        <w:t>italic text</w:t>
      </w:r>
      <w:r w:rsidR="00166C08">
        <w:t xml:space="preserve"> if it's possible but too far away and </w:t>
      </w:r>
      <w:r>
        <w:t>bold</w:t>
      </w:r>
      <w:r w:rsidR="00166C08">
        <w:t xml:space="preserve"> when </w:t>
      </w:r>
      <w:r w:rsidR="00E5397A">
        <w:t>it is possible</w:t>
      </w:r>
    </w:p>
    <w:p w:rsidR="00166C08" w:rsidRDefault="00166C08" w:rsidP="00A35A07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Use left click to go through the doorway, once </w:t>
      </w:r>
      <w:r w:rsidR="00E5397A">
        <w:t>again</w:t>
      </w:r>
      <w:r w:rsidR="00872028">
        <w:t xml:space="preserve"> there is no progress bar</w:t>
      </w:r>
    </w:p>
    <w:p w:rsidR="00166C08" w:rsidRDefault="00166C08" w:rsidP="00A35A07">
      <w:pPr>
        <w:pStyle w:val="ListParagraph"/>
        <w:numPr>
          <w:ilvl w:val="0"/>
          <w:numId w:val="1"/>
        </w:numPr>
        <w:spacing w:after="0"/>
      </w:pPr>
      <w:r>
        <w:t>You can also operate regular doors and gates by left clicking</w:t>
      </w:r>
      <w:r w:rsidR="00872028">
        <w:t xml:space="preserve"> (except Morrowind physics, press F to walk through doorways in Morrowind)</w:t>
      </w:r>
    </w:p>
    <w:p w:rsidR="00E5397A" w:rsidRDefault="00E5397A" w:rsidP="00A35A07">
      <w:pPr>
        <w:spacing w:after="0"/>
      </w:pPr>
    </w:p>
    <w:p w:rsidR="00DD28AE" w:rsidRDefault="00DD28AE" w:rsidP="00DD28AE">
      <w:pPr>
        <w:pStyle w:val="Heading2"/>
      </w:pPr>
      <w:r>
        <w:t>How to use</w:t>
      </w:r>
    </w:p>
    <w:p w:rsidR="00DD28AE" w:rsidRDefault="00DD28AE" w:rsidP="00A35A07">
      <w:pPr>
        <w:spacing w:after="0"/>
      </w:pPr>
      <w:r>
        <w:t xml:space="preserve">Click the game type you want to run </w:t>
      </w:r>
    </w:p>
    <w:p w:rsidR="00DD28AE" w:rsidRDefault="00DD28AE" w:rsidP="00DD28AE">
      <w:pPr>
        <w:pStyle w:val="ListParagraph"/>
        <w:numPr>
          <w:ilvl w:val="0"/>
          <w:numId w:val="3"/>
        </w:numPr>
        <w:spacing w:after="0"/>
      </w:pPr>
      <w:r>
        <w:t>Note that once a game type is selected the application needs to be restarted to switch to another</w:t>
      </w:r>
    </w:p>
    <w:p w:rsidR="00DD28AE" w:rsidRDefault="00DD28AE" w:rsidP="00A35A07">
      <w:pPr>
        <w:spacing w:after="0"/>
      </w:pPr>
    </w:p>
    <w:p w:rsidR="00DD28AE" w:rsidRDefault="00DD28AE" w:rsidP="00A35A07">
      <w:pPr>
        <w:spacing w:after="0"/>
      </w:pPr>
      <w:r>
        <w:t>After a moment all available cells will be displayed in the table.</w:t>
      </w:r>
    </w:p>
    <w:p w:rsidR="00DD28AE" w:rsidRDefault="00DD28AE" w:rsidP="00A35A07">
      <w:pPr>
        <w:spacing w:after="0"/>
      </w:pPr>
      <w:r>
        <w:t>Click a row in the table and the selected cell will be loaded and displayed</w:t>
      </w:r>
    </w:p>
    <w:p w:rsidR="00641199" w:rsidRDefault="00641199" w:rsidP="00A35A07">
      <w:pPr>
        <w:spacing w:after="0"/>
      </w:pPr>
      <w:r>
        <w:t>You can then click another cell and it will be loaded</w:t>
      </w:r>
    </w:p>
    <w:p w:rsidR="00641199" w:rsidRDefault="00641199" w:rsidP="00A35A07">
      <w:pPr>
        <w:spacing w:after="0"/>
      </w:pPr>
      <w:r>
        <w:t>Your location is updated if you use doors, but simply click</w:t>
      </w:r>
      <w:r w:rsidR="00872028">
        <w:t>ing</w:t>
      </w:r>
      <w:r>
        <w:t xml:space="preserve"> a cell will not guarantee the cells contents are where you are. Interior cells tend to be around </w:t>
      </w:r>
      <w:r w:rsidR="00F53E7F">
        <w:t>x=</w:t>
      </w:r>
      <w:r>
        <w:t>0</w:t>
      </w:r>
      <w:r w:rsidR="00F53E7F">
        <w:t>, y=</w:t>
      </w:r>
      <w:r>
        <w:t xml:space="preserve">0, </w:t>
      </w:r>
      <w:r w:rsidR="00F53E7F">
        <w:t>z=</w:t>
      </w:r>
      <w:r>
        <w:t>0 exterior cells can be anywhere, so you might see nothing interesting if you location is away from the content.</w:t>
      </w:r>
    </w:p>
    <w:p w:rsidR="00872028" w:rsidRDefault="00872028" w:rsidP="00A35A07">
      <w:pPr>
        <w:spacing w:after="0"/>
      </w:pPr>
    </w:p>
    <w:p w:rsidR="00872028" w:rsidRDefault="00872028" w:rsidP="00A35A07">
      <w:pPr>
        <w:spacing w:after="0"/>
      </w:pPr>
      <w:r>
        <w:t>The last cell visited will be at the top of the table next time you open the app.</w:t>
      </w:r>
    </w:p>
    <w:p w:rsidR="00DD28AE" w:rsidRDefault="00DD28AE" w:rsidP="00A35A07">
      <w:pPr>
        <w:spacing w:after="0"/>
      </w:pPr>
    </w:p>
    <w:p w:rsidR="00DD28AE" w:rsidRDefault="00DD28AE" w:rsidP="00A35A07">
      <w:pPr>
        <w:spacing w:after="0"/>
      </w:pPr>
    </w:p>
    <w:p w:rsidR="004C3112" w:rsidRDefault="004C3112" w:rsidP="00A35A07">
      <w:pPr>
        <w:spacing w:after="0"/>
      </w:pPr>
    </w:p>
    <w:p w:rsidR="00DD28AE" w:rsidRDefault="00DD28AE" w:rsidP="00DD28AE">
      <w:pPr>
        <w:pStyle w:val="Heading2"/>
      </w:pPr>
      <w:r>
        <w:t>Notes</w:t>
      </w:r>
    </w:p>
    <w:p w:rsidR="00D40F5A" w:rsidRPr="00D40F5A" w:rsidRDefault="00D40F5A" w:rsidP="00D40F5A"/>
    <w:p w:rsidR="00D40F5A" w:rsidRDefault="00D40F5A" w:rsidP="00D40F5A">
      <w:pPr>
        <w:spacing w:after="0"/>
      </w:pPr>
      <w:r w:rsidRPr="004C3112">
        <w:t xml:space="preserve">A lot of the </w:t>
      </w:r>
      <w:r>
        <w:t xml:space="preserve">graphics </w:t>
      </w:r>
      <w:r w:rsidRPr="004C3112">
        <w:t>settings are not working so playing with them may or may not do anything.</w:t>
      </w:r>
    </w:p>
    <w:p w:rsidR="00D40F5A" w:rsidRDefault="00D40F5A" w:rsidP="004076CA">
      <w:pPr>
        <w:spacing w:after="0"/>
      </w:pPr>
    </w:p>
    <w:p w:rsidR="00D40F5A" w:rsidRDefault="00D40F5A" w:rsidP="00D40F5A">
      <w:pPr>
        <w:pStyle w:val="Heading3"/>
      </w:pPr>
      <w:r>
        <w:t>Data file rights</w:t>
      </w:r>
    </w:p>
    <w:p w:rsidR="00871640" w:rsidRDefault="00871640" w:rsidP="004076CA">
      <w:pPr>
        <w:spacing w:after="0"/>
      </w:pPr>
      <w:r w:rsidRPr="00871640">
        <w:t xml:space="preserve">You must have the original game </w:t>
      </w:r>
      <w:r>
        <w:t>*.</w:t>
      </w:r>
      <w:r w:rsidRPr="00871640">
        <w:t xml:space="preserve">esm and </w:t>
      </w:r>
      <w:r>
        <w:t>*.</w:t>
      </w:r>
      <w:r w:rsidRPr="00871640">
        <w:t xml:space="preserve">bsa files. This requires that you </w:t>
      </w:r>
      <w:r>
        <w:t>have rights to the media files of those</w:t>
      </w:r>
      <w:r w:rsidRPr="00871640">
        <w:t xml:space="preserve"> game</w:t>
      </w:r>
      <w:r>
        <w:t>s</w:t>
      </w:r>
      <w:r w:rsidRPr="00871640">
        <w:t>.</w:t>
      </w:r>
    </w:p>
    <w:p w:rsidR="00D40F5A" w:rsidRDefault="00D40F5A" w:rsidP="004076CA">
      <w:pPr>
        <w:spacing w:after="0"/>
      </w:pPr>
    </w:p>
    <w:p w:rsidR="00D40F5A" w:rsidRDefault="00D40F5A" w:rsidP="00D40F5A">
      <w:pPr>
        <w:pStyle w:val="Heading3"/>
      </w:pPr>
      <w:r>
        <w:t>Orientation</w:t>
      </w:r>
    </w:p>
    <w:p w:rsidR="004076CA" w:rsidRDefault="004076CA" w:rsidP="004076CA">
      <w:pPr>
        <w:spacing w:after="0"/>
      </w:pPr>
      <w:r>
        <w:t>If you adjust position via the Quick Edit Location, note that</w:t>
      </w:r>
    </w:p>
    <w:p w:rsidR="004076CA" w:rsidRDefault="004076CA" w:rsidP="004076CA">
      <w:pPr>
        <w:pStyle w:val="ListParagraph"/>
        <w:numPr>
          <w:ilvl w:val="0"/>
          <w:numId w:val="3"/>
        </w:numPr>
        <w:spacing w:after="0"/>
      </w:pPr>
      <w:r>
        <w:t>Y is +up  -down</w:t>
      </w:r>
    </w:p>
    <w:p w:rsidR="004076CA" w:rsidRDefault="004076CA" w:rsidP="004076CA">
      <w:pPr>
        <w:pStyle w:val="ListParagraph"/>
        <w:numPr>
          <w:ilvl w:val="0"/>
          <w:numId w:val="3"/>
        </w:numPr>
        <w:spacing w:after="0"/>
      </w:pPr>
      <w:r>
        <w:t xml:space="preserve">X is +east –west </w:t>
      </w:r>
    </w:p>
    <w:p w:rsidR="004076CA" w:rsidRDefault="004076CA" w:rsidP="004076CA">
      <w:pPr>
        <w:pStyle w:val="ListParagraph"/>
        <w:numPr>
          <w:ilvl w:val="0"/>
          <w:numId w:val="3"/>
        </w:numPr>
        <w:spacing w:after="0"/>
      </w:pPr>
      <w:r>
        <w:t>Z is –north +south</w:t>
      </w:r>
    </w:p>
    <w:p w:rsidR="004076CA" w:rsidRDefault="004076CA" w:rsidP="004076CA">
      <w:pPr>
        <w:spacing w:after="0"/>
      </w:pPr>
      <w:r>
        <w:t>Yes I know Z is crazy, it’s a historic thing</w:t>
      </w:r>
    </w:p>
    <w:p w:rsidR="004C3112" w:rsidRDefault="004C3112" w:rsidP="004076CA">
      <w:pPr>
        <w:spacing w:after="0"/>
      </w:pPr>
    </w:p>
    <w:p w:rsidR="00D40F5A" w:rsidRDefault="00D40F5A" w:rsidP="00D40F5A">
      <w:pPr>
        <w:pStyle w:val="Heading3"/>
      </w:pPr>
      <w:r>
        <w:t>Anti-aliasing on Mac OSX</w:t>
      </w:r>
    </w:p>
    <w:p w:rsidR="00D40F5A" w:rsidRDefault="00D40F5A" w:rsidP="00D40F5A">
      <w:pPr>
        <w:spacing w:after="0" w:line="240" w:lineRule="auto"/>
      </w:pPr>
      <w:r>
        <w:t>For some reason often on OSX the antialiasing instruction is ignored. If you feel this is happening (you can see jaggies) then uncomment the following line in config.ini</w:t>
      </w:r>
    </w:p>
    <w:p w:rsidR="00D40F5A" w:rsidRDefault="00D40F5A" w:rsidP="00D40F5A">
      <w:pPr>
        <w:spacing w:after="0" w:line="240" w:lineRule="auto"/>
      </w:pPr>
      <w:r>
        <w:t xml:space="preserve">–Dj3d.antialiasing=”implicit” </w:t>
      </w:r>
    </w:p>
    <w:p w:rsidR="00D40F5A" w:rsidRDefault="00D40F5A" w:rsidP="00D40F5A">
      <w:pPr>
        <w:spacing w:after="0" w:line="240" w:lineRule="auto"/>
      </w:pPr>
      <w:r>
        <w:t>Config .ini will allow you to set other program arguments in the same manner (though not JVM arguments like memory of GC style)</w:t>
      </w:r>
    </w:p>
    <w:p w:rsidR="00D40F5A" w:rsidRDefault="00D40F5A" w:rsidP="00D40F5A">
      <w:pPr>
        <w:spacing w:after="0" w:line="240" w:lineRule="auto"/>
      </w:pPr>
      <w:r>
        <w:lastRenderedPageBreak/>
        <w:t xml:space="preserve">E.g. </w:t>
      </w:r>
      <w:r w:rsidRPr="00D40F5A">
        <w:t>-Dj3d.allowSoleUser=true</w:t>
      </w:r>
      <w:r>
        <w:t xml:space="preserve"> (which in theory should henance performance but I can’t see it do anything)</w:t>
      </w:r>
    </w:p>
    <w:p w:rsidR="00D40F5A" w:rsidRDefault="00D40F5A" w:rsidP="00D40F5A">
      <w:pPr>
        <w:spacing w:after="0" w:line="240" w:lineRule="auto"/>
      </w:pPr>
    </w:p>
    <w:p w:rsidR="00D40F5A" w:rsidRDefault="00D40F5A" w:rsidP="004076CA">
      <w:pPr>
        <w:spacing w:after="0"/>
      </w:pPr>
    </w:p>
    <w:p w:rsidR="00D40F5A" w:rsidRDefault="00D40F5A" w:rsidP="00D40F5A">
      <w:pPr>
        <w:spacing w:after="0"/>
      </w:pPr>
    </w:p>
    <w:p w:rsidR="00D40F5A" w:rsidRDefault="00D40F5A" w:rsidP="00D40F5A">
      <w:pPr>
        <w:pStyle w:val="Heading3"/>
      </w:pPr>
      <w:r>
        <w:t>Extra BSA files</w:t>
      </w:r>
    </w:p>
    <w:p w:rsidR="00D40F5A" w:rsidRPr="00D40F5A" w:rsidRDefault="00D40F5A" w:rsidP="00D40F5A">
      <w:pPr>
        <w:rPr>
          <w:b/>
        </w:rPr>
      </w:pPr>
      <w:r w:rsidRPr="00D40F5A">
        <w:rPr>
          <w:b/>
        </w:rPr>
        <w:t>Skyrim and Fallout 4 animations</w:t>
      </w:r>
    </w:p>
    <w:p w:rsidR="00D40F5A" w:rsidRDefault="00D40F5A" w:rsidP="00D40F5A">
      <w:r>
        <w:t xml:space="preserve">These games use a hkx animation file format that I have not decoded, so in order to access the animations in those games I had to extract the .hk file from the appropriate bsa (or ba2) files using Fallout Mod Manager </w:t>
      </w:r>
      <w:hyperlink r:id="rId7" w:history="1">
        <w:r w:rsidRPr="007E47A3">
          <w:rPr>
            <w:rStyle w:val="Hyperlink"/>
          </w:rPr>
          <w:t>http://www.nexusmods.com/newvegas/mods/36901/</w:t>
        </w:r>
      </w:hyperlink>
    </w:p>
    <w:p w:rsidR="00D40F5A" w:rsidRDefault="00D40F5A" w:rsidP="00D40F5A">
      <w:r>
        <w:t>Or</w:t>
      </w:r>
    </w:p>
    <w:p w:rsidR="00D40F5A" w:rsidRDefault="00D40F5A" w:rsidP="00D40F5A">
      <w:r>
        <w:t xml:space="preserve">Ba2extractor </w:t>
      </w:r>
      <w:hyperlink r:id="rId8" w:history="1">
        <w:r w:rsidRPr="007E47A3">
          <w:rPr>
            <w:rStyle w:val="Hyperlink"/>
          </w:rPr>
          <w:t>http://f4se.silverlock.org/</w:t>
        </w:r>
      </w:hyperlink>
    </w:p>
    <w:p w:rsidR="00D40F5A" w:rsidRDefault="00D40F5A" w:rsidP="00D40F5A">
      <w:r>
        <w:t xml:space="preserve">Then convert all the files from hkx to hk using this tool </w:t>
      </w:r>
    </w:p>
    <w:p w:rsidR="00D40F5A" w:rsidRDefault="00D40F5A" w:rsidP="00D40F5A">
      <w:hyperlink r:id="rId9" w:history="1">
        <w:r w:rsidRPr="007E47A3">
          <w:rPr>
            <w:rStyle w:val="Hyperlink"/>
          </w:rPr>
          <w:t>http://www.nexusmods.com/skyrim/mods/1797/</w:t>
        </w:r>
      </w:hyperlink>
    </w:p>
    <w:p w:rsidR="00D40F5A" w:rsidRDefault="00D40F5A" w:rsidP="00D40F5A">
      <w:r>
        <w:t>With these commands</w:t>
      </w:r>
    </w:p>
    <w:p w:rsidR="00D40F5A" w:rsidRDefault="00D40F5A" w:rsidP="00D40F5A">
      <w:r>
        <w:t>hkxcmd exportkf ".\meshes"</w:t>
      </w:r>
    </w:p>
    <w:p w:rsidR="00D40F5A" w:rsidRDefault="00D40F5A" w:rsidP="00D40F5A">
      <w:r>
        <w:t>robocopy ".\meshes"  c:\temp\skyrimkfs\meshes *.kf /s</w:t>
      </w:r>
    </w:p>
    <w:p w:rsidR="00D40F5A" w:rsidRDefault="00D40F5A" w:rsidP="00D40F5A">
      <w:r>
        <w:t>Then bsa it back up with FOMM BsaCreator into something like SkyrimKF.bsa</w:t>
      </w:r>
    </w:p>
    <w:p w:rsidR="00D40F5A" w:rsidRDefault="00D40F5A" w:rsidP="00D40F5A">
      <w:r>
        <w:t xml:space="preserve">And put that in your </w:t>
      </w:r>
      <w:r w:rsidR="00CE5A68">
        <w:t>Skyrim</w:t>
      </w:r>
      <w:r>
        <w:t xml:space="preserve"> folder.</w:t>
      </w:r>
    </w:p>
    <w:p w:rsidR="00D40F5A" w:rsidRDefault="00D40F5A" w:rsidP="00D40F5A"/>
    <w:p w:rsidR="00D40F5A" w:rsidRPr="00D40F5A" w:rsidRDefault="00D40F5A" w:rsidP="00D40F5A">
      <w:pPr>
        <w:rPr>
          <w:b/>
        </w:rPr>
      </w:pPr>
      <w:r w:rsidRPr="00D40F5A">
        <w:rPr>
          <w:b/>
        </w:rPr>
        <w:t>Oblivion trees</w:t>
      </w:r>
    </w:p>
    <w:p w:rsidR="00484886" w:rsidRDefault="00484886" w:rsidP="00D40F5A">
      <w:r>
        <w:t>Oblivion uses SpeedTree that makes tree</w:t>
      </w:r>
      <w:r w:rsidR="00CE5A68">
        <w:t>s</w:t>
      </w:r>
      <w:r>
        <w:t xml:space="preserve"> on demand, I have not decoded this.</w:t>
      </w:r>
    </w:p>
    <w:p w:rsidR="00484886" w:rsidRDefault="00484886" w:rsidP="00D40F5A">
      <w:r>
        <w:t xml:space="preserve">So in order to put some decent trees into Oblvion it has a tree map against the few trees in Skyrim (there are </w:t>
      </w:r>
      <w:r w:rsidRPr="00484886">
        <w:rPr>
          <w:i/>
        </w:rPr>
        <w:t>heaps</w:t>
      </w:r>
      <w:r>
        <w:t xml:space="preserve"> of trees in Oblivion and about 5 in Skyrim)</w:t>
      </w:r>
    </w:p>
    <w:p w:rsidR="00484886" w:rsidRDefault="00484886" w:rsidP="00D40F5A">
      <w:r>
        <w:t>If Skyrim tree</w:t>
      </w:r>
      <w:r w:rsidR="00CE5A68">
        <w:t>s</w:t>
      </w:r>
      <w:r>
        <w:t xml:space="preserve"> aren’t available then it should be happy</w:t>
      </w:r>
      <w:r w:rsidR="00CE5A68">
        <w:t xml:space="preserve"> but you’ll notice the trees are thinish.</w:t>
      </w:r>
    </w:p>
    <w:p w:rsidR="00484886" w:rsidRDefault="00484886" w:rsidP="00D40F5A">
      <w:r>
        <w:t>If you have the Skyrim bsa file you can either</w:t>
      </w:r>
      <w:r w:rsidR="00CE5A68">
        <w:t>:</w:t>
      </w:r>
    </w:p>
    <w:p w:rsidR="00D40F5A" w:rsidRDefault="00484886" w:rsidP="00CE5A68">
      <w:pPr>
        <w:pStyle w:val="ListParagraph"/>
        <w:numPr>
          <w:ilvl w:val="0"/>
          <w:numId w:val="5"/>
        </w:numPr>
      </w:pPr>
      <w:r>
        <w:t>Dump the massive meshes and texture bsa file from Skyrim into Obilivion folder, this works but burden the game generally when looking for art assets.</w:t>
      </w:r>
    </w:p>
    <w:p w:rsidR="00CE5A68" w:rsidRDefault="00484886" w:rsidP="00D40F5A">
      <w:pPr>
        <w:pStyle w:val="ListParagraph"/>
        <w:numPr>
          <w:ilvl w:val="0"/>
          <w:numId w:val="5"/>
        </w:numPr>
      </w:pPr>
      <w:r>
        <w:t xml:space="preserve">Or you can open my code and run the class </w:t>
      </w:r>
      <w:r w:rsidRPr="00484886">
        <w:t>SkyrimTreesExporter</w:t>
      </w:r>
      <w:r w:rsidR="00CE5A68">
        <w:t>.</w:t>
      </w:r>
      <w:r>
        <w:t xml:space="preserve"> </w:t>
      </w:r>
    </w:p>
    <w:p w:rsidR="00CE5A68" w:rsidRDefault="00484886" w:rsidP="00CE5A68">
      <w:pPr>
        <w:ind w:left="720"/>
      </w:pPr>
      <w:r>
        <w:t>The</w:t>
      </w:r>
      <w:r w:rsidR="00CE5A68">
        <w:t>n</w:t>
      </w:r>
      <w:r>
        <w:t xml:space="preserve"> bsa up the </w:t>
      </w:r>
      <w:r w:rsidR="00CE5A68">
        <w:t>output using FOMM from above into SkyrimTree.bsa, and put that in the Oblivion folder.</w:t>
      </w:r>
    </w:p>
    <w:p w:rsidR="00484886" w:rsidRDefault="00484886" w:rsidP="00CE5A68">
      <w:pPr>
        <w:ind w:left="720"/>
      </w:pPr>
      <w:r>
        <w:t>It’s really quite easy, but I’ve haven’t made a nice interface for it yet.</w:t>
      </w:r>
    </w:p>
    <w:p w:rsidR="00D40F5A" w:rsidRDefault="00D40F5A" w:rsidP="004076CA">
      <w:pPr>
        <w:spacing w:after="0"/>
      </w:pPr>
    </w:p>
    <w:p w:rsidR="004076CA" w:rsidRPr="004076CA" w:rsidRDefault="004076CA" w:rsidP="004076CA"/>
    <w:sectPr w:rsidR="004076CA" w:rsidRPr="0040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2F1F"/>
    <w:multiLevelType w:val="hybridMultilevel"/>
    <w:tmpl w:val="8A6000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427B3"/>
    <w:multiLevelType w:val="hybridMultilevel"/>
    <w:tmpl w:val="67CEB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758D5"/>
    <w:multiLevelType w:val="hybridMultilevel"/>
    <w:tmpl w:val="E3E0B7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0D27"/>
    <w:multiLevelType w:val="hybridMultilevel"/>
    <w:tmpl w:val="7512AA3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6F"/>
    <w:rsid w:val="000D69E4"/>
    <w:rsid w:val="00166C08"/>
    <w:rsid w:val="00167134"/>
    <w:rsid w:val="001741A5"/>
    <w:rsid w:val="002471ED"/>
    <w:rsid w:val="004076CA"/>
    <w:rsid w:val="00484886"/>
    <w:rsid w:val="004A4E3F"/>
    <w:rsid w:val="004C3112"/>
    <w:rsid w:val="00537374"/>
    <w:rsid w:val="00641199"/>
    <w:rsid w:val="006A6003"/>
    <w:rsid w:val="00767512"/>
    <w:rsid w:val="007E093B"/>
    <w:rsid w:val="00846EB6"/>
    <w:rsid w:val="00871640"/>
    <w:rsid w:val="00872028"/>
    <w:rsid w:val="009923E1"/>
    <w:rsid w:val="009F63C8"/>
    <w:rsid w:val="00A007B2"/>
    <w:rsid w:val="00A35A07"/>
    <w:rsid w:val="00A57198"/>
    <w:rsid w:val="00CA4AC0"/>
    <w:rsid w:val="00CE5A68"/>
    <w:rsid w:val="00D40F5A"/>
    <w:rsid w:val="00D860DB"/>
    <w:rsid w:val="00DD28AE"/>
    <w:rsid w:val="00E2316F"/>
    <w:rsid w:val="00E52C52"/>
    <w:rsid w:val="00E5397A"/>
    <w:rsid w:val="00E60203"/>
    <w:rsid w:val="00F53E7F"/>
    <w:rsid w:val="00F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6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93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0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60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93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0F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4se.silverlock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exusmods.com/newvegas/mods/369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derscroll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xusmods.com/skyrim/mods/17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30</cp:revision>
  <dcterms:created xsi:type="dcterms:W3CDTF">2015-09-15T10:13:00Z</dcterms:created>
  <dcterms:modified xsi:type="dcterms:W3CDTF">2015-11-17T22:25:00Z</dcterms:modified>
</cp:coreProperties>
</file>