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DB38D" w14:textId="1CB2CF5F" w:rsidR="00404318" w:rsidRDefault="00404318">
      <w:pPr>
        <w:rPr>
          <w:rFonts w:ascii="Arial" w:hAnsi="Arial" w:cs="Arial"/>
          <w:sz w:val="40"/>
          <w:szCs w:val="40"/>
        </w:rPr>
      </w:pPr>
      <w:bookmarkStart w:id="0" w:name="_Hlk25525762"/>
      <w:bookmarkEnd w:id="0"/>
      <w:r>
        <w:rPr>
          <w:sz w:val="40"/>
          <w:szCs w:val="40"/>
        </w:rPr>
        <w:t xml:space="preserve">          </w:t>
      </w:r>
      <w:r w:rsidRPr="00404318">
        <w:rPr>
          <w:rFonts w:ascii="Arial" w:hAnsi="Arial" w:cs="Arial"/>
          <w:sz w:val="40"/>
          <w:szCs w:val="40"/>
        </w:rPr>
        <w:t>Eminönü</w:t>
      </w:r>
      <w:r w:rsidR="00800E64">
        <w:rPr>
          <w:rFonts w:ascii="Arial" w:hAnsi="Arial" w:cs="Arial"/>
          <w:sz w:val="40"/>
          <w:szCs w:val="40"/>
        </w:rPr>
        <w:t>-Sirkeci’de</w:t>
      </w:r>
      <w:r w:rsidRPr="00404318">
        <w:rPr>
          <w:rFonts w:ascii="Arial" w:hAnsi="Arial" w:cs="Arial"/>
          <w:sz w:val="40"/>
          <w:szCs w:val="40"/>
        </w:rPr>
        <w:t xml:space="preserve"> Mimari Yapı ve Tarih</w:t>
      </w:r>
    </w:p>
    <w:p w14:paraId="2A963A9A" w14:textId="445814CA" w:rsidR="00404318" w:rsidRDefault="00404318">
      <w:pPr>
        <w:rPr>
          <w:rFonts w:ascii="Arial" w:hAnsi="Arial" w:cs="Arial"/>
          <w:sz w:val="28"/>
          <w:szCs w:val="28"/>
        </w:rPr>
      </w:pPr>
      <w:r>
        <w:rPr>
          <w:rFonts w:ascii="Arial" w:hAnsi="Arial" w:cs="Arial"/>
          <w:sz w:val="40"/>
          <w:szCs w:val="40"/>
        </w:rPr>
        <w:tab/>
      </w:r>
      <w:r w:rsidR="00DA0208">
        <w:rPr>
          <w:rFonts w:ascii="Arial" w:hAnsi="Arial" w:cs="Arial"/>
          <w:sz w:val="28"/>
          <w:szCs w:val="28"/>
        </w:rPr>
        <w:t xml:space="preserve">Fotoğraf çekmekten zevk alan birisi olarak söylemeliyim ki, </w:t>
      </w:r>
      <w:r>
        <w:rPr>
          <w:rFonts w:ascii="Arial" w:hAnsi="Arial" w:cs="Arial"/>
          <w:sz w:val="28"/>
          <w:szCs w:val="28"/>
        </w:rPr>
        <w:t xml:space="preserve">İstanbul’un en eski semtlerinden biri olan Eminönü, </w:t>
      </w:r>
      <w:r w:rsidR="00DA0208">
        <w:rPr>
          <w:rFonts w:ascii="Arial" w:hAnsi="Arial" w:cs="Arial"/>
          <w:sz w:val="28"/>
          <w:szCs w:val="28"/>
        </w:rPr>
        <w:t>fotoğraf çekerken en zevk aldığım yerlerden biri. B</w:t>
      </w:r>
      <w:r>
        <w:rPr>
          <w:rFonts w:ascii="Arial" w:hAnsi="Arial" w:cs="Arial"/>
          <w:sz w:val="28"/>
          <w:szCs w:val="28"/>
        </w:rPr>
        <w:t xml:space="preserve">uram buram kokan Osmanlı tarihi ile </w:t>
      </w:r>
      <w:r w:rsidR="00DA0208">
        <w:rPr>
          <w:rFonts w:ascii="Arial" w:hAnsi="Arial" w:cs="Arial"/>
          <w:sz w:val="28"/>
          <w:szCs w:val="28"/>
        </w:rPr>
        <w:t>beni her seferinde ilk defa görmüşüm gibi büyülüyor ve geçmişe götürüyor</w:t>
      </w:r>
      <w:r>
        <w:rPr>
          <w:rFonts w:ascii="Arial" w:hAnsi="Arial" w:cs="Arial"/>
          <w:sz w:val="28"/>
          <w:szCs w:val="28"/>
        </w:rPr>
        <w:t>. Ne zaman gitsem</w:t>
      </w:r>
      <w:r w:rsidR="005D634B">
        <w:rPr>
          <w:rFonts w:ascii="Arial" w:hAnsi="Arial" w:cs="Arial"/>
          <w:sz w:val="28"/>
          <w:szCs w:val="28"/>
        </w:rPr>
        <w:t xml:space="preserve"> Sirkeci ve Beyazıt taraflarına da uğramayı unutmam. Özellikle Kapalıçarşı ve çevresinde bulunan tarihi hanlar tarihin yaşayan izleri.</w:t>
      </w:r>
      <w:r w:rsidR="00C61F77">
        <w:rPr>
          <w:rFonts w:ascii="Arial" w:hAnsi="Arial" w:cs="Arial"/>
          <w:sz w:val="28"/>
          <w:szCs w:val="28"/>
        </w:rPr>
        <w:t xml:space="preserve"> </w:t>
      </w:r>
      <w:r w:rsidR="00800E64">
        <w:rPr>
          <w:rFonts w:ascii="Arial" w:hAnsi="Arial" w:cs="Arial"/>
          <w:sz w:val="28"/>
          <w:szCs w:val="28"/>
        </w:rPr>
        <w:t xml:space="preserve">330’lu yıllarda yapılan </w:t>
      </w:r>
      <w:r w:rsidR="00C61F77">
        <w:rPr>
          <w:rFonts w:ascii="Arial" w:hAnsi="Arial" w:cs="Arial"/>
          <w:sz w:val="28"/>
          <w:szCs w:val="28"/>
        </w:rPr>
        <w:t xml:space="preserve">Çemberlitaş ve </w:t>
      </w:r>
      <w:r w:rsidR="00800E64">
        <w:rPr>
          <w:rFonts w:ascii="Arial" w:hAnsi="Arial" w:cs="Arial"/>
          <w:sz w:val="28"/>
          <w:szCs w:val="28"/>
        </w:rPr>
        <w:t xml:space="preserve">1755 yılında açılan </w:t>
      </w:r>
      <w:r w:rsidR="00C61F77">
        <w:rPr>
          <w:rFonts w:ascii="Arial" w:hAnsi="Arial" w:cs="Arial"/>
          <w:sz w:val="28"/>
          <w:szCs w:val="28"/>
        </w:rPr>
        <w:t>Nuruosmaniye Camii tarafları da ayrı bir tarihi güzellik.</w:t>
      </w:r>
      <w:r w:rsidR="008A7D7C">
        <w:rPr>
          <w:rFonts w:ascii="Arial" w:hAnsi="Arial" w:cs="Arial"/>
          <w:sz w:val="28"/>
          <w:szCs w:val="28"/>
        </w:rPr>
        <w:t xml:space="preserve"> Ayrıca 1720’li yıllarda inşa edilen Çuhacı Han da o eski tarihi mimariden çok güzel izler taşıyor.</w:t>
      </w:r>
      <w:bookmarkStart w:id="1" w:name="_GoBack"/>
      <w:bookmarkEnd w:id="1"/>
    </w:p>
    <w:p w14:paraId="7667CEAC" w14:textId="77777777" w:rsidR="00D453B1" w:rsidRDefault="00C61F77">
      <w:pPr>
        <w:rPr>
          <w:rFonts w:ascii="Arial" w:hAnsi="Arial" w:cs="Arial"/>
          <w:sz w:val="28"/>
          <w:szCs w:val="28"/>
        </w:rPr>
      </w:pPr>
      <w:r>
        <w:rPr>
          <w:rFonts w:ascii="Arial" w:hAnsi="Arial" w:cs="Arial"/>
          <w:sz w:val="28"/>
          <w:szCs w:val="28"/>
        </w:rPr>
        <w:tab/>
        <w:t>Sirkeci tramvay istasyonundan indiğimde ilk önce Doğubank’ın bulunduğu caddeye giderim çünkü barındırdığı farklı mimariler beni benden alıyor. Cadde</w:t>
      </w:r>
      <w:r w:rsidR="00D453B1">
        <w:rPr>
          <w:rFonts w:ascii="Arial" w:hAnsi="Arial" w:cs="Arial"/>
          <w:sz w:val="28"/>
          <w:szCs w:val="28"/>
        </w:rPr>
        <w:t>ye</w:t>
      </w:r>
      <w:r>
        <w:rPr>
          <w:rFonts w:ascii="Arial" w:hAnsi="Arial" w:cs="Arial"/>
          <w:sz w:val="28"/>
          <w:szCs w:val="28"/>
        </w:rPr>
        <w:t xml:space="preserve"> girdiğimizde tam karşımızda bulunan İtalyan mimarisine benzer yapı en çok hoşuma gidenlerden.</w:t>
      </w:r>
      <w:r w:rsidR="00F0008C">
        <w:rPr>
          <w:rFonts w:ascii="Arial" w:hAnsi="Arial" w:cs="Arial"/>
          <w:sz w:val="28"/>
          <w:szCs w:val="28"/>
        </w:rPr>
        <w:t xml:space="preserve"> O caddenin iki üst caddesindeki sanki 1800’lerden kalma gibi gözüken binalar da çok hoş bir tarihi atmosfer katmakta.</w:t>
      </w:r>
      <w:r w:rsidR="00D453B1">
        <w:rPr>
          <w:rFonts w:ascii="Arial" w:hAnsi="Arial" w:cs="Arial"/>
          <w:sz w:val="28"/>
          <w:szCs w:val="28"/>
        </w:rPr>
        <w:t xml:space="preserve"> Zaten iç taraflara doğru ilerlediğimizde de karşımıza Kapalıçarşı çıkmakta. </w:t>
      </w:r>
    </w:p>
    <w:p w14:paraId="1CFF0941" w14:textId="575B2382" w:rsidR="00C61F77" w:rsidRDefault="00D453B1" w:rsidP="00D453B1">
      <w:pPr>
        <w:ind w:firstLine="720"/>
        <w:rPr>
          <w:rFonts w:ascii="Arial" w:hAnsi="Arial" w:cs="Arial"/>
          <w:sz w:val="28"/>
          <w:szCs w:val="28"/>
        </w:rPr>
      </w:pPr>
      <w:r>
        <w:rPr>
          <w:rFonts w:ascii="Arial" w:hAnsi="Arial" w:cs="Arial"/>
          <w:sz w:val="28"/>
          <w:szCs w:val="28"/>
        </w:rPr>
        <w:t xml:space="preserve">Kapalıçarşı’ya girdiğimde aklıma ilk gelen şeylerden birisi bunca yıldır nasıl ayakta durduğu. </w:t>
      </w:r>
      <w:r w:rsidR="00800E64">
        <w:rPr>
          <w:rFonts w:ascii="Arial" w:hAnsi="Arial" w:cs="Arial"/>
          <w:sz w:val="28"/>
          <w:szCs w:val="28"/>
        </w:rPr>
        <w:t xml:space="preserve">1460 yılında yapılmasına ve hala aktif olarak kullanılmasına rağmen hala güzelliğini korumakta. </w:t>
      </w:r>
      <w:r>
        <w:rPr>
          <w:rFonts w:ascii="Arial" w:hAnsi="Arial" w:cs="Arial"/>
          <w:sz w:val="28"/>
          <w:szCs w:val="28"/>
        </w:rPr>
        <w:t>Osmanlı zamanında yapılar o kadar özenilerek yapılıyordu ki dayanıklılığı da aynı oranda artıyordu. Günümüz mimarisiyle karşılaştırdığımız zaman sonuç çok üzücü çünkü en ufak bir depremde 90’dan kalma binalar tuz buz olurken Osmanlı’dan kalma yapılara bu çapta büyük bir zarar gelmiyor. Günümüzde İstanbul’un genelinde görülen basit mimariye karşı Eminönü-Sirkeci gibi yerler kendisini korumuş bir şekilde insanlara gerçek İstanbul’u göstermekte.</w:t>
      </w:r>
    </w:p>
    <w:p w14:paraId="00E30DF2" w14:textId="5F76437A" w:rsidR="00800E64" w:rsidRPr="00404318" w:rsidRDefault="00800E64" w:rsidP="00D453B1">
      <w:pPr>
        <w:ind w:firstLine="720"/>
        <w:rPr>
          <w:rFonts w:ascii="Arial" w:hAnsi="Arial" w:cs="Arial"/>
          <w:sz w:val="28"/>
          <w:szCs w:val="28"/>
        </w:rPr>
      </w:pPr>
      <w:r>
        <w:rPr>
          <w:rFonts w:ascii="Arial" w:hAnsi="Arial" w:cs="Arial"/>
          <w:sz w:val="28"/>
          <w:szCs w:val="28"/>
        </w:rPr>
        <w:t>Kısacası Eminönü-Sirkeci tarafları, Osmanlı mimarisinden barındırdığı yapılarla bütünleşmiş bir şekilde bu yapıları çok iyi bir şekilde korumakta ve eski mimarinin muhteşemliğini gözler önüne sermekte.</w:t>
      </w:r>
    </w:p>
    <w:p w14:paraId="054956AA" w14:textId="03795B7D" w:rsidR="008D1A2C" w:rsidRDefault="00DA0208">
      <w:r>
        <w:rPr>
          <w:noProof/>
        </w:rPr>
        <w:lastRenderedPageBreak/>
        <w:drawing>
          <wp:inline distT="0" distB="0" distL="0" distR="0" wp14:anchorId="7D6F6970" wp14:editId="530FEB6B">
            <wp:extent cx="3771438" cy="2831592"/>
            <wp:effectExtent l="0" t="63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814652" cy="2864037"/>
                    </a:xfrm>
                    <a:prstGeom prst="rect">
                      <a:avLst/>
                    </a:prstGeom>
                    <a:noFill/>
                    <a:ln>
                      <a:noFill/>
                    </a:ln>
                  </pic:spPr>
                </pic:pic>
              </a:graphicData>
            </a:graphic>
          </wp:inline>
        </w:drawing>
      </w:r>
      <w:r w:rsidR="005D634B">
        <w:rPr>
          <w:noProof/>
        </w:rPr>
        <w:drawing>
          <wp:inline distT="0" distB="0" distL="0" distR="0" wp14:anchorId="61B76BFA" wp14:editId="022A3595">
            <wp:extent cx="3772438" cy="2832342"/>
            <wp:effectExtent l="0" t="63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813730" cy="2863344"/>
                    </a:xfrm>
                    <a:prstGeom prst="rect">
                      <a:avLst/>
                    </a:prstGeom>
                    <a:noFill/>
                    <a:ln>
                      <a:noFill/>
                    </a:ln>
                  </pic:spPr>
                </pic:pic>
              </a:graphicData>
            </a:graphic>
          </wp:inline>
        </w:drawing>
      </w:r>
      <w:r>
        <w:rPr>
          <w:noProof/>
        </w:rPr>
        <w:drawing>
          <wp:inline distT="0" distB="0" distL="0" distR="0" wp14:anchorId="16724E5E" wp14:editId="543C7320">
            <wp:extent cx="5667375" cy="4255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0226" cy="4279720"/>
                    </a:xfrm>
                    <a:prstGeom prst="rect">
                      <a:avLst/>
                    </a:prstGeom>
                    <a:noFill/>
                    <a:ln>
                      <a:noFill/>
                    </a:ln>
                  </pic:spPr>
                </pic:pic>
              </a:graphicData>
            </a:graphic>
          </wp:inline>
        </w:drawing>
      </w:r>
      <w:r>
        <w:rPr>
          <w:noProof/>
        </w:rPr>
        <w:lastRenderedPageBreak/>
        <w:drawing>
          <wp:inline distT="0" distB="0" distL="0" distR="0" wp14:anchorId="11265079" wp14:editId="351E853D">
            <wp:extent cx="5343525" cy="40119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6884" cy="4029449"/>
                    </a:xfrm>
                    <a:prstGeom prst="rect">
                      <a:avLst/>
                    </a:prstGeom>
                    <a:noFill/>
                    <a:ln>
                      <a:noFill/>
                    </a:ln>
                  </pic:spPr>
                </pic:pic>
              </a:graphicData>
            </a:graphic>
          </wp:inline>
        </w:drawing>
      </w:r>
      <w:r>
        <w:rPr>
          <w:noProof/>
        </w:rPr>
        <w:drawing>
          <wp:inline distT="0" distB="0" distL="0" distR="0" wp14:anchorId="064E5B8D" wp14:editId="24D80FE5">
            <wp:extent cx="5343525" cy="401191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6814" cy="4014381"/>
                    </a:xfrm>
                    <a:prstGeom prst="rect">
                      <a:avLst/>
                    </a:prstGeom>
                    <a:noFill/>
                    <a:ln>
                      <a:noFill/>
                    </a:ln>
                  </pic:spPr>
                </pic:pic>
              </a:graphicData>
            </a:graphic>
          </wp:inline>
        </w:drawing>
      </w:r>
      <w:r>
        <w:rPr>
          <w:noProof/>
        </w:rPr>
        <w:lastRenderedPageBreak/>
        <w:drawing>
          <wp:inline distT="0" distB="0" distL="0" distR="0" wp14:anchorId="133CCE2E" wp14:editId="1C4356F2">
            <wp:extent cx="3952355" cy="2967424"/>
            <wp:effectExtent l="0" t="2858" r="7303" b="730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967495" cy="2978791"/>
                    </a:xfrm>
                    <a:prstGeom prst="rect">
                      <a:avLst/>
                    </a:prstGeom>
                    <a:noFill/>
                    <a:ln>
                      <a:noFill/>
                    </a:ln>
                  </pic:spPr>
                </pic:pic>
              </a:graphicData>
            </a:graphic>
          </wp:inline>
        </w:drawing>
      </w:r>
      <w:r>
        <w:rPr>
          <w:noProof/>
        </w:rPr>
        <w:drawing>
          <wp:inline distT="0" distB="0" distL="0" distR="0" wp14:anchorId="13E7083C" wp14:editId="301E6B8A">
            <wp:extent cx="3934849" cy="2954279"/>
            <wp:effectExtent l="0" t="508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942830" cy="2960271"/>
                    </a:xfrm>
                    <a:prstGeom prst="rect">
                      <a:avLst/>
                    </a:prstGeom>
                    <a:noFill/>
                    <a:ln>
                      <a:noFill/>
                    </a:ln>
                  </pic:spPr>
                </pic:pic>
              </a:graphicData>
            </a:graphic>
          </wp:inline>
        </w:drawing>
      </w:r>
      <w:r w:rsidR="001831C4">
        <w:rPr>
          <w:noProof/>
        </w:rPr>
        <w:drawing>
          <wp:inline distT="0" distB="0" distL="0" distR="0" wp14:anchorId="4BF60FEC" wp14:editId="6EFB7056">
            <wp:extent cx="3247292" cy="2085217"/>
            <wp:effectExtent l="9525"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 r="12434" b="-18"/>
                    <a:stretch/>
                  </pic:blipFill>
                  <pic:spPr bwMode="auto">
                    <a:xfrm rot="5400000">
                      <a:off x="0" y="0"/>
                      <a:ext cx="3256781" cy="2091310"/>
                    </a:xfrm>
                    <a:prstGeom prst="rect">
                      <a:avLst/>
                    </a:prstGeom>
                    <a:noFill/>
                    <a:ln>
                      <a:noFill/>
                    </a:ln>
                    <a:extLst>
                      <a:ext uri="{53640926-AAD7-44D8-BBD7-CCE9431645EC}">
                        <a14:shadowObscured xmlns:a14="http://schemas.microsoft.com/office/drawing/2010/main"/>
                      </a:ext>
                    </a:extLst>
                  </pic:spPr>
                </pic:pic>
              </a:graphicData>
            </a:graphic>
          </wp:inline>
        </w:drawing>
      </w:r>
      <w:r w:rsidR="001831C4">
        <w:rPr>
          <w:noProof/>
        </w:rPr>
        <w:drawing>
          <wp:inline distT="0" distB="0" distL="0" distR="0" wp14:anchorId="40A68B0F" wp14:editId="190DEF2B">
            <wp:extent cx="3790950" cy="213165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0950" cy="2131652"/>
                    </a:xfrm>
                    <a:prstGeom prst="rect">
                      <a:avLst/>
                    </a:prstGeom>
                    <a:noFill/>
                    <a:ln>
                      <a:noFill/>
                    </a:ln>
                  </pic:spPr>
                </pic:pic>
              </a:graphicData>
            </a:graphic>
          </wp:inline>
        </w:drawing>
      </w:r>
    </w:p>
    <w:sectPr w:rsidR="008D1A2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A2C"/>
    <w:rsid w:val="00033F5E"/>
    <w:rsid w:val="00034AD2"/>
    <w:rsid w:val="001831C4"/>
    <w:rsid w:val="00404318"/>
    <w:rsid w:val="005D634B"/>
    <w:rsid w:val="006C07C8"/>
    <w:rsid w:val="00800E64"/>
    <w:rsid w:val="00832DA3"/>
    <w:rsid w:val="008A7D7C"/>
    <w:rsid w:val="008D1A2C"/>
    <w:rsid w:val="00C61F77"/>
    <w:rsid w:val="00D453B1"/>
    <w:rsid w:val="00DA0208"/>
    <w:rsid w:val="00E75C01"/>
    <w:rsid w:val="00F00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BA65"/>
  <w15:chartTrackingRefBased/>
  <w15:docId w15:val="{FD9F7616-DBC8-454A-B316-DC2E41624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Mican</dc:creator>
  <cp:keywords/>
  <dc:description/>
  <cp:lastModifiedBy>Hüseyin Mican</cp:lastModifiedBy>
  <cp:revision>11</cp:revision>
  <dcterms:created xsi:type="dcterms:W3CDTF">2019-11-22T10:01:00Z</dcterms:created>
  <dcterms:modified xsi:type="dcterms:W3CDTF">2019-11-25T08:48:00Z</dcterms:modified>
</cp:coreProperties>
</file>