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878205</wp:posOffset>
            </wp:positionH>
            <wp:positionV relativeFrom="paragraph">
              <wp:posOffset>94615</wp:posOffset>
            </wp:positionV>
            <wp:extent cx="4038600" cy="675640"/>
            <wp:effectExtent b="0" l="0" r="0" t="0"/>
            <wp:wrapSquare wrapText="bothSides" distB="0" distT="0" distL="114300" distR="114300"/>
            <wp:docPr id="3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6756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rPr>
          <w:color w:val="4472c4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b w:val="1"/>
          <w:bCs w:val="1"/>
          <w:color w:val="4472c4"/>
          <w:sz w:val="32"/>
          <w:szCs w:val="32"/>
        </w:rPr>
      </w:pPr>
      <w:r w:rsidDel="00000000" w:rsidR="00000000" w:rsidRPr="00000000">
        <w:rPr>
          <w:b w:val="1"/>
          <w:bCs w:val="1"/>
          <w:color w:val="4472c4"/>
          <w:sz w:val="32"/>
          <w:szCs w:val="32"/>
          <w:rtl w:val="0"/>
        </w:rPr>
        <w:t xml:space="preserve">Evidencias de documentación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Arial" w:cs="Arial" w:eastAsia="Arial" w:hAnsi="Arial"/>
          <w:b w:val="1"/>
          <w:bCs w:val="1"/>
          <w:color w:val="4472c4"/>
          <w:sz w:val="44"/>
          <w:szCs w:val="44"/>
        </w:rPr>
      </w:pPr>
      <w:r w:rsidDel="00000000" w:rsidR="00000000" w:rsidRPr="00000000">
        <w:rPr>
          <w:b w:val="1"/>
          <w:bCs w:val="1"/>
          <w:color w:val="4472c4"/>
          <w:sz w:val="44"/>
          <w:szCs w:val="44"/>
          <w:rtl w:val="0"/>
        </w:rPr>
        <w:t xml:space="preserve">Sistema de Gestión de Inventario [SGI]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360" w:lineRule="auto"/>
        <w:rPr>
          <w:rFonts w:ascii="Arial" w:cs="Arial" w:eastAsia="Arial" w:hAnsi="Arial"/>
          <w:color w:val="44546a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rPr>
          <w:rFonts w:ascii="Arial" w:cs="Arial" w:eastAsia="Arial" w:hAnsi="Arial"/>
          <w:color w:val="44546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546a"/>
          <w:sz w:val="22"/>
          <w:szCs w:val="22"/>
          <w:rtl w:val="0"/>
        </w:rPr>
        <w:t xml:space="preserve">Docente</w:t>
      </w:r>
      <w:r w:rsidDel="00000000" w:rsidR="00000000" w:rsidRPr="00000000">
        <w:rPr>
          <w:color w:val="44546a"/>
          <w:sz w:val="22"/>
          <w:szCs w:val="22"/>
          <w:rtl w:val="0"/>
        </w:rPr>
        <w:tab/>
      </w:r>
      <w:r w:rsidDel="00000000" w:rsidR="00000000" w:rsidRPr="00000000">
        <w:rPr>
          <w:rFonts w:ascii="Arial" w:cs="Arial" w:eastAsia="Arial" w:hAnsi="Arial"/>
          <w:color w:val="44546a"/>
          <w:sz w:val="22"/>
          <w:szCs w:val="22"/>
          <w:rtl w:val="0"/>
        </w:rPr>
        <w:t xml:space="preserve">: </w:t>
      </w:r>
      <w:r w:rsidDel="00000000" w:rsidR="00000000" w:rsidRPr="00000000">
        <w:rPr>
          <w:color w:val="44546a"/>
          <w:sz w:val="22"/>
          <w:szCs w:val="22"/>
          <w:rtl w:val="0"/>
        </w:rPr>
        <w:t xml:space="preserve">Alex Zúñiga Montiel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rPr>
          <w:color w:val="44546a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color w:val="44546a"/>
          <w:sz w:val="22"/>
          <w:szCs w:val="22"/>
          <w:rtl w:val="0"/>
        </w:rPr>
        <w:t xml:space="preserve">Integrantes</w:t>
        <w:tab/>
        <w:t xml:space="preserve">:</w:t>
      </w:r>
      <w:r w:rsidDel="00000000" w:rsidR="00000000" w:rsidRPr="00000000">
        <w:rPr>
          <w:color w:val="44546a"/>
          <w:sz w:val="22"/>
          <w:szCs w:val="22"/>
          <w:rtl w:val="0"/>
        </w:rPr>
        <w:t xml:space="preserve"> Kensel Campusano Sánchez - Renato Arratia Castro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rPr>
          <w:b w:val="1"/>
          <w:bCs w:val="1"/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300" w:line="360" w:lineRule="auto"/>
        <w:ind w:left="432" w:right="0" w:hanging="432"/>
        <w:jc w:val="left"/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1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Tabla de contenido</w:t>
      </w:r>
    </w:p>
    <w:sdt>
      <w:sdtPr>
        <w:id w:val="-38663566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gjdgxs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CONTEXTO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ob9te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Problema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yjcw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necesidad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jxsxqh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1.3 Solución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xcytp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OBJETIVO GENERAL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ci93x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1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2.1 Objetivos específicos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zdui56i69w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 ALCANCE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yqx0e6sn09b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4 REQUERIMIENTOS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nfmrlkgtr0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4.1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xlpgbv2m8j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4.2 NO Funcionales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tnlaf0ewvq8g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5 METODOLOGÍA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8146pt7d07q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6 PLANIFICACIÓN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fc961bdxjbm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7 TECNOLOGÍAS Y HERRAMIENTAS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9recw0fty4p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8 ARQUITECTURA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zgim1gew6kn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9 MODELO DE NEGOCIO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3luimn9186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9.1 Cobro único por habilitación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jc w:val="left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9km3ag9174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9.2 Costo mensual de uso/soporte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kr9lwt8ck1bp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10 POSIBLES MEJORAS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jc w:val="left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na4guin1abs2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11 CONCLUSIÓN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7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line="3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1"/>
        <w:numPr>
          <w:ilvl w:val="0"/>
          <w:numId w:val="14"/>
        </w:numPr>
        <w:spacing w:line="360" w:lineRule="auto"/>
        <w:ind w:left="432" w:hanging="432"/>
        <w:rPr/>
      </w:pPr>
      <w:bookmarkStart w:colFirst="0" w:colLast="0" w:name="_gjdgxs" w:id="0"/>
      <w:bookmarkEnd w:id="0"/>
      <w:r w:rsidDel="00000000" w:rsidR="00000000" w:rsidRPr="00000000">
        <w:rPr>
          <w:rtl w:val="0"/>
        </w:rPr>
        <w:t xml:space="preserve">CONTEXTO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numPr>
          <w:ilvl w:val="1"/>
          <w:numId w:val="14"/>
        </w:numPr>
        <w:spacing w:line="360" w:lineRule="auto"/>
        <w:ind w:left="576" w:hanging="576"/>
        <w:rPr/>
      </w:pPr>
      <w:bookmarkStart w:colFirst="0" w:colLast="0" w:name="_1fob9te" w:id="1"/>
      <w:bookmarkEnd w:id="1"/>
      <w:r w:rsidDel="00000000" w:rsidR="00000000" w:rsidRPr="00000000">
        <w:rPr>
          <w:rtl w:val="0"/>
        </w:rPr>
        <w:t xml:space="preserve">Problema</w:t>
      </w:r>
    </w:p>
    <w:p w:rsidR="00000000" w:rsidDel="00000000" w:rsidP="00000000" w:rsidRDefault="00000000" w:rsidRPr="00000000" w14:paraId="00000032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Muchos pequeños y medianos comercios en Chile no cuentan con un sistema formal para la gestión de inventarios, lo que provoca pérdidas económicas, falta de control y riesgos en la calidad del servicio. La ausencia de una herramienta digital obliga a mantener procesos manuales que no permiten un seguimiento preciso del stock ni una planificación adecuada de compras o ventas.</w:t>
      </w:r>
    </w:p>
    <w:p w:rsidR="00000000" w:rsidDel="00000000" w:rsidP="00000000" w:rsidRDefault="00000000" w:rsidRPr="00000000" w14:paraId="00000033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Esta falta de control genera tres grandes problemáticas: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Pérdidas económicas por productos vencidos o compras innecesarias.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Falta de control y planificación por la ausencia de reportes y datos estadísticos.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line="360" w:lineRule="auto"/>
        <w:ind w:left="720" w:hanging="360"/>
        <w:rPr>
          <w:sz w:val="22"/>
          <w:szCs w:val="22"/>
          <w:u w:val="none"/>
        </w:rPr>
      </w:pPr>
      <w:r w:rsidDel="00000000" w:rsidR="00000000" w:rsidRPr="00000000">
        <w:rPr>
          <w:sz w:val="22"/>
          <w:szCs w:val="22"/>
          <w:rtl w:val="0"/>
        </w:rPr>
        <w:t xml:space="preserve">Riesgos en la atención al cliente, derivados de quiebres de stock o errores en la disponibilidad de productos.</w:t>
      </w:r>
    </w:p>
    <w:p w:rsidR="00000000" w:rsidDel="00000000" w:rsidP="00000000" w:rsidRDefault="00000000" w:rsidRPr="00000000" w14:paraId="00000037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A partir de vivencias propias y casos cercanos, los integrantes del equipo han podido observar esta situación en locales de su entorno, lo que motivó el desarrollo de una solución concreta y viable para este tipo de negocios.</w:t>
      </w:r>
    </w:p>
    <w:p w:rsidR="00000000" w:rsidDel="00000000" w:rsidP="00000000" w:rsidRDefault="00000000" w:rsidRPr="00000000" w14:paraId="00000038">
      <w:pPr>
        <w:spacing w:line="36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360" w:lineRule="auto"/>
        <w:rPr>
          <w:color w:val="c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numPr>
          <w:ilvl w:val="1"/>
          <w:numId w:val="14"/>
        </w:numPr>
        <w:spacing w:line="360" w:lineRule="auto"/>
        <w:ind w:left="576" w:hanging="576"/>
        <w:rPr/>
      </w:pPr>
      <w:bookmarkStart w:colFirst="0" w:colLast="0" w:name="_tyjcwt" w:id="2"/>
      <w:bookmarkEnd w:id="2"/>
      <w:r w:rsidDel="00000000" w:rsidR="00000000" w:rsidRPr="00000000">
        <w:rPr>
          <w:rtl w:val="0"/>
        </w:rPr>
        <w:t xml:space="preserve">necesidad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Se identifica la necesidad de contar con una herramienta tecnológica accesible que centralice la gestión del inventario, facilite el seguimiento del stock en tiempo real y permita la toma de decisiones informadas basadas en datos.</w:t>
      </w:r>
    </w:p>
    <w:p w:rsidR="00000000" w:rsidDel="00000000" w:rsidP="00000000" w:rsidRDefault="00000000" w:rsidRPr="00000000" w14:paraId="0000003C">
      <w:pPr>
        <w:spacing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sistema debe ser intuitivo, económico y adaptable a negocios que no disponen de grandes recursos tecnológicos, de manera que pueda ser implementado fácilmente por pequeños y medianos comercios sin requerir conocimientos técnicos avanzados.</w:t>
      </w:r>
    </w:p>
    <w:p w:rsidR="00000000" w:rsidDel="00000000" w:rsidP="00000000" w:rsidRDefault="00000000" w:rsidRPr="00000000" w14:paraId="0000003D">
      <w:pPr>
        <w:spacing w:line="360" w:lineRule="auto"/>
        <w:ind w:left="0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360" w:lineRule="auto"/>
        <w:ind w:left="576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numPr>
          <w:ilvl w:val="1"/>
          <w:numId w:val="14"/>
        </w:numPr>
        <w:spacing w:line="360" w:lineRule="auto"/>
        <w:ind w:left="576" w:hanging="576"/>
        <w:rPr/>
      </w:pPr>
      <w:bookmarkStart w:colFirst="0" w:colLast="0" w:name="_2jxsxqh" w:id="3"/>
      <w:bookmarkEnd w:id="3"/>
      <w:r w:rsidDel="00000000" w:rsidR="00000000" w:rsidRPr="00000000">
        <w:rPr>
          <w:rtl w:val="0"/>
        </w:rPr>
        <w:t xml:space="preserve">Solución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360" w:lineRule="auto"/>
        <w:rPr/>
      </w:pPr>
      <w:r w:rsidDel="00000000" w:rsidR="00000000" w:rsidRPr="00000000">
        <w:rPr>
          <w:rtl w:val="0"/>
        </w:rPr>
        <w:t xml:space="preserve">La solución propuesta es la implementación de un sistema web de gestión de inventarios (SGI) desarrollado en Oracle APEX, que automatiza la administración de productos y movimientos de stock, entregando visibilidad en tiempo real del inventario.</w:t>
      </w:r>
    </w:p>
    <w:p w:rsidR="00000000" w:rsidDel="00000000" w:rsidP="00000000" w:rsidRDefault="00000000" w:rsidRPr="00000000" w14:paraId="00000041">
      <w:pPr>
        <w:spacing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El sistema permitirá:</w:t>
      </w:r>
    </w:p>
    <w:p w:rsidR="00000000" w:rsidDel="00000000" w:rsidP="00000000" w:rsidRDefault="00000000" w:rsidRPr="00000000" w14:paraId="00000042">
      <w:pPr>
        <w:numPr>
          <w:ilvl w:val="0"/>
          <w:numId w:val="1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Registrar entradas, salidas y pérdidas de productos.</w:t>
      </w:r>
    </w:p>
    <w:p w:rsidR="00000000" w:rsidDel="00000000" w:rsidP="00000000" w:rsidRDefault="00000000" w:rsidRPr="00000000" w14:paraId="00000043">
      <w:pPr>
        <w:numPr>
          <w:ilvl w:val="0"/>
          <w:numId w:val="1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Controlar el stock en tiempo real.</w:t>
      </w:r>
    </w:p>
    <w:p w:rsidR="00000000" w:rsidDel="00000000" w:rsidP="00000000" w:rsidRDefault="00000000" w:rsidRPr="00000000" w14:paraId="00000044">
      <w:pPr>
        <w:numPr>
          <w:ilvl w:val="0"/>
          <w:numId w:val="1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Generar reportes e indicadores básicos (KPI) para apoyar la toma de decisiones.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Integrar lectores de código de barras o QR para agilizar la gestión de productos.</w:t>
      </w:r>
    </w:p>
    <w:p w:rsidR="00000000" w:rsidDel="00000000" w:rsidP="00000000" w:rsidRDefault="00000000" w:rsidRPr="00000000" w14:paraId="00000046">
      <w:pPr>
        <w:numPr>
          <w:ilvl w:val="0"/>
          <w:numId w:val="13"/>
        </w:numPr>
        <w:spacing w:line="36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Disponer de una interfaz amigable y accesible desde distintos dispositivos.</w:t>
      </w:r>
    </w:p>
    <w:p w:rsidR="00000000" w:rsidDel="00000000" w:rsidP="00000000" w:rsidRDefault="00000000" w:rsidRPr="00000000" w14:paraId="0000004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numPr>
          <w:ilvl w:val="0"/>
          <w:numId w:val="14"/>
        </w:numPr>
        <w:spacing w:line="360" w:lineRule="auto"/>
        <w:ind w:left="432" w:hanging="432"/>
        <w:rPr/>
      </w:pPr>
      <w:bookmarkStart w:colFirst="0" w:colLast="0" w:name="_2xcytpi" w:id="4"/>
      <w:bookmarkEnd w:id="4"/>
      <w:r w:rsidDel="00000000" w:rsidR="00000000" w:rsidRPr="00000000">
        <w:rPr>
          <w:rtl w:val="0"/>
        </w:rPr>
        <w:t xml:space="preserve">OBJETIVO GENERAL</w:t>
      </w:r>
    </w:p>
    <w:p w:rsidR="00000000" w:rsidDel="00000000" w:rsidP="00000000" w:rsidRDefault="00000000" w:rsidRPr="00000000" w14:paraId="0000004A">
      <w:pPr>
        <w:spacing w:line="3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Optimizar la gestión de stock en pequeños y medianos comercios que actualmente no cuentan con un sistema formal de inventario, provocando pérdidas económicas y falta de control, mediante el desarrollo de una aplicación web en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Oracle APEX</w:t>
      </w:r>
      <w:r w:rsidDel="00000000" w:rsidR="00000000" w:rsidRPr="00000000">
        <w:rPr>
          <w:sz w:val="22"/>
          <w:szCs w:val="22"/>
          <w:rtl w:val="0"/>
        </w:rPr>
        <w:t xml:space="preserve"> que permita registrar, controlar y analizar el movimiento de productos en tiempo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numPr>
          <w:ilvl w:val="1"/>
          <w:numId w:val="14"/>
        </w:numPr>
        <w:spacing w:line="360" w:lineRule="auto"/>
        <w:ind w:left="576" w:hanging="576"/>
        <w:rPr/>
      </w:pPr>
      <w:bookmarkStart w:colFirst="0" w:colLast="0" w:name="_1ci93xb" w:id="5"/>
      <w:bookmarkEnd w:id="5"/>
      <w:r w:rsidDel="00000000" w:rsidR="00000000" w:rsidRPr="00000000">
        <w:rPr>
          <w:rtl w:val="0"/>
        </w:rPr>
        <w:t xml:space="preserve">Objetivos específicos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Implementar gestión de usuarios y roles para mayor seguridad.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Desarrollar el registro digital de entradas, salidas e inventario.</w:t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Integrar el uso de lectores de códigos de barras o QR para agilizar procesos.</w:t>
      </w:r>
    </w:p>
    <w:p w:rsidR="00000000" w:rsidDel="00000000" w:rsidP="00000000" w:rsidRDefault="00000000" w:rsidRPr="00000000" w14:paraId="0000004F">
      <w:pPr>
        <w:numPr>
          <w:ilvl w:val="0"/>
          <w:numId w:val="6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Generar reportes y dashboards que apoyen la toma de decisiones.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Optimizar la organización interna y reducir pérdidas de productos.</w:t>
      </w:r>
    </w:p>
    <w:p w:rsidR="00000000" w:rsidDel="00000000" w:rsidP="00000000" w:rsidRDefault="00000000" w:rsidRPr="00000000" w14:paraId="00000051">
      <w:pPr>
        <w:spacing w:line="360" w:lineRule="auto"/>
        <w:ind w:left="720" w:firstLine="0"/>
        <w:rPr/>
      </w:pP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14"/>
        </w:numPr>
        <w:spacing w:line="360" w:lineRule="auto"/>
        <w:rPr>
          <w:u w:val="none"/>
        </w:rPr>
      </w:pPr>
      <w:bookmarkStart w:colFirst="0" w:colLast="0" w:name="_lzdui56i69w7" w:id="6"/>
      <w:bookmarkEnd w:id="6"/>
      <w:r w:rsidDel="00000000" w:rsidR="00000000" w:rsidRPr="00000000">
        <w:rPr>
          <w:rtl w:val="0"/>
        </w:rPr>
        <w:t xml:space="preserve">ALCANCE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  <w:t xml:space="preserve">El sistema estará orientado a pequeños y medianos comercios, entregando una solución práctica y escalable para el control de productos y ventas, con herramientas de análisis básicas que faciliten la planificación de compras y la gestión de stock.</w:t>
      </w:r>
    </w:p>
    <w:p w:rsidR="00000000" w:rsidDel="00000000" w:rsidP="00000000" w:rsidRDefault="00000000" w:rsidRPr="00000000" w14:paraId="00000054">
      <w:pPr>
        <w:spacing w:after="240" w:before="240" w:line="360" w:lineRule="auto"/>
        <w:jc w:val="left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Funciones incluidas:</w:t>
      </w:r>
    </w:p>
    <w:p w:rsidR="00000000" w:rsidDel="00000000" w:rsidP="00000000" w:rsidRDefault="00000000" w:rsidRPr="00000000" w14:paraId="00000055">
      <w:pPr>
        <w:numPr>
          <w:ilvl w:val="0"/>
          <w:numId w:val="8"/>
        </w:numPr>
        <w:spacing w:after="0" w:afterAutospacing="0" w:before="24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Gestión de usuarios y roles.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 digital de entradas, salidas e historial de ventas.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Control de stock en tiempo real.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Reportes y dashboards básicos para la toma de decisiones.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Sitio web responsivo, compatible con distintos dispositivos.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after="24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Integración con lectores de código de barras o QR.</w:t>
      </w:r>
    </w:p>
    <w:p w:rsidR="00000000" w:rsidDel="00000000" w:rsidP="00000000" w:rsidRDefault="00000000" w:rsidRPr="00000000" w14:paraId="0000005B">
      <w:pPr>
        <w:spacing w:after="240" w:before="24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numPr>
          <w:ilvl w:val="0"/>
          <w:numId w:val="14"/>
        </w:numPr>
        <w:spacing w:line="360" w:lineRule="auto"/>
        <w:rPr>
          <w:u w:val="none"/>
        </w:rPr>
      </w:pPr>
      <w:bookmarkStart w:colFirst="0" w:colLast="0" w:name="_yqx0e6sn09bb" w:id="7"/>
      <w:bookmarkEnd w:id="7"/>
      <w:r w:rsidDel="00000000" w:rsidR="00000000" w:rsidRPr="00000000">
        <w:rPr>
          <w:rtl w:val="0"/>
        </w:rPr>
        <w:t xml:space="preserve">REQUERIMIENTOS</w:t>
      </w:r>
    </w:p>
    <w:p w:rsidR="00000000" w:rsidDel="00000000" w:rsidP="00000000" w:rsidRDefault="00000000" w:rsidRPr="00000000" w14:paraId="0000005D">
      <w:pPr>
        <w:pStyle w:val="Heading2"/>
        <w:numPr>
          <w:ilvl w:val="1"/>
          <w:numId w:val="14"/>
        </w:numPr>
        <w:spacing w:after="80" w:afterAutospacing="0" w:line="360" w:lineRule="auto"/>
        <w:ind w:left="576"/>
        <w:rPr/>
      </w:pPr>
      <w:bookmarkStart w:colFirst="0" w:colLast="0" w:name="_anfmrlkgtr0j" w:id="8"/>
      <w:bookmarkEnd w:id="8"/>
      <w:r w:rsidDel="00000000" w:rsidR="00000000" w:rsidRPr="00000000">
        <w:rPr>
          <w:rtl w:val="0"/>
        </w:rPr>
        <w:t xml:space="preserve">Funcionales</w:t>
      </w:r>
    </w:p>
    <w:p w:rsidR="00000000" w:rsidDel="00000000" w:rsidP="00000000" w:rsidRDefault="00000000" w:rsidRPr="00000000" w14:paraId="0000005E">
      <w:pPr>
        <w:numPr>
          <w:ilvl w:val="0"/>
          <w:numId w:val="16"/>
        </w:numPr>
        <w:spacing w:after="0" w:afterAutospacing="0" w:before="80" w:beforeAutospacing="0" w:line="36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Gestión de usuarios y roles (ej. administrador, vendedor).</w:t>
      </w:r>
    </w:p>
    <w:p w:rsidR="00000000" w:rsidDel="00000000" w:rsidP="00000000" w:rsidRDefault="00000000" w:rsidRPr="00000000" w14:paraId="0000005F">
      <w:pPr>
        <w:numPr>
          <w:ilvl w:val="0"/>
          <w:numId w:val="22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Registro, edición y eliminación de productos con datos asociados.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Registro de entradas (compras) y salidas (ventas/pérdidas).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Integración con pistola lectora de códigos de barras/QR para agilidad.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Alertas de stock bajo y notificación de sobrestock.</w:t>
      </w:r>
    </w:p>
    <w:p w:rsidR="00000000" w:rsidDel="00000000" w:rsidP="00000000" w:rsidRDefault="00000000" w:rsidRPr="00000000" w14:paraId="00000063">
      <w:pPr>
        <w:numPr>
          <w:ilvl w:val="0"/>
          <w:numId w:val="19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Generación de reportes básicos (ventas, inventario, movimientos).</w:t>
      </w:r>
    </w:p>
    <w:p w:rsidR="00000000" w:rsidDel="00000000" w:rsidP="00000000" w:rsidRDefault="00000000" w:rsidRPr="00000000" w14:paraId="00000064">
      <w:pPr>
        <w:numPr>
          <w:ilvl w:val="0"/>
          <w:numId w:val="10"/>
        </w:numPr>
        <w:spacing w:after="24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Dashboards interactivos con KPIs y visualización de periodos.</w:t>
      </w:r>
    </w:p>
    <w:p w:rsidR="00000000" w:rsidDel="00000000" w:rsidP="00000000" w:rsidRDefault="00000000" w:rsidRPr="00000000" w14:paraId="00000065">
      <w:pPr>
        <w:spacing w:after="240" w:before="240" w:line="36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numPr>
          <w:ilvl w:val="1"/>
          <w:numId w:val="14"/>
        </w:numPr>
        <w:spacing w:after="80" w:afterAutospacing="0" w:line="360" w:lineRule="auto"/>
        <w:rPr>
          <w:b w:val="1"/>
          <w:bCs w:val="1"/>
          <w:i w:val="1"/>
          <w:iCs w:val="1"/>
          <w:smallCaps w:val="1"/>
          <w:sz w:val="26"/>
          <w:szCs w:val="26"/>
        </w:rPr>
      </w:pPr>
      <w:bookmarkStart w:colFirst="0" w:colLast="0" w:name="_nxlpgbv2m8jt" w:id="9"/>
      <w:bookmarkEnd w:id="9"/>
      <w:r w:rsidDel="00000000" w:rsidR="00000000" w:rsidRPr="00000000">
        <w:rPr>
          <w:rtl w:val="0"/>
        </w:rPr>
        <w:t xml:space="preserve">NO Funcionales</w:t>
      </w:r>
    </w:p>
    <w:p w:rsidR="00000000" w:rsidDel="00000000" w:rsidP="00000000" w:rsidRDefault="00000000" w:rsidRPr="00000000" w14:paraId="00000067">
      <w:pPr>
        <w:numPr>
          <w:ilvl w:val="0"/>
          <w:numId w:val="16"/>
        </w:numPr>
        <w:spacing w:after="0" w:afterAutospacing="0" w:before="80" w:beforeAutospacing="0" w:line="360" w:lineRule="auto"/>
        <w:ind w:left="720" w:hanging="360"/>
        <w:jc w:val="left"/>
        <w:rPr>
          <w:sz w:val="22"/>
          <w:szCs w:val="22"/>
        </w:rPr>
      </w:pPr>
      <w:r w:rsidDel="00000000" w:rsidR="00000000" w:rsidRPr="00000000">
        <w:rPr>
          <w:rtl w:val="0"/>
        </w:rPr>
        <w:t xml:space="preserve">Aplicación web desarrollada en Oracle APEX.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Interfaz intuitiva y fácil de usar, pensada en usuarios sin experiencia técnica.</w:t>
      </w:r>
    </w:p>
    <w:p w:rsidR="00000000" w:rsidDel="00000000" w:rsidP="00000000" w:rsidRDefault="00000000" w:rsidRPr="00000000" w14:paraId="00000069">
      <w:pPr>
        <w:numPr>
          <w:ilvl w:val="0"/>
          <w:numId w:val="15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Seguridad en autenticación y accesos, protegiendo la información.</w:t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Compatibilidad con navegadores y dispositivos móviles.</w:t>
      </w:r>
    </w:p>
    <w:p w:rsidR="00000000" w:rsidDel="00000000" w:rsidP="00000000" w:rsidRDefault="00000000" w:rsidRPr="00000000" w14:paraId="0000006B">
      <w:pPr>
        <w:numPr>
          <w:ilvl w:val="0"/>
          <w:numId w:val="17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Consistencia y rapidez en consultas (respuestas en menos de 2 segundos).</w:t>
      </w:r>
    </w:p>
    <w:p w:rsidR="00000000" w:rsidDel="00000000" w:rsidP="00000000" w:rsidRDefault="00000000" w:rsidRPr="00000000" w14:paraId="0000006C">
      <w:pPr>
        <w:numPr>
          <w:ilvl w:val="0"/>
          <w:numId w:val="18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Responsividad</w:t>
        <w:br w:type="textWrapping"/>
      </w:r>
    </w:p>
    <w:p w:rsidR="00000000" w:rsidDel="00000000" w:rsidP="00000000" w:rsidRDefault="00000000" w:rsidRPr="00000000" w14:paraId="0000006D">
      <w:pPr>
        <w:pStyle w:val="Heading1"/>
        <w:numPr>
          <w:ilvl w:val="0"/>
          <w:numId w:val="14"/>
        </w:numPr>
        <w:spacing w:before="0" w:beforeAutospacing="0"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tnlaf0ewvq8g" w:id="10"/>
      <w:bookmarkEnd w:id="10"/>
      <w:r w:rsidDel="00000000" w:rsidR="00000000" w:rsidRPr="00000000">
        <w:rPr>
          <w:rtl w:val="0"/>
        </w:rPr>
        <w:t xml:space="preserve">METODOLOGÍA</w:t>
      </w:r>
    </w:p>
    <w:p w:rsidR="00000000" w:rsidDel="00000000" w:rsidP="00000000" w:rsidRDefault="00000000" w:rsidRPr="00000000" w14:paraId="0000006E">
      <w:pPr>
        <w:spacing w:line="360" w:lineRule="auto"/>
        <w:rPr/>
      </w:pPr>
      <w:r w:rsidDel="00000000" w:rsidR="00000000" w:rsidRPr="00000000">
        <w:rPr>
          <w:rtl w:val="0"/>
        </w:rPr>
        <w:t xml:space="preserve">Se utilizará una metodología tradicional (modelo en cascada), que permite trabajar en etapas definidas y secuenciales, asegurando control y validación en cada fase.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Requisitos:</w:t>
      </w:r>
      <w:r w:rsidDel="00000000" w:rsidR="00000000" w:rsidRPr="00000000">
        <w:rPr>
          <w:rtl w:val="0"/>
        </w:rPr>
        <w:t xml:space="preserve"> levantamiento de necesidades y definición del alcance.</w:t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Diseño:</w:t>
      </w:r>
      <w:r w:rsidDel="00000000" w:rsidR="00000000" w:rsidRPr="00000000">
        <w:rPr>
          <w:rtl w:val="0"/>
        </w:rPr>
        <w:t xml:space="preserve"> creación del modelo de datos y estructura de la aplicación.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Implementación:</w:t>
      </w:r>
      <w:r w:rsidDel="00000000" w:rsidR="00000000" w:rsidRPr="00000000">
        <w:rPr>
          <w:rtl w:val="0"/>
        </w:rPr>
        <w:t xml:space="preserve"> desarrollo del sistema en Oracle APEX.</w:t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Verificación:</w:t>
      </w:r>
      <w:r w:rsidDel="00000000" w:rsidR="00000000" w:rsidRPr="00000000">
        <w:rPr>
          <w:rtl w:val="0"/>
        </w:rPr>
        <w:t xml:space="preserve"> ejecución de pruebas funcionales y corrección de errores.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24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Mantenimiento:</w:t>
      </w:r>
      <w:r w:rsidDel="00000000" w:rsidR="00000000" w:rsidRPr="00000000">
        <w:rPr>
          <w:rtl w:val="0"/>
        </w:rPr>
        <w:t xml:space="preserve"> registro de mejoras y posibles ajustes futuros.</w:t>
      </w:r>
    </w:p>
    <w:p w:rsidR="00000000" w:rsidDel="00000000" w:rsidP="00000000" w:rsidRDefault="00000000" w:rsidRPr="00000000" w14:paraId="00000074">
      <w:pPr>
        <w:spacing w:after="240" w:before="240" w:line="36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Distribución de roles: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24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Kensel Campusano:</w:t>
      </w:r>
      <w:r w:rsidDel="00000000" w:rsidR="00000000" w:rsidRPr="00000000">
        <w:rPr>
          <w:rtl w:val="0"/>
        </w:rPr>
        <w:t xml:space="preserve"> planificación, modelado de datos y documentación técnica.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24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Renato Arratia:</w:t>
      </w:r>
      <w:r w:rsidDel="00000000" w:rsidR="00000000" w:rsidRPr="00000000">
        <w:rPr>
          <w:rtl w:val="0"/>
        </w:rPr>
        <w:t xml:space="preserve"> desarrollo en APEX, validaciones y pruebas.</w:t>
      </w:r>
    </w:p>
    <w:p w:rsidR="00000000" w:rsidDel="00000000" w:rsidP="00000000" w:rsidRDefault="00000000" w:rsidRPr="00000000" w14:paraId="00000077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4634204" cy="3336627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34204" cy="3336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numPr>
          <w:ilvl w:val="0"/>
          <w:numId w:val="14"/>
        </w:numPr>
        <w:spacing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8146pt7d07qm" w:id="11"/>
      <w:bookmarkEnd w:id="11"/>
      <w:r w:rsidDel="00000000" w:rsidR="00000000" w:rsidRPr="00000000">
        <w:rPr>
          <w:rtl w:val="0"/>
        </w:rPr>
        <w:t xml:space="preserve">PLANIFICACIÓN</w:t>
      </w:r>
    </w:p>
    <w:p w:rsidR="00000000" w:rsidDel="00000000" w:rsidP="00000000" w:rsidRDefault="00000000" w:rsidRPr="00000000" w14:paraId="0000007A">
      <w:pPr>
        <w:spacing w:line="360" w:lineRule="auto"/>
        <w:rPr/>
      </w:pPr>
      <w:r w:rsidDel="00000000" w:rsidR="00000000" w:rsidRPr="00000000">
        <w:rPr>
          <w:rtl w:val="0"/>
        </w:rPr>
        <w:t xml:space="preserve">Cronograma general (septiembre – diciembre 2025)</w:t>
      </w:r>
    </w:p>
    <w:p w:rsidR="00000000" w:rsidDel="00000000" w:rsidP="00000000" w:rsidRDefault="00000000" w:rsidRPr="00000000" w14:paraId="0000007B">
      <w:pPr>
        <w:spacing w:line="360" w:lineRule="auto"/>
        <w:rPr/>
      </w:pPr>
      <w:r w:rsidDel="00000000" w:rsidR="00000000" w:rsidRPr="00000000">
        <w:rPr/>
        <w:drawing>
          <wp:inline distB="114300" distT="114300" distL="114300" distR="114300">
            <wp:extent cx="5496878" cy="353704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6878" cy="3537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numPr>
          <w:ilvl w:val="0"/>
          <w:numId w:val="14"/>
        </w:numPr>
        <w:spacing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1fc961bdxjbm" w:id="12"/>
      <w:bookmarkEnd w:id="12"/>
      <w:r w:rsidDel="00000000" w:rsidR="00000000" w:rsidRPr="00000000">
        <w:rPr>
          <w:rtl w:val="0"/>
        </w:rPr>
        <w:t xml:space="preserve">TECNOLOGÍAS Y HERRAMIENTAS</w:t>
      </w:r>
    </w:p>
    <w:p w:rsidR="00000000" w:rsidDel="00000000" w:rsidP="00000000" w:rsidRDefault="00000000" w:rsidRPr="00000000" w14:paraId="0000007D">
      <w:pPr>
        <w:spacing w:line="360" w:lineRule="auto"/>
        <w:rPr/>
      </w:pPr>
      <w:r w:rsidDel="00000000" w:rsidR="00000000" w:rsidRPr="00000000">
        <w:rPr>
          <w:rtl w:val="0"/>
        </w:rPr>
        <w:t xml:space="preserve">Oracle APEX: desarrollo de la aplicación web.</w:t>
      </w:r>
    </w:p>
    <w:p w:rsidR="00000000" w:rsidDel="00000000" w:rsidP="00000000" w:rsidRDefault="00000000" w:rsidRPr="00000000" w14:paraId="0000007E">
      <w:pPr>
        <w:spacing w:line="360" w:lineRule="auto"/>
        <w:rPr/>
      </w:pPr>
      <w:r w:rsidDel="00000000" w:rsidR="00000000" w:rsidRPr="00000000">
        <w:rPr>
          <w:rtl w:val="0"/>
        </w:rPr>
        <w:t xml:space="preserve">Oracle Cloud / Autonomous Database: almacenamiento y procesamiento de datos.</w:t>
      </w:r>
    </w:p>
    <w:p w:rsidR="00000000" w:rsidDel="00000000" w:rsidP="00000000" w:rsidRDefault="00000000" w:rsidRPr="00000000" w14:paraId="0000007F">
      <w:pPr>
        <w:spacing w:line="360" w:lineRule="auto"/>
        <w:rPr/>
      </w:pPr>
      <w:r w:rsidDel="00000000" w:rsidR="00000000" w:rsidRPr="00000000">
        <w:rPr>
          <w:rtl w:val="0"/>
        </w:rPr>
        <w:t xml:space="preserve">SQL / PL-SQL: consultas y lógica de negocio.</w:t>
      </w:r>
    </w:p>
    <w:p w:rsidR="00000000" w:rsidDel="00000000" w:rsidP="00000000" w:rsidRDefault="00000000" w:rsidRPr="00000000" w14:paraId="00000080">
      <w:pPr>
        <w:spacing w:line="360" w:lineRule="auto"/>
        <w:rPr/>
      </w:pPr>
      <w:r w:rsidDel="00000000" w:rsidR="00000000" w:rsidRPr="00000000">
        <w:rPr>
          <w:rtl w:val="0"/>
        </w:rPr>
        <w:t xml:space="preserve">HTML, CSS y JavaScript: personalización de la interfaz.</w:t>
      </w:r>
    </w:p>
    <w:p w:rsidR="00000000" w:rsidDel="00000000" w:rsidP="00000000" w:rsidRDefault="00000000" w:rsidRPr="00000000" w14:paraId="00000081">
      <w:pPr>
        <w:spacing w:line="360" w:lineRule="auto"/>
        <w:rPr/>
      </w:pPr>
      <w:r w:rsidDel="00000000" w:rsidR="00000000" w:rsidRPr="00000000">
        <w:rPr>
          <w:rtl w:val="0"/>
        </w:rPr>
        <w:t xml:space="preserve">Git y GitHub: control de versiones y respaldo del proyecto.</w:t>
      </w:r>
    </w:p>
    <w:p w:rsidR="00000000" w:rsidDel="00000000" w:rsidP="00000000" w:rsidRDefault="00000000" w:rsidRPr="00000000" w14:paraId="00000082">
      <w:pPr>
        <w:spacing w:line="360" w:lineRule="auto"/>
        <w:rPr/>
      </w:pPr>
      <w:r w:rsidDel="00000000" w:rsidR="00000000" w:rsidRPr="00000000">
        <w:rPr>
          <w:rtl w:val="0"/>
        </w:rPr>
        <w:t xml:space="preserve">Visual Studio Code: edición y ajustes de código.</w:t>
      </w:r>
    </w:p>
    <w:p w:rsidR="00000000" w:rsidDel="00000000" w:rsidP="00000000" w:rsidRDefault="00000000" w:rsidRPr="00000000" w14:paraId="00000083">
      <w:pPr>
        <w:pStyle w:val="Heading1"/>
        <w:numPr>
          <w:ilvl w:val="0"/>
          <w:numId w:val="14"/>
        </w:numPr>
        <w:spacing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9recw0fty4p8" w:id="13"/>
      <w:bookmarkEnd w:id="13"/>
      <w:r w:rsidDel="00000000" w:rsidR="00000000" w:rsidRPr="00000000">
        <w:rPr>
          <w:rtl w:val="0"/>
        </w:rPr>
        <w:t xml:space="preserve">ARQUITECTURA</w:t>
      </w:r>
    </w:p>
    <w:p w:rsidR="00000000" w:rsidDel="00000000" w:rsidP="00000000" w:rsidRDefault="00000000" w:rsidRPr="00000000" w14:paraId="00000084">
      <w:pPr>
        <w:spacing w:after="240" w:before="240" w:line="360" w:lineRule="auto"/>
        <w:rPr/>
      </w:pPr>
      <w:r w:rsidDel="00000000" w:rsidR="00000000" w:rsidRPr="00000000">
        <w:rPr>
          <w:rtl w:val="0"/>
        </w:rPr>
        <w:t xml:space="preserve">El sistema estará basado en una arquitectura </w:t>
      </w:r>
      <w:r w:rsidDel="00000000" w:rsidR="00000000" w:rsidRPr="00000000">
        <w:rPr>
          <w:b w:val="1"/>
          <w:bCs w:val="1"/>
          <w:rtl w:val="0"/>
        </w:rPr>
        <w:t xml:space="preserve">en capas</w:t>
      </w:r>
      <w:r w:rsidDel="00000000" w:rsidR="00000000" w:rsidRPr="00000000">
        <w:rPr>
          <w:rtl w:val="0"/>
        </w:rPr>
        <w:t xml:space="preserve"> implementada sobre </w:t>
      </w:r>
      <w:r w:rsidDel="00000000" w:rsidR="00000000" w:rsidRPr="00000000">
        <w:rPr>
          <w:b w:val="1"/>
          <w:bCs w:val="1"/>
          <w:rtl w:val="0"/>
        </w:rPr>
        <w:t xml:space="preserve">Oracle Cloud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5">
      <w:pPr>
        <w:numPr>
          <w:ilvl w:val="0"/>
          <w:numId w:val="3"/>
        </w:numPr>
        <w:spacing w:after="0" w:afterAutospacing="0" w:before="24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Capa de presentación:</w:t>
      </w:r>
      <w:r w:rsidDel="00000000" w:rsidR="00000000" w:rsidRPr="00000000">
        <w:rPr>
          <w:rtl w:val="0"/>
        </w:rPr>
        <w:t xml:space="preserve"> interfaz de usuario desarrollada en Oracle APEX.</w:t>
      </w:r>
    </w:p>
    <w:p w:rsidR="00000000" w:rsidDel="00000000" w:rsidP="00000000" w:rsidRDefault="00000000" w:rsidRPr="00000000" w14:paraId="00000086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Capa de lógica de negocios:</w:t>
      </w:r>
      <w:r w:rsidDel="00000000" w:rsidR="00000000" w:rsidRPr="00000000">
        <w:rPr>
          <w:rtl w:val="0"/>
        </w:rPr>
        <w:t xml:space="preserve"> procedimientos y validaciones construidas en PL/SQL.</w:t>
      </w:r>
    </w:p>
    <w:p w:rsidR="00000000" w:rsidDel="00000000" w:rsidP="00000000" w:rsidRDefault="00000000" w:rsidRPr="00000000" w14:paraId="00000087">
      <w:pPr>
        <w:numPr>
          <w:ilvl w:val="0"/>
          <w:numId w:val="3"/>
        </w:numPr>
        <w:spacing w:after="0" w:afterAutospacing="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Capa de datos:</w:t>
      </w:r>
      <w:r w:rsidDel="00000000" w:rsidR="00000000" w:rsidRPr="00000000">
        <w:rPr>
          <w:rtl w:val="0"/>
        </w:rPr>
        <w:t xml:space="preserve"> base de datos relacional gestionada en Oracle Autonomous Database.</w:t>
      </w:r>
    </w:p>
    <w:p w:rsidR="00000000" w:rsidDel="00000000" w:rsidP="00000000" w:rsidRDefault="00000000" w:rsidRPr="00000000" w14:paraId="00000088">
      <w:pPr>
        <w:numPr>
          <w:ilvl w:val="0"/>
          <w:numId w:val="3"/>
        </w:numPr>
        <w:spacing w:after="240" w:before="0" w:beforeAutospacing="0" w:line="360" w:lineRule="auto"/>
        <w:ind w:left="720" w:hanging="360"/>
        <w:jc w:val="left"/>
      </w:pPr>
      <w:r w:rsidDel="00000000" w:rsidR="00000000" w:rsidRPr="00000000">
        <w:rPr>
          <w:b w:val="1"/>
          <w:bCs w:val="1"/>
          <w:rtl w:val="0"/>
        </w:rPr>
        <w:t xml:space="preserve">Capa de integración:</w:t>
      </w:r>
      <w:r w:rsidDel="00000000" w:rsidR="00000000" w:rsidRPr="00000000">
        <w:rPr>
          <w:rtl w:val="0"/>
        </w:rPr>
        <w:t xml:space="preserve"> comunicación con dispositivos externos (lectores de código de barras y futuras APIs).</w:t>
      </w:r>
    </w:p>
    <w:p w:rsidR="00000000" w:rsidDel="00000000" w:rsidP="00000000" w:rsidRDefault="00000000" w:rsidRPr="00000000" w14:paraId="00000089">
      <w:pPr>
        <w:spacing w:after="240" w:before="240" w:line="360" w:lineRule="auto"/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14"/>
        </w:numPr>
        <w:spacing w:after="0" w:afterAutospacing="0"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zgim1gew6knw" w:id="14"/>
      <w:bookmarkEnd w:id="14"/>
      <w:r w:rsidDel="00000000" w:rsidR="00000000" w:rsidRPr="00000000">
        <w:rPr>
          <w:rtl w:val="0"/>
        </w:rPr>
        <w:t xml:space="preserve">MODELO DE NEGOCIO</w:t>
      </w:r>
    </w:p>
    <w:p w:rsidR="00000000" w:rsidDel="00000000" w:rsidP="00000000" w:rsidRDefault="00000000" w:rsidRPr="00000000" w14:paraId="0000008B">
      <w:pPr>
        <w:pStyle w:val="Heading2"/>
        <w:numPr>
          <w:ilvl w:val="1"/>
          <w:numId w:val="5"/>
        </w:numPr>
        <w:spacing w:before="0" w:beforeAutospacing="0" w:line="360" w:lineRule="auto"/>
        <w:rPr>
          <w:u w:val="none"/>
        </w:rPr>
      </w:pPr>
      <w:bookmarkStart w:colFirst="0" w:colLast="0" w:name="_x3luimn91868" w:id="15"/>
      <w:bookmarkEnd w:id="15"/>
      <w:r w:rsidDel="00000000" w:rsidR="00000000" w:rsidRPr="00000000">
        <w:rPr>
          <w:rtl w:val="0"/>
        </w:rPr>
        <w:t xml:space="preserve">Cobro único por habilitación</w:t>
      </w:r>
    </w:p>
    <w:p w:rsidR="00000000" w:rsidDel="00000000" w:rsidP="00000000" w:rsidRDefault="00000000" w:rsidRPr="00000000" w14:paraId="0000008C">
      <w:pPr>
        <w:spacing w:line="360" w:lineRule="auto"/>
        <w:ind w:left="576" w:firstLine="0"/>
        <w:rPr/>
      </w:pPr>
      <w:r w:rsidDel="00000000" w:rsidR="00000000" w:rsidRPr="00000000">
        <w:rPr>
          <w:rtl w:val="0"/>
        </w:rPr>
        <w:t xml:space="preserve">Incluye implementación inicial del sistema, configuración de base de datos, instalación de lectores de códigos de barras y capacitación básica a los usuarios.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numPr>
          <w:ilvl w:val="1"/>
          <w:numId w:val="5"/>
        </w:numPr>
        <w:spacing w:line="360" w:lineRule="auto"/>
        <w:ind w:left="576"/>
      </w:pPr>
      <w:bookmarkStart w:colFirst="0" w:colLast="0" w:name="_ar9km3ag9174" w:id="16"/>
      <w:bookmarkEnd w:id="16"/>
      <w:r w:rsidDel="00000000" w:rsidR="00000000" w:rsidRPr="00000000">
        <w:rPr>
          <w:rtl w:val="0"/>
        </w:rPr>
        <w:t xml:space="preserve">Costo mensual de uso/soporte</w:t>
      </w:r>
    </w:p>
    <w:p w:rsidR="00000000" w:rsidDel="00000000" w:rsidP="00000000" w:rsidRDefault="00000000" w:rsidRPr="00000000" w14:paraId="0000008E">
      <w:pPr>
        <w:spacing w:line="360" w:lineRule="auto"/>
        <w:ind w:left="576" w:firstLine="0"/>
        <w:rPr/>
      </w:pPr>
      <w:r w:rsidDel="00000000" w:rsidR="00000000" w:rsidRPr="00000000">
        <w:rPr>
          <w:rtl w:val="0"/>
        </w:rPr>
        <w:t xml:space="preserve">Cubre mantenimiento del sistema, actualizaciones menores, soporte técnico y disponibilidad de la plataforma.</w:t>
      </w:r>
    </w:p>
    <w:p w:rsidR="00000000" w:rsidDel="00000000" w:rsidP="00000000" w:rsidRDefault="00000000" w:rsidRPr="00000000" w14:paraId="0000008F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pStyle w:val="Heading1"/>
        <w:numPr>
          <w:ilvl w:val="0"/>
          <w:numId w:val="5"/>
        </w:numPr>
        <w:spacing w:after="0" w:afterAutospacing="0"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kr9lwt8ck1bp" w:id="17"/>
      <w:bookmarkEnd w:id="17"/>
      <w:r w:rsidDel="00000000" w:rsidR="00000000" w:rsidRPr="00000000">
        <w:rPr>
          <w:rtl w:val="0"/>
        </w:rPr>
        <w:t xml:space="preserve"> POSIBLES MEJORAS</w:t>
      </w:r>
    </w:p>
    <w:p w:rsidR="00000000" w:rsidDel="00000000" w:rsidP="00000000" w:rsidRDefault="00000000" w:rsidRPr="00000000" w14:paraId="00000091">
      <w:pPr>
        <w:numPr>
          <w:ilvl w:val="0"/>
          <w:numId w:val="2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Integraciones externas (ERP, facturación electrónica SII,  etc.).</w:t>
      </w:r>
    </w:p>
    <w:p w:rsidR="00000000" w:rsidDel="00000000" w:rsidP="00000000" w:rsidRDefault="00000000" w:rsidRPr="00000000" w14:paraId="00000092">
      <w:pPr>
        <w:numPr>
          <w:ilvl w:val="0"/>
          <w:numId w:val="20"/>
        </w:numPr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  <w:t xml:space="preserve">Funcionalidades avanzadas de analítica o Machine Learning.</w:t>
      </w:r>
    </w:p>
    <w:p w:rsidR="00000000" w:rsidDel="00000000" w:rsidP="00000000" w:rsidRDefault="00000000" w:rsidRPr="00000000" w14:paraId="00000093">
      <w:pPr>
        <w:numPr>
          <w:ilvl w:val="0"/>
          <w:numId w:val="20"/>
        </w:numPr>
        <w:spacing w:line="360" w:lineRule="auto"/>
        <w:ind w:left="720" w:hanging="360"/>
      </w:pPr>
      <w:r w:rsidDel="00000000" w:rsidR="00000000" w:rsidRPr="00000000">
        <w:rPr>
          <w:rtl w:val="0"/>
        </w:rPr>
        <w:t xml:space="preserve">App Móvil nativa</w:t>
      </w:r>
    </w:p>
    <w:p w:rsidR="00000000" w:rsidDel="00000000" w:rsidP="00000000" w:rsidRDefault="00000000" w:rsidRPr="00000000" w14:paraId="0000009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numPr>
          <w:ilvl w:val="0"/>
          <w:numId w:val="5"/>
        </w:numPr>
        <w:spacing w:line="360" w:lineRule="auto"/>
        <w:rPr>
          <w:b w:val="1"/>
          <w:bCs w:val="1"/>
          <w:smallCaps w:val="1"/>
          <w:sz w:val="36"/>
          <w:szCs w:val="36"/>
        </w:rPr>
      </w:pPr>
      <w:bookmarkStart w:colFirst="0" w:colLast="0" w:name="_na4guin1abs2" w:id="18"/>
      <w:bookmarkEnd w:id="18"/>
      <w:r w:rsidDel="00000000" w:rsidR="00000000" w:rsidRPr="00000000">
        <w:rPr>
          <w:rtl w:val="0"/>
        </w:rPr>
        <w:t xml:space="preserve">CONCLUSIÓN</w:t>
      </w:r>
    </w:p>
    <w:p w:rsidR="00000000" w:rsidDel="00000000" w:rsidP="00000000" w:rsidRDefault="00000000" w:rsidRPr="00000000" w14:paraId="00000098">
      <w:pPr>
        <w:spacing w:after="240" w:before="240" w:line="36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El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Sistema de Gestión de Inventarios (SGI)</w:t>
      </w:r>
      <w:r w:rsidDel="00000000" w:rsidR="00000000" w:rsidRPr="00000000">
        <w:rPr>
          <w:sz w:val="22"/>
          <w:szCs w:val="22"/>
          <w:rtl w:val="0"/>
        </w:rPr>
        <w:t xml:space="preserve"> busca resolver una problemática real que afecta a pequeños y medianos comercios: la falta de control en sus procesos de inventario. A través de esta solución, se busca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automatizar tareas manuales</w:t>
      </w:r>
      <w:r w:rsidDel="00000000" w:rsidR="00000000" w:rsidRPr="00000000">
        <w:rPr>
          <w:sz w:val="22"/>
          <w:szCs w:val="22"/>
          <w:rtl w:val="0"/>
        </w:rPr>
        <w:t xml:space="preserve">,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mejorar la toma de decisiones</w:t>
      </w:r>
      <w:r w:rsidDel="00000000" w:rsidR="00000000" w:rsidRPr="00000000">
        <w:rPr>
          <w:sz w:val="22"/>
          <w:szCs w:val="22"/>
          <w:rtl w:val="0"/>
        </w:rPr>
        <w:t xml:space="preserve"> y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optimizar los recursos disponibles</w:t>
      </w:r>
      <w:r w:rsidDel="00000000" w:rsidR="00000000" w:rsidRPr="00000000">
        <w:rPr>
          <w:sz w:val="22"/>
          <w:szCs w:val="22"/>
          <w:rtl w:val="0"/>
        </w:rPr>
        <w:t xml:space="preserve">, utilizando tecnologías modernas como </w:t>
      </w:r>
      <w:r w:rsidDel="00000000" w:rsidR="00000000" w:rsidRPr="00000000">
        <w:rPr>
          <w:b w:val="1"/>
          <w:bCs w:val="1"/>
          <w:sz w:val="22"/>
          <w:szCs w:val="22"/>
          <w:rtl w:val="0"/>
        </w:rPr>
        <w:t xml:space="preserve">Oracle APEX</w:t>
      </w:r>
      <w:r w:rsidDel="00000000" w:rsidR="00000000" w:rsidRPr="00000000">
        <w:rPr>
          <w:sz w:val="22"/>
          <w:szCs w:val="22"/>
          <w:rtl w:val="0"/>
        </w:rPr>
        <w:t xml:space="preserve">.</w:t>
      </w:r>
    </w:p>
    <w:p w:rsidR="00000000" w:rsidDel="00000000" w:rsidP="00000000" w:rsidRDefault="00000000" w:rsidRPr="00000000" w14:paraId="00000099">
      <w:pPr>
        <w:spacing w:after="240" w:before="240" w:line="3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El proyecto no solo representa una oportunidad de aprendizaje y aplicación práctica de conocimientos informáticos, sino también una contribución significativa al desarrollo de soluciones accesibles y escalables para empresas locales.</w:t>
      </w:r>
      <w:r w:rsidDel="00000000" w:rsidR="00000000" w:rsidRPr="00000000">
        <w:rPr>
          <w:rtl w:val="0"/>
        </w:rPr>
      </w:r>
    </w:p>
    <w:sectPr>
      <w:headerReference r:id="rId9" w:type="default"/>
      <w:headerReference r:id="rId10" w:type="first"/>
      <w:headerReference r:id="rId11" w:type="even"/>
      <w:footerReference r:id="rId12" w:type="default"/>
      <w:footerReference r:id="rId13" w:type="first"/>
      <w:footerReference r:id="rId14" w:type="even"/>
      <w:pgSz w:h="15840" w:w="12240" w:orient="portrait"/>
      <w:pgMar w:bottom="1417" w:top="1417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Black">
    <w:embedRegular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1"/>
      <w:tblW w:w="8838.0" w:type="dxa"/>
      <w:jc w:val="center"/>
      <w:tblLayout w:type="fixed"/>
      <w:tblLook w:val="0400"/>
    </w:tblPr>
    <w:tblGrid>
      <w:gridCol w:w="4447"/>
      <w:gridCol w:w="4391"/>
      <w:tblGridChange w:id="0">
        <w:tblGrid>
          <w:gridCol w:w="4447"/>
          <w:gridCol w:w="4391"/>
        </w:tblGrid>
      </w:tblGridChange>
    </w:tblGrid>
    <w:tr>
      <w:trPr>
        <w:cantSplit w:val="0"/>
        <w:tblHeader w:val="0"/>
      </w:trPr>
      <w:tc>
        <w:tcPr>
          <w:shd w:fill="auto" w:val="clear"/>
          <w:vAlign w:val="center"/>
        </w:tcPr>
        <w:p w:rsidR="00000000" w:rsidDel="00000000" w:rsidP="00000000" w:rsidRDefault="00000000" w:rsidRPr="00000000" w14:paraId="000000A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200" w:before="0" w:line="276" w:lineRule="auto"/>
            <w:ind w:left="0" w:right="0" w:firstLine="0"/>
            <w:jc w:val="both"/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smallCaps w:val="1"/>
              <w:color w:val="808080"/>
              <w:sz w:val="18"/>
              <w:szCs w:val="18"/>
              <w:rtl w:val="0"/>
            </w:rPr>
            <w:t xml:space="preserve">Grupo 5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0A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center" w:leader="none" w:pos="4419"/>
              <w:tab w:val="right" w:leader="none" w:pos="8838"/>
            </w:tabs>
            <w:spacing w:after="200" w:before="0" w:line="276" w:lineRule="auto"/>
            <w:ind w:left="0" w:right="0" w:firstLine="0"/>
            <w:jc w:val="right"/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1"/>
              <w:strike w:val="0"/>
              <w:color w:val="80808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A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Ingeniería en informática</w:t>
    </w:r>
  </w:p>
  <w:p w:rsidR="00000000" w:rsidDel="00000000" w:rsidP="00000000" w:rsidRDefault="00000000" w:rsidRPr="00000000" w14:paraId="0000009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both"/>
      <w:rPr/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Docente: </w:t>
    </w:r>
    <w:r w:rsidDel="00000000" w:rsidR="00000000" w:rsidRPr="00000000">
      <w:rPr>
        <w:rtl w:val="0"/>
      </w:rPr>
      <w:t xml:space="preserve">Alex Zúñiga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-56196</wp:posOffset>
              </wp:positionH>
              <wp:positionV relativeFrom="paragraph">
                <wp:posOffset>161925</wp:posOffset>
              </wp:positionV>
              <wp:extent cx="572008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485960" y="3780000"/>
                        <a:ext cx="5720080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chemeClr val="accent5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-56196</wp:posOffset>
              </wp:positionH>
              <wp:positionV relativeFrom="paragraph">
                <wp:posOffset>161925</wp:posOffset>
              </wp:positionV>
              <wp:extent cx="5720080" cy="19050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2008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9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76" w:lineRule="auto"/>
      <w:ind w:left="0" w:right="0" w:firstLine="0"/>
      <w:jc w:val="both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200" w:before="0" w:line="276" w:lineRule="auto"/>
      <w:ind w:left="0" w:right="0" w:firstLine="0"/>
      <w:jc w:val="both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9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decimal"/>
      <w:lvlText w:val="%1"/>
      <w:lvlJc w:val="left"/>
      <w:pPr>
        <w:ind w:left="432" w:hanging="432"/>
      </w:pPr>
      <w:rPr/>
    </w:lvl>
    <w:lvl w:ilvl="1">
      <w:start w:val="1"/>
      <w:numFmt w:val="decimal"/>
      <w:lvlText w:val="%1.%2"/>
      <w:lvlJc w:val="left"/>
      <w:pPr>
        <w:ind w:left="576" w:hanging="576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864" w:hanging="864"/>
      </w:pPr>
      <w:rPr/>
    </w:lvl>
    <w:lvl w:ilvl="4">
      <w:start w:val="1"/>
      <w:numFmt w:val="decimal"/>
      <w:lvlText w:val="%1.%2.%3.%4.%5"/>
      <w:lvlJc w:val="left"/>
      <w:pPr>
        <w:ind w:left="1008" w:hanging="1008"/>
      </w:pPr>
      <w:rPr/>
    </w:lvl>
    <w:lvl w:ilvl="5">
      <w:start w:val="1"/>
      <w:numFmt w:val="decimal"/>
      <w:lvlText w:val="%1.%2.%3.%4.%5.%6"/>
      <w:lvlJc w:val="left"/>
      <w:pPr>
        <w:ind w:left="1152" w:hanging="1152"/>
      </w:pPr>
      <w:rPr/>
    </w:lvl>
    <w:lvl w:ilvl="6">
      <w:start w:val="1"/>
      <w:numFmt w:val="decimal"/>
      <w:lvlText w:val="%1.%2.%3.%4.%5.%6.%7"/>
      <w:lvlJc w:val="left"/>
      <w:pPr>
        <w:ind w:left="1296" w:hanging="1296"/>
      </w:pPr>
      <w:rPr/>
    </w:lvl>
    <w:lvl w:ilvl="7">
      <w:start w:val="1"/>
      <w:numFmt w:val="decimal"/>
      <w:lvlText w:val="%1.%2.%3.%4.%5.%6.%7.%8"/>
      <w:lvlJc w:val="left"/>
      <w:pPr>
        <w:ind w:left="1440" w:hanging="1440"/>
      </w:pPr>
      <w:rPr/>
    </w:lvl>
    <w:lvl w:ilvl="8">
      <w:start w:val="1"/>
      <w:numFmt w:val="decimal"/>
      <w:lvlText w:val="%1.%2.%3.%4.%5.%6.%7.%8.%9"/>
      <w:lvlJc w:val="left"/>
      <w:pPr>
        <w:ind w:left="1584" w:hanging="1584"/>
      </w:pPr>
      <w:rPr/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spacing w:after="200" w:line="276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after="40" w:before="300" w:lineRule="auto"/>
      <w:ind w:left="432" w:hanging="432"/>
      <w:jc w:val="left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spacing w:after="80" w:before="240" w:lineRule="auto"/>
      <w:ind w:left="576" w:hanging="576"/>
      <w:jc w:val="left"/>
    </w:pPr>
    <w:rPr>
      <w:rFonts w:ascii="Arial" w:cs="Arial" w:eastAsia="Arial" w:hAnsi="Arial"/>
      <w:b w:val="1"/>
      <w:bCs w:val="1"/>
      <w:i w:val="1"/>
      <w:iCs w:val="1"/>
      <w:smallCap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Rule="auto"/>
      <w:ind w:left="720" w:hanging="720"/>
      <w:jc w:val="left"/>
    </w:pPr>
    <w:rPr>
      <w:b w:val="1"/>
      <w:bCs w:val="1"/>
      <w:smallCaps w:val="1"/>
      <w:sz w:val="24"/>
      <w:szCs w:val="24"/>
    </w:rPr>
  </w:style>
  <w:style w:type="paragraph" w:styleId="Heading4">
    <w:name w:val="heading 4"/>
    <w:basedOn w:val="Normal"/>
    <w:next w:val="Normal"/>
    <w:pPr>
      <w:spacing w:after="0" w:before="240" w:lineRule="auto"/>
      <w:ind w:left="864" w:hanging="864"/>
      <w:jc w:val="left"/>
    </w:pPr>
    <w:rPr>
      <w:b w:val="1"/>
      <w:bCs w:val="1"/>
      <w:smallCaps w:val="1"/>
      <w:sz w:val="22"/>
      <w:szCs w:val="22"/>
    </w:rPr>
  </w:style>
  <w:style w:type="paragraph" w:styleId="Heading5">
    <w:name w:val="heading 5"/>
    <w:basedOn w:val="Normal"/>
    <w:next w:val="Normal"/>
    <w:pPr>
      <w:spacing w:after="0" w:before="200" w:lineRule="auto"/>
      <w:ind w:left="1008" w:hanging="1008"/>
      <w:jc w:val="left"/>
    </w:pPr>
    <w:rPr>
      <w:smallCaps w:val="1"/>
      <w:color w:val="c55911"/>
      <w:sz w:val="22"/>
      <w:szCs w:val="22"/>
    </w:rPr>
  </w:style>
  <w:style w:type="paragraph" w:styleId="Heading6">
    <w:name w:val="heading 6"/>
    <w:basedOn w:val="Normal"/>
    <w:next w:val="Normal"/>
    <w:pPr>
      <w:spacing w:after="0" w:lineRule="auto"/>
      <w:ind w:left="1152" w:hanging="1152"/>
      <w:jc w:val="left"/>
    </w:pPr>
    <w:rPr>
      <w:smallCaps w:val="1"/>
      <w:color w:val="ed7d31"/>
      <w:sz w:val="22"/>
      <w:szCs w:val="22"/>
    </w:rPr>
  </w:style>
  <w:style w:type="paragraph" w:styleId="Title">
    <w:name w:val="Title"/>
    <w:basedOn w:val="Normal"/>
    <w:next w:val="Normal"/>
    <w:pPr>
      <w:pBdr>
        <w:top w:color="ed7d31" w:space="1" w:sz="12" w:val="single"/>
      </w:pBdr>
      <w:spacing w:line="240" w:lineRule="auto"/>
      <w:jc w:val="right"/>
    </w:pPr>
    <w:rPr>
      <w:smallCaps w:val="1"/>
      <w:sz w:val="48"/>
      <w:szCs w:val="48"/>
    </w:rPr>
  </w:style>
  <w:style w:type="paragraph" w:styleId="Subtitle">
    <w:name w:val="Subtitle"/>
    <w:basedOn w:val="Normal"/>
    <w:next w:val="Normal"/>
    <w:pPr>
      <w:spacing w:after="720" w:line="240" w:lineRule="auto"/>
      <w:jc w:val="right"/>
    </w:pPr>
    <w:rPr>
      <w:rFonts w:ascii="Arial Black" w:cs="Arial Black" w:eastAsia="Arial Black" w:hAnsi="Arial Black"/>
    </w:rPr>
  </w:style>
  <w:style w:type="table" w:styleId="Table1">
    <w:basedOn w:val="TableNormal"/>
    <w:tblPr>
      <w:tblStyleRowBandSize w:val="1"/>
      <w:tblStyleColBandSize w:val="1"/>
      <w:tblCellMar>
        <w:top w:w="144.0" w:type="dxa"/>
        <w:left w:w="115.0" w:type="dxa"/>
        <w:bottom w:w="144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3.xml"/><Relationship Id="rId13" Type="http://schemas.openxmlformats.org/officeDocument/2006/relationships/footer" Target="footer2.xml"/><Relationship Id="rId12" Type="http://schemas.openxmlformats.org/officeDocument/2006/relationships/footer" Target="foot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14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4.jp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Black-regular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