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&#13;&#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&#13;&#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&#13;&#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01AA2B57" w:rsidR="00050706" w:rsidRPr="00B4008E" w:rsidRDefault="00865F40" w:rsidP="00E42375">
            <w:pPr>
              <w:rPr>
                <w:b/>
              </w:rPr>
            </w:pPr>
            <w:r w:rsidRPr="00865F40">
              <w:rPr>
                <w:rFonts w:ascii="Calibri" w:hAnsi="Calibri" w:cs="Arial"/>
                <w:b/>
                <w:bCs/>
                <w:i/>
                <w:color w:val="548DD4"/>
                <w:sz w:val="20"/>
                <w:szCs w:val="20"/>
                <w:lang w:eastAsia="es-CL"/>
              </w:rPr>
              <w:t>S</w:t>
            </w:r>
            <w:r>
              <w:rPr>
                <w:rFonts w:ascii="Calibri" w:hAnsi="Calibri" w:cs="Arial"/>
                <w:i/>
                <w:color w:val="548DD4"/>
                <w:sz w:val="20"/>
                <w:szCs w:val="20"/>
                <w:lang w:eastAsia="es-CL"/>
              </w:rPr>
              <w:t xml:space="preserve">istema de </w:t>
            </w:r>
            <w:r w:rsidRPr="00865F40">
              <w:rPr>
                <w:rFonts w:ascii="Calibri" w:hAnsi="Calibri" w:cs="Arial"/>
                <w:b/>
                <w:bCs/>
                <w:i/>
                <w:color w:val="548DD4"/>
                <w:sz w:val="20"/>
                <w:szCs w:val="20"/>
                <w:lang w:eastAsia="es-CL"/>
              </w:rPr>
              <w:t>G</w:t>
            </w:r>
            <w:r>
              <w:rPr>
                <w:rFonts w:ascii="Calibri" w:hAnsi="Calibri" w:cs="Arial"/>
                <w:i/>
                <w:color w:val="548DD4"/>
                <w:sz w:val="20"/>
                <w:szCs w:val="20"/>
                <w:lang w:eastAsia="es-CL"/>
              </w:rPr>
              <w:t xml:space="preserve">estión de </w:t>
            </w:r>
            <w:r w:rsidRPr="00865F40">
              <w:rPr>
                <w:rFonts w:ascii="Calibri" w:hAnsi="Calibri" w:cs="Arial"/>
                <w:b/>
                <w:bCs/>
                <w:i/>
                <w:color w:val="548DD4"/>
                <w:sz w:val="20"/>
                <w:szCs w:val="20"/>
                <w:lang w:eastAsia="es-CL"/>
              </w:rPr>
              <w:t>I</w:t>
            </w:r>
            <w:r>
              <w:rPr>
                <w:rFonts w:ascii="Calibri" w:hAnsi="Calibri" w:cs="Arial"/>
                <w:i/>
                <w:color w:val="548DD4"/>
                <w:sz w:val="20"/>
                <w:szCs w:val="20"/>
                <w:lang w:eastAsia="es-CL"/>
              </w:rPr>
              <w:t xml:space="preserve">nventario </w:t>
            </w:r>
            <w:r w:rsidRPr="00865F40">
              <w:rPr>
                <w:rFonts w:ascii="Calibri" w:hAnsi="Calibri" w:cs="Arial"/>
                <w:b/>
                <w:bCs/>
                <w:i/>
                <w:color w:val="548DD4"/>
                <w:sz w:val="20"/>
                <w:szCs w:val="20"/>
                <w:lang w:eastAsia="es-CL"/>
              </w:rPr>
              <w:t>SGI</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53983BD" w:rsidR="00050706" w:rsidRPr="00B4008E" w:rsidRDefault="00856BB4" w:rsidP="00050706">
            <w:pPr>
              <w:rPr>
                <w:b/>
              </w:rPr>
            </w:pPr>
            <w:r>
              <w:rPr>
                <w:rFonts w:ascii="Calibri" w:hAnsi="Calibri" w:cs="Arial"/>
                <w:i/>
                <w:color w:val="548DD4"/>
                <w:sz w:val="20"/>
                <w:szCs w:val="20"/>
                <w:lang w:eastAsia="es-CL"/>
              </w:rPr>
              <w:t>D</w:t>
            </w:r>
            <w:r w:rsidRPr="00856BB4">
              <w:rPr>
                <w:rFonts w:ascii="Calibri" w:hAnsi="Calibri" w:cs="Arial"/>
                <w:i/>
                <w:color w:val="548DD4"/>
                <w:sz w:val="20"/>
                <w:szCs w:val="20"/>
                <w:lang w:eastAsia="es-CL"/>
              </w:rPr>
              <w:t>esarrollo de software</w:t>
            </w:r>
            <w:r>
              <w:rPr>
                <w:rFonts w:ascii="Calibri" w:hAnsi="Calibri" w:cs="Arial"/>
                <w:i/>
                <w:color w:val="548DD4"/>
                <w:sz w:val="20"/>
                <w:szCs w:val="20"/>
                <w:lang w:eastAsia="es-CL"/>
              </w:rPr>
              <w:t>,</w:t>
            </w:r>
            <w:r w:rsidRPr="00856BB4">
              <w:rPr>
                <w:rFonts w:ascii="Calibri" w:hAnsi="Calibri" w:cs="Arial"/>
                <w:i/>
                <w:color w:val="548DD4"/>
                <w:sz w:val="20"/>
                <w:szCs w:val="20"/>
                <w:lang w:eastAsia="es-CL"/>
              </w:rPr>
              <w:t xml:space="preserve"> bases de datos</w:t>
            </w:r>
            <w:r>
              <w:rPr>
                <w:rFonts w:ascii="Calibri" w:hAnsi="Calibri" w:cs="Arial"/>
                <w:i/>
                <w:color w:val="548DD4"/>
                <w:sz w:val="20"/>
                <w:szCs w:val="20"/>
                <w:lang w:eastAsia="es-CL"/>
              </w:rPr>
              <w:t xml:space="preserve">, </w:t>
            </w:r>
            <w:r w:rsidRPr="00856BB4">
              <w:rPr>
                <w:rFonts w:ascii="Calibri" w:hAnsi="Calibri" w:cs="Arial"/>
                <w:i/>
                <w:color w:val="548DD4"/>
                <w:sz w:val="20"/>
                <w:szCs w:val="20"/>
                <w:lang w:eastAsia="es-CL"/>
              </w:rPr>
              <w:t>análisis de sistemas y gestión de proyectos tecnológicos</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1095539A" w:rsidR="00856BB4" w:rsidRPr="00856BB4" w:rsidRDefault="00856BB4" w:rsidP="00050706">
            <w:pPr>
              <w:rPr>
                <w:rFonts w:ascii="Calibri" w:hAnsi="Calibri" w:cs="Arial"/>
                <w:i/>
                <w:color w:val="548DD4"/>
                <w:sz w:val="20"/>
                <w:szCs w:val="20"/>
                <w:lang w:eastAsia="es-CL"/>
              </w:rPr>
            </w:pPr>
            <w:r w:rsidRPr="00856BB4">
              <w:rPr>
                <w:rFonts w:ascii="Calibri" w:hAnsi="Calibri" w:cs="Arial"/>
                <w:i/>
                <w:color w:val="548DD4"/>
                <w:sz w:val="20"/>
                <w:szCs w:val="20"/>
                <w:lang w:eastAsia="es-CL"/>
              </w:rPr>
              <w:t>Diseñar e implementar soluciones informáticas</w:t>
            </w:r>
            <w:r>
              <w:rPr>
                <w:rFonts w:ascii="Calibri" w:hAnsi="Calibri" w:cs="Arial"/>
                <w:i/>
                <w:color w:val="548DD4"/>
                <w:sz w:val="20"/>
                <w:szCs w:val="20"/>
                <w:lang w:eastAsia="es-CL"/>
              </w:rPr>
              <w:br/>
            </w:r>
            <w:r w:rsidRPr="00856BB4">
              <w:rPr>
                <w:rFonts w:ascii="Calibri" w:hAnsi="Calibri" w:cs="Arial"/>
                <w:i/>
                <w:color w:val="548DD4"/>
                <w:sz w:val="20"/>
                <w:szCs w:val="20"/>
                <w:lang w:eastAsia="es-CL"/>
              </w:rPr>
              <w:t>Aplicar metodologías de desarrollo de sistemas</w:t>
            </w:r>
            <w:r>
              <w:rPr>
                <w:rFonts w:ascii="Calibri" w:hAnsi="Calibri" w:cs="Arial"/>
                <w:i/>
                <w:color w:val="548DD4"/>
                <w:sz w:val="20"/>
                <w:szCs w:val="20"/>
                <w:lang w:eastAsia="es-CL"/>
              </w:rPr>
              <w:br/>
            </w:r>
            <w:r w:rsidRPr="00856BB4">
              <w:rPr>
                <w:rFonts w:ascii="Calibri" w:hAnsi="Calibri" w:cs="Arial"/>
                <w:i/>
                <w:color w:val="548DD4"/>
                <w:sz w:val="20"/>
                <w:szCs w:val="20"/>
                <w:lang w:eastAsia="es-CL"/>
              </w:rPr>
              <w:t>Integrar herramientas y tecnologías actuales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6660AE"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52BEBC0" w14:textId="6724930A" w:rsidR="00DF2806" w:rsidRPr="00DF2806" w:rsidRDefault="00DF2806" w:rsidP="00DF2806">
            <w:pPr>
              <w:pStyle w:val="paragraph"/>
              <w:spacing w:after="0"/>
              <w:jc w:val="both"/>
              <w:textAlignment w:val="baseline"/>
              <w:rPr>
                <w:rFonts w:ascii="Calibri" w:hAnsi="Calibri" w:cs="Arial"/>
                <w:i/>
                <w:color w:val="0070C0"/>
                <w:sz w:val="18"/>
                <w:szCs w:val="20"/>
              </w:rPr>
            </w:pPr>
            <w:r w:rsidRPr="00DF2806">
              <w:rPr>
                <w:rFonts w:ascii="Calibri" w:hAnsi="Calibri" w:cs="Arial"/>
                <w:i/>
                <w:color w:val="0070C0"/>
                <w:sz w:val="18"/>
                <w:szCs w:val="20"/>
              </w:rPr>
              <w:t>El proyecto “Sistema de Gestión de Inventari</w:t>
            </w:r>
            <w:r>
              <w:rPr>
                <w:rFonts w:ascii="Calibri" w:hAnsi="Calibri" w:cs="Arial"/>
                <w:i/>
                <w:color w:val="0070C0"/>
                <w:sz w:val="18"/>
                <w:szCs w:val="20"/>
              </w:rPr>
              <w:t>o (SGI)</w:t>
            </w:r>
            <w:r w:rsidRPr="00DF2806">
              <w:rPr>
                <w:rFonts w:ascii="Calibri" w:hAnsi="Calibri" w:cs="Arial"/>
                <w:i/>
                <w:color w:val="0070C0"/>
                <w:sz w:val="18"/>
                <w:szCs w:val="20"/>
              </w:rPr>
              <w:t xml:space="preserve">” </w:t>
            </w:r>
            <w:r w:rsidRPr="00DF2806">
              <w:rPr>
                <w:rFonts w:ascii="Calibri" w:hAnsi="Calibri" w:cs="Arial"/>
                <w:b/>
                <w:bCs/>
                <w:i/>
                <w:color w:val="0070C0"/>
                <w:sz w:val="18"/>
                <w:szCs w:val="20"/>
              </w:rPr>
              <w:t>tiene como objetivo</w:t>
            </w:r>
            <w:r w:rsidRPr="00DF2806">
              <w:rPr>
                <w:rFonts w:ascii="Calibri" w:hAnsi="Calibri" w:cs="Arial"/>
                <w:i/>
                <w:color w:val="0070C0"/>
                <w:sz w:val="18"/>
                <w:szCs w:val="20"/>
              </w:rPr>
              <w:t xml:space="preserve"> proporcionar una solución tecnológica que permita a las pequeñas y medianas empresas </w:t>
            </w:r>
            <w:r w:rsidRPr="00DF2806">
              <w:rPr>
                <w:rFonts w:ascii="Calibri" w:hAnsi="Calibri" w:cs="Arial"/>
                <w:b/>
                <w:bCs/>
                <w:i/>
                <w:color w:val="0070C0"/>
                <w:sz w:val="18"/>
                <w:szCs w:val="20"/>
              </w:rPr>
              <w:t xml:space="preserve">(tiendas de barrio, </w:t>
            </w:r>
            <w:proofErr w:type="spellStart"/>
            <w:r w:rsidRPr="00DF2806">
              <w:rPr>
                <w:rFonts w:ascii="Calibri" w:hAnsi="Calibri" w:cs="Arial"/>
                <w:b/>
                <w:bCs/>
                <w:i/>
                <w:color w:val="0070C0"/>
                <w:sz w:val="18"/>
                <w:szCs w:val="20"/>
              </w:rPr>
              <w:t>minimarkets</w:t>
            </w:r>
            <w:proofErr w:type="spellEnd"/>
            <w:r w:rsidRPr="00DF2806">
              <w:rPr>
                <w:rFonts w:ascii="Calibri" w:hAnsi="Calibri" w:cs="Arial"/>
                <w:b/>
                <w:bCs/>
                <w:i/>
                <w:color w:val="0070C0"/>
                <w:sz w:val="18"/>
                <w:szCs w:val="20"/>
              </w:rPr>
              <w:t>)</w:t>
            </w:r>
            <w:r w:rsidRPr="00DF2806">
              <w:rPr>
                <w:rFonts w:ascii="Calibri" w:hAnsi="Calibri" w:cs="Arial"/>
                <w:i/>
                <w:color w:val="0070C0"/>
                <w:sz w:val="18"/>
                <w:szCs w:val="20"/>
              </w:rPr>
              <w:t xml:space="preserve"> gestionar de manera eficiente su inventario. Este sistema </w:t>
            </w:r>
            <w:r w:rsidRPr="00DF2806">
              <w:rPr>
                <w:rFonts w:ascii="Calibri" w:hAnsi="Calibri" w:cs="Arial"/>
                <w:b/>
                <w:bCs/>
                <w:i/>
                <w:color w:val="0070C0"/>
                <w:sz w:val="18"/>
                <w:szCs w:val="20"/>
              </w:rPr>
              <w:t>facilita la automatización de procesos</w:t>
            </w:r>
            <w:r w:rsidRPr="00DF2806">
              <w:rPr>
                <w:rFonts w:ascii="Calibri" w:hAnsi="Calibri" w:cs="Arial"/>
                <w:i/>
                <w:color w:val="0070C0"/>
                <w:sz w:val="18"/>
                <w:szCs w:val="20"/>
              </w:rPr>
              <w:t xml:space="preserve"> que comúnmente se realizan de manera manual en estos negocios, lo que contribuye a reducir errores en el registro de productos y mejorar la precisión en el control del stock.</w:t>
            </w:r>
          </w:p>
          <w:p w14:paraId="6C3AA5F5" w14:textId="1C9884AF" w:rsidR="00DF2806" w:rsidRPr="00DF2806" w:rsidRDefault="00DF2806" w:rsidP="00DF2806">
            <w:pPr>
              <w:pStyle w:val="paragraph"/>
              <w:spacing w:after="0"/>
              <w:jc w:val="both"/>
              <w:textAlignment w:val="baseline"/>
              <w:rPr>
                <w:rFonts w:ascii="Calibri" w:hAnsi="Calibri" w:cs="Arial"/>
                <w:i/>
                <w:color w:val="0070C0"/>
                <w:sz w:val="18"/>
                <w:szCs w:val="20"/>
              </w:rPr>
            </w:pPr>
            <w:r w:rsidRPr="00DF2806">
              <w:rPr>
                <w:rFonts w:ascii="Calibri" w:hAnsi="Calibri" w:cs="Arial"/>
                <w:i/>
                <w:color w:val="0070C0"/>
                <w:sz w:val="18"/>
                <w:szCs w:val="20"/>
              </w:rPr>
              <w:t xml:space="preserve">En el campo de la </w:t>
            </w:r>
            <w:r w:rsidRPr="00DF2806">
              <w:rPr>
                <w:rFonts w:ascii="Calibri" w:hAnsi="Calibri" w:cs="Arial"/>
                <w:b/>
                <w:bCs/>
                <w:i/>
                <w:color w:val="0070C0"/>
                <w:sz w:val="18"/>
                <w:szCs w:val="20"/>
              </w:rPr>
              <w:t>Ingeniería en Informática</w:t>
            </w:r>
            <w:r w:rsidRPr="00DF2806">
              <w:rPr>
                <w:rFonts w:ascii="Calibri" w:hAnsi="Calibri" w:cs="Arial"/>
                <w:i/>
                <w:color w:val="0070C0"/>
                <w:sz w:val="18"/>
                <w:szCs w:val="20"/>
              </w:rPr>
              <w:t xml:space="preserve">, este proyecto es especialmente relevante ya que permite aplicar de manera práctica conocimientos sobre </w:t>
            </w:r>
            <w:r w:rsidRPr="00DF2806">
              <w:rPr>
                <w:rFonts w:ascii="Calibri" w:hAnsi="Calibri" w:cs="Arial"/>
                <w:b/>
                <w:bCs/>
                <w:i/>
                <w:color w:val="0070C0"/>
                <w:sz w:val="18"/>
                <w:szCs w:val="20"/>
              </w:rPr>
              <w:t>desarrollo de software</w:t>
            </w:r>
            <w:r w:rsidRPr="00DF2806">
              <w:rPr>
                <w:rFonts w:ascii="Calibri" w:hAnsi="Calibri" w:cs="Arial"/>
                <w:i/>
                <w:color w:val="0070C0"/>
                <w:sz w:val="18"/>
                <w:szCs w:val="20"/>
              </w:rPr>
              <w:t xml:space="preserve">, </w:t>
            </w:r>
            <w:r w:rsidRPr="00DF2806">
              <w:rPr>
                <w:rFonts w:ascii="Calibri" w:hAnsi="Calibri" w:cs="Arial"/>
                <w:b/>
                <w:bCs/>
                <w:i/>
                <w:color w:val="0070C0"/>
                <w:sz w:val="18"/>
                <w:szCs w:val="20"/>
              </w:rPr>
              <w:t>modelado de bases de datos y gestión de proyectos tecnológicos</w:t>
            </w:r>
            <w:r w:rsidRPr="00DF2806">
              <w:rPr>
                <w:rFonts w:ascii="Calibri" w:hAnsi="Calibri" w:cs="Arial"/>
                <w:i/>
                <w:color w:val="0070C0"/>
                <w:sz w:val="18"/>
                <w:szCs w:val="20"/>
              </w:rPr>
              <w:t xml:space="preserve">. Además, al implementarse en </w:t>
            </w:r>
            <w:r w:rsidRPr="00DF2806">
              <w:rPr>
                <w:rFonts w:ascii="Calibri" w:hAnsi="Calibri" w:cs="Arial"/>
                <w:b/>
                <w:bCs/>
                <w:i/>
                <w:color w:val="0070C0"/>
                <w:sz w:val="18"/>
                <w:szCs w:val="20"/>
              </w:rPr>
              <w:t>Oracle APEX</w:t>
            </w:r>
            <w:r w:rsidRPr="00DF2806">
              <w:rPr>
                <w:rFonts w:ascii="Calibri" w:hAnsi="Calibri" w:cs="Arial"/>
                <w:i/>
                <w:color w:val="0070C0"/>
                <w:sz w:val="18"/>
                <w:szCs w:val="20"/>
              </w:rPr>
              <w:t>, una herramienta robusta para la creación de aplicaciones web, se ofrece una solución accesible y de bajo costo para este tipo de negocios.</w:t>
            </w:r>
          </w:p>
          <w:p w14:paraId="62CC6AB1" w14:textId="77777777" w:rsidR="00DF2806" w:rsidRDefault="00DF2806" w:rsidP="00DF2806">
            <w:pPr>
              <w:pStyle w:val="paragraph"/>
              <w:spacing w:before="0" w:beforeAutospacing="0" w:after="0" w:afterAutospacing="0"/>
              <w:jc w:val="both"/>
              <w:textAlignment w:val="baseline"/>
              <w:rPr>
                <w:rFonts w:ascii="Calibri" w:hAnsi="Calibri" w:cs="Arial"/>
                <w:i/>
                <w:color w:val="0070C0"/>
                <w:sz w:val="18"/>
                <w:szCs w:val="20"/>
              </w:rPr>
            </w:pPr>
            <w:r w:rsidRPr="00DF2806">
              <w:rPr>
                <w:rFonts w:ascii="Calibri" w:hAnsi="Calibri" w:cs="Arial"/>
                <w:i/>
                <w:color w:val="0070C0"/>
                <w:sz w:val="18"/>
                <w:szCs w:val="20"/>
              </w:rPr>
              <w:t xml:space="preserve">Este sistema no solo optimiza los procesos operativos, sino que también facilita la toma de decisiones informadas mediante la generación de </w:t>
            </w:r>
            <w:r w:rsidRPr="007D7ED7">
              <w:rPr>
                <w:rFonts w:ascii="Calibri" w:hAnsi="Calibri" w:cs="Arial"/>
                <w:b/>
                <w:bCs/>
                <w:i/>
                <w:color w:val="0070C0"/>
                <w:sz w:val="18"/>
                <w:szCs w:val="20"/>
              </w:rPr>
              <w:t>reportes y paneles visuales</w:t>
            </w:r>
            <w:r w:rsidRPr="00DF2806">
              <w:rPr>
                <w:rFonts w:ascii="Calibri" w:hAnsi="Calibri" w:cs="Arial"/>
                <w:i/>
                <w:color w:val="0070C0"/>
                <w:sz w:val="18"/>
                <w:szCs w:val="20"/>
              </w:rPr>
              <w:t xml:space="preserve">. Los dueños de las tiendas podrán gestionar mejor sus compras, ventas y stock, lo que les permitirá tomar </w:t>
            </w:r>
            <w:r w:rsidRPr="007D7ED7">
              <w:rPr>
                <w:rFonts w:ascii="Calibri" w:hAnsi="Calibri" w:cs="Arial"/>
                <w:b/>
                <w:bCs/>
                <w:i/>
                <w:color w:val="0070C0"/>
                <w:sz w:val="18"/>
                <w:szCs w:val="20"/>
              </w:rPr>
              <w:t>decisiones más estratégicas</w:t>
            </w:r>
            <w:r w:rsidRPr="00DF2806">
              <w:rPr>
                <w:rFonts w:ascii="Calibri" w:hAnsi="Calibri" w:cs="Arial"/>
                <w:i/>
                <w:color w:val="0070C0"/>
                <w:sz w:val="18"/>
                <w:szCs w:val="20"/>
              </w:rPr>
              <w:t xml:space="preserve"> y </w:t>
            </w:r>
            <w:r w:rsidRPr="007D7ED7">
              <w:rPr>
                <w:rFonts w:ascii="Calibri" w:hAnsi="Calibri" w:cs="Arial"/>
                <w:b/>
                <w:bCs/>
                <w:i/>
                <w:color w:val="0070C0"/>
                <w:sz w:val="18"/>
                <w:szCs w:val="20"/>
              </w:rPr>
              <w:t>mejorar la rentabilidad</w:t>
            </w:r>
            <w:r w:rsidRPr="00DF2806">
              <w:rPr>
                <w:rFonts w:ascii="Calibri" w:hAnsi="Calibri" w:cs="Arial"/>
                <w:i/>
                <w:color w:val="0070C0"/>
                <w:sz w:val="18"/>
                <w:szCs w:val="20"/>
              </w:rPr>
              <w:t xml:space="preserve"> de su negocio. Al integrar tecnología avanzada en operaciones cotidianas, el proyecto también contribuye a aumentar la competitividad de las pequeñas y medianas empresas en un entorno comercial que cada vez está más digitalizado.</w:t>
            </w:r>
          </w:p>
          <w:p w14:paraId="543D7C6B" w14:textId="2F247873" w:rsidR="00DF2806" w:rsidRPr="00B340E1" w:rsidRDefault="00DF2806" w:rsidP="00DF2806">
            <w:pPr>
              <w:pStyle w:val="paragraph"/>
              <w:spacing w:before="0" w:beforeAutospacing="0" w:after="0" w:afterAutospacing="0"/>
              <w:jc w:val="both"/>
              <w:textAlignment w:val="baseline"/>
              <w:rPr>
                <w:rFonts w:ascii="Calibri" w:hAnsi="Calibri" w:cs="Arial"/>
                <w:i/>
                <w:color w:val="0070C0"/>
                <w:sz w:val="18"/>
                <w:szCs w:val="20"/>
              </w:rPr>
            </w:pPr>
          </w:p>
        </w:tc>
      </w:tr>
      <w:tr w:rsidR="006660AE"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2. Objetivos </w:t>
            </w:r>
          </w:p>
        </w:tc>
        <w:tc>
          <w:tcPr>
            <w:tcW w:w="6780" w:type="dxa"/>
            <w:vAlign w:val="center"/>
          </w:tcPr>
          <w:p w14:paraId="18F8186A" w14:textId="1D13F3CC" w:rsidR="004578F2" w:rsidRPr="004578F2" w:rsidRDefault="004578F2" w:rsidP="004578F2">
            <w:pPr>
              <w:jc w:val="both"/>
              <w:rPr>
                <w:rFonts w:ascii="Calibri" w:hAnsi="Calibri" w:cs="Arial"/>
                <w:b/>
                <w:bCs/>
                <w:i/>
                <w:color w:val="0070C0"/>
                <w:szCs w:val="24"/>
                <w:lang w:eastAsia="es-CL"/>
              </w:rPr>
            </w:pPr>
            <w:r w:rsidRPr="004578F2">
              <w:rPr>
                <w:rFonts w:ascii="Calibri" w:hAnsi="Calibri" w:cs="Arial"/>
                <w:b/>
                <w:bCs/>
                <w:i/>
                <w:color w:val="0070C0"/>
                <w:szCs w:val="24"/>
                <w:lang w:eastAsia="es-CL"/>
              </w:rPr>
              <w:t>Objetivo general</w:t>
            </w:r>
          </w:p>
          <w:p w14:paraId="6185B393" w14:textId="217CA04B" w:rsidR="004578F2" w:rsidRPr="004578F2" w:rsidRDefault="004578F2" w:rsidP="004578F2">
            <w:pPr>
              <w:jc w:val="both"/>
              <w:rPr>
                <w:rFonts w:ascii="Calibri" w:hAnsi="Calibri" w:cs="Arial"/>
                <w:i/>
                <w:color w:val="0070C0"/>
                <w:sz w:val="18"/>
                <w:szCs w:val="20"/>
                <w:lang w:eastAsia="es-CL"/>
              </w:rPr>
            </w:pPr>
            <w:r w:rsidRPr="004578F2">
              <w:rPr>
                <w:rFonts w:ascii="Calibri" w:hAnsi="Calibri" w:cs="Arial"/>
                <w:i/>
                <w:color w:val="0070C0"/>
                <w:sz w:val="18"/>
                <w:szCs w:val="20"/>
                <w:lang w:eastAsia="es-CL"/>
              </w:rPr>
              <w:t>Desarrollar un sistema de gestión de inventarios utilizando Oracle APEX, que permita a las pequeñas y medianas tiendas controlar sus existencias de manera eficiente, registrando las entradas, salidas y el stock actualizado en tiempo real. Este sistema tiene como objetivo optimizar los procesos de inventario y proporcionar herramientas para la toma de decisiones informadas, mejorando la rentabilidad y operatividad de los negocios.</w:t>
            </w:r>
          </w:p>
          <w:p w14:paraId="7D3936C1" w14:textId="451E2627" w:rsidR="004578F2" w:rsidRPr="004578F2" w:rsidRDefault="004578F2" w:rsidP="004578F2">
            <w:pPr>
              <w:jc w:val="both"/>
              <w:rPr>
                <w:rFonts w:ascii="Calibri" w:hAnsi="Calibri" w:cs="Arial"/>
                <w:b/>
                <w:bCs/>
                <w:i/>
                <w:color w:val="0070C0"/>
                <w:szCs w:val="24"/>
                <w:lang w:eastAsia="es-CL"/>
              </w:rPr>
            </w:pPr>
            <w:r w:rsidRPr="004578F2">
              <w:rPr>
                <w:rFonts w:ascii="Calibri" w:hAnsi="Calibri" w:cs="Arial"/>
                <w:b/>
                <w:bCs/>
                <w:i/>
                <w:color w:val="0070C0"/>
                <w:szCs w:val="24"/>
                <w:lang w:eastAsia="es-CL"/>
              </w:rPr>
              <w:t>Objetivos específicos</w:t>
            </w:r>
          </w:p>
          <w:p w14:paraId="0859574E" w14:textId="30AA75E5" w:rsidR="004578F2" w:rsidRPr="004578F2" w:rsidRDefault="004578F2" w:rsidP="004578F2">
            <w:pPr>
              <w:jc w:val="both"/>
              <w:rPr>
                <w:rFonts w:ascii="Calibri" w:hAnsi="Calibri" w:cs="Arial"/>
                <w:i/>
                <w:color w:val="0070C0"/>
                <w:sz w:val="18"/>
                <w:szCs w:val="20"/>
                <w:lang w:eastAsia="es-CL"/>
              </w:rPr>
            </w:pPr>
            <w:r w:rsidRPr="004578F2">
              <w:rPr>
                <w:rFonts w:ascii="Calibri" w:hAnsi="Calibri" w:cs="Arial"/>
                <w:i/>
                <w:color w:val="0070C0"/>
                <w:sz w:val="18"/>
                <w:szCs w:val="20"/>
                <w:lang w:eastAsia="es-CL"/>
              </w:rPr>
              <w:t>Diseñar y modelar la base de datos relacional para gestionar la información de productos, proveedores, compras, ventas y movimientos de inventario.</w:t>
            </w:r>
          </w:p>
          <w:p w14:paraId="7C9634B1" w14:textId="16798FDC" w:rsidR="004578F2" w:rsidRPr="004578F2" w:rsidRDefault="004578F2" w:rsidP="004578F2">
            <w:pPr>
              <w:jc w:val="both"/>
              <w:rPr>
                <w:rFonts w:ascii="Calibri" w:hAnsi="Calibri" w:cs="Arial"/>
                <w:i/>
                <w:color w:val="0070C0"/>
                <w:sz w:val="18"/>
                <w:szCs w:val="20"/>
                <w:lang w:eastAsia="es-CL"/>
              </w:rPr>
            </w:pPr>
            <w:r w:rsidRPr="004578F2">
              <w:rPr>
                <w:rFonts w:ascii="Calibri" w:hAnsi="Calibri" w:cs="Arial"/>
                <w:i/>
                <w:color w:val="0070C0"/>
                <w:sz w:val="18"/>
                <w:szCs w:val="20"/>
                <w:lang w:eastAsia="es-CL"/>
              </w:rPr>
              <w:t xml:space="preserve">Implementar el sistema en Oracle APEX, desarrollando formularios, reportes y </w:t>
            </w:r>
            <w:proofErr w:type="spellStart"/>
            <w:r w:rsidRPr="004578F2">
              <w:rPr>
                <w:rFonts w:ascii="Calibri" w:hAnsi="Calibri" w:cs="Arial"/>
                <w:i/>
                <w:color w:val="0070C0"/>
                <w:sz w:val="18"/>
                <w:szCs w:val="20"/>
                <w:lang w:eastAsia="es-CL"/>
              </w:rPr>
              <w:t>dashboards</w:t>
            </w:r>
            <w:proofErr w:type="spellEnd"/>
            <w:r w:rsidRPr="004578F2">
              <w:rPr>
                <w:rFonts w:ascii="Calibri" w:hAnsi="Calibri" w:cs="Arial"/>
                <w:i/>
                <w:color w:val="0070C0"/>
                <w:sz w:val="18"/>
                <w:szCs w:val="20"/>
                <w:lang w:eastAsia="es-CL"/>
              </w:rPr>
              <w:t xml:space="preserve"> para la visualización y administración del inventario.</w:t>
            </w:r>
          </w:p>
          <w:p w14:paraId="55C46A4A" w14:textId="5090B134" w:rsidR="004578F2" w:rsidRPr="004578F2" w:rsidRDefault="004578F2" w:rsidP="004578F2">
            <w:pPr>
              <w:jc w:val="both"/>
              <w:rPr>
                <w:rFonts w:ascii="Calibri" w:hAnsi="Calibri" w:cs="Arial"/>
                <w:i/>
                <w:color w:val="0070C0"/>
                <w:sz w:val="18"/>
                <w:szCs w:val="20"/>
                <w:lang w:eastAsia="es-CL"/>
              </w:rPr>
            </w:pPr>
            <w:r w:rsidRPr="004578F2">
              <w:rPr>
                <w:rFonts w:ascii="Calibri" w:hAnsi="Calibri" w:cs="Arial"/>
                <w:i/>
                <w:color w:val="0070C0"/>
                <w:sz w:val="18"/>
                <w:szCs w:val="20"/>
                <w:lang w:eastAsia="es-CL"/>
              </w:rPr>
              <w:t>Cargar datos de prueba para validar el funcionamiento del sistema y asegurar que los procesos CRUD (Crear, Leer, Actualizar, Eliminar) se ejecuten correctamente.</w:t>
            </w:r>
          </w:p>
          <w:p w14:paraId="70195332" w14:textId="59EB0044" w:rsidR="004578F2" w:rsidRPr="004578F2" w:rsidRDefault="004578F2" w:rsidP="004578F2">
            <w:pPr>
              <w:jc w:val="both"/>
              <w:rPr>
                <w:rFonts w:ascii="Calibri" w:hAnsi="Calibri" w:cs="Arial"/>
                <w:i/>
                <w:color w:val="0070C0"/>
                <w:sz w:val="18"/>
                <w:szCs w:val="20"/>
                <w:lang w:eastAsia="es-CL"/>
              </w:rPr>
            </w:pPr>
            <w:r w:rsidRPr="004578F2">
              <w:rPr>
                <w:rFonts w:ascii="Calibri" w:hAnsi="Calibri" w:cs="Arial"/>
                <w:i/>
                <w:color w:val="0070C0"/>
                <w:sz w:val="18"/>
                <w:szCs w:val="20"/>
                <w:lang w:eastAsia="es-CL"/>
              </w:rPr>
              <w:t>Realizar pruebas de funcionamiento para garantizar que el sistema sea eficiente y que los datos se manejen correctamente, sin pérdida de información.</w:t>
            </w:r>
          </w:p>
          <w:p w14:paraId="3F52E2FB" w14:textId="169995C9" w:rsidR="001202BF" w:rsidRPr="004578F2" w:rsidRDefault="004578F2" w:rsidP="004578F2">
            <w:pPr>
              <w:jc w:val="both"/>
              <w:rPr>
                <w:rFonts w:ascii="Calibri" w:hAnsi="Calibri" w:cs="Arial"/>
                <w:i/>
                <w:color w:val="0070C0"/>
                <w:sz w:val="18"/>
                <w:szCs w:val="20"/>
                <w:lang w:eastAsia="es-CL"/>
              </w:rPr>
            </w:pPr>
            <w:r w:rsidRPr="004578F2">
              <w:rPr>
                <w:rFonts w:ascii="Calibri" w:hAnsi="Calibri" w:cs="Arial"/>
                <w:i/>
                <w:color w:val="0070C0"/>
                <w:sz w:val="18"/>
                <w:szCs w:val="20"/>
                <w:lang w:eastAsia="es-CL"/>
              </w:rPr>
              <w:t>Documentar el proceso de desarrollo, incluyendo la descripción de la arquitectura, el código SQL, las decisiones tomadas en cada fase del proyecto, y las lecciones aprendidas durante su implementación.</w:t>
            </w:r>
          </w:p>
        </w:tc>
      </w:tr>
      <w:tr w:rsidR="006660AE"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7FE90F55" w14:textId="37CAC1CA" w:rsidR="004578F2" w:rsidRPr="004578F2" w:rsidRDefault="004578F2" w:rsidP="004578F2">
            <w:pPr>
              <w:rPr>
                <w:rFonts w:ascii="Calibri" w:hAnsi="Calibri" w:cs="Arial"/>
                <w:i/>
                <w:color w:val="0070C0"/>
                <w:sz w:val="18"/>
                <w:szCs w:val="20"/>
                <w:lang w:eastAsia="es-CL"/>
              </w:rPr>
            </w:pPr>
            <w:r w:rsidRPr="004578F2">
              <w:rPr>
                <w:rFonts w:ascii="Calibri" w:hAnsi="Calibri" w:cs="Arial"/>
                <w:i/>
                <w:color w:val="0070C0"/>
                <w:sz w:val="18"/>
                <w:szCs w:val="20"/>
                <w:lang w:eastAsia="es-CL"/>
              </w:rPr>
              <w:t>Para el desarrollo de este proyecto, se utilizó una metodología tradicional de desarrollo de software, con un enfoque secuencial y estructurado. Este enfoque permitió organizar las actividades en fases claramente definidas, facilitando la ejecución de cada una de ellas en el orden necesario para cumplir con los objetivos establecidos.</w:t>
            </w:r>
          </w:p>
          <w:p w14:paraId="74F4A275" w14:textId="787930E8" w:rsidR="004578F2" w:rsidRPr="004578F2" w:rsidRDefault="004578F2" w:rsidP="004578F2">
            <w:pPr>
              <w:rPr>
                <w:rFonts w:ascii="Calibri" w:hAnsi="Calibri" w:cs="Arial"/>
                <w:b/>
                <w:bCs/>
                <w:i/>
                <w:color w:val="0070C0"/>
                <w:szCs w:val="24"/>
                <w:lang w:eastAsia="es-CL"/>
              </w:rPr>
            </w:pPr>
            <w:r w:rsidRPr="004578F2">
              <w:rPr>
                <w:rFonts w:ascii="Calibri" w:hAnsi="Calibri" w:cs="Arial"/>
                <w:b/>
                <w:bCs/>
                <w:i/>
                <w:color w:val="0070C0"/>
                <w:szCs w:val="24"/>
                <w:lang w:eastAsia="es-CL"/>
              </w:rPr>
              <w:t>Las fases y procedimientos seguidos fueron los siguientes:</w:t>
            </w:r>
          </w:p>
          <w:p w14:paraId="4B9DE59B" w14:textId="41A773A8" w:rsidR="004578F2" w:rsidRPr="004578F2" w:rsidRDefault="004578F2" w:rsidP="004578F2">
            <w:pPr>
              <w:rPr>
                <w:rFonts w:ascii="Calibri" w:hAnsi="Calibri" w:cs="Arial"/>
                <w:i/>
                <w:color w:val="0070C0"/>
                <w:sz w:val="18"/>
                <w:szCs w:val="20"/>
                <w:lang w:eastAsia="es-CL"/>
              </w:rPr>
            </w:pPr>
            <w:r w:rsidRPr="004578F2">
              <w:rPr>
                <w:rFonts w:ascii="Calibri" w:hAnsi="Calibri" w:cs="Arial"/>
                <w:b/>
                <w:bCs/>
                <w:i/>
                <w:color w:val="0070C0"/>
                <w:sz w:val="18"/>
                <w:szCs w:val="20"/>
                <w:lang w:eastAsia="es-CL"/>
              </w:rPr>
              <w:t>Planificación</w:t>
            </w:r>
            <w:r w:rsidRPr="004578F2">
              <w:rPr>
                <w:rFonts w:ascii="Calibri" w:hAnsi="Calibri" w:cs="Arial"/>
                <w:i/>
                <w:color w:val="0070C0"/>
                <w:sz w:val="18"/>
                <w:szCs w:val="20"/>
                <w:lang w:eastAsia="es-CL"/>
              </w:rPr>
              <w:t>: En esta fase se definió el alcance del proyecto, los requisitos funcionales, los objetivos generales y específicos, y se identificaron los recursos necesarios para llevar a cabo el desarrollo.</w:t>
            </w:r>
          </w:p>
          <w:p w14:paraId="1F12AA43" w14:textId="500CCD92" w:rsidR="004578F2" w:rsidRPr="004578F2" w:rsidRDefault="004578F2" w:rsidP="004578F2">
            <w:pPr>
              <w:rPr>
                <w:rFonts w:ascii="Calibri" w:hAnsi="Calibri" w:cs="Arial"/>
                <w:i/>
                <w:color w:val="0070C0"/>
                <w:sz w:val="18"/>
                <w:szCs w:val="20"/>
                <w:lang w:eastAsia="es-CL"/>
              </w:rPr>
            </w:pPr>
            <w:r w:rsidRPr="004578F2">
              <w:rPr>
                <w:rFonts w:ascii="Calibri" w:hAnsi="Calibri" w:cs="Arial"/>
                <w:b/>
                <w:bCs/>
                <w:i/>
                <w:color w:val="0070C0"/>
                <w:sz w:val="18"/>
                <w:szCs w:val="20"/>
                <w:lang w:eastAsia="es-CL"/>
              </w:rPr>
              <w:t>Análisis y Diseño</w:t>
            </w:r>
            <w:r w:rsidRPr="004578F2">
              <w:rPr>
                <w:rFonts w:ascii="Calibri" w:hAnsi="Calibri" w:cs="Arial"/>
                <w:i/>
                <w:color w:val="0070C0"/>
                <w:sz w:val="18"/>
                <w:szCs w:val="20"/>
                <w:lang w:eastAsia="es-CL"/>
              </w:rPr>
              <w:t xml:space="preserve">: Se elaboró el modelo de datos utilizando Oracle SQL </w:t>
            </w:r>
            <w:proofErr w:type="spellStart"/>
            <w:r w:rsidRPr="004578F2">
              <w:rPr>
                <w:rFonts w:ascii="Calibri" w:hAnsi="Calibri" w:cs="Arial"/>
                <w:i/>
                <w:color w:val="0070C0"/>
                <w:sz w:val="18"/>
                <w:szCs w:val="20"/>
                <w:lang w:eastAsia="es-CL"/>
              </w:rPr>
              <w:t>Developer</w:t>
            </w:r>
            <w:proofErr w:type="spellEnd"/>
            <w:r w:rsidRPr="004578F2">
              <w:rPr>
                <w:rFonts w:ascii="Calibri" w:hAnsi="Calibri" w:cs="Arial"/>
                <w:i/>
                <w:color w:val="0070C0"/>
                <w:sz w:val="18"/>
                <w:szCs w:val="20"/>
                <w:lang w:eastAsia="es-CL"/>
              </w:rPr>
              <w:t xml:space="preserve"> Data </w:t>
            </w:r>
            <w:proofErr w:type="spellStart"/>
            <w:r w:rsidRPr="004578F2">
              <w:rPr>
                <w:rFonts w:ascii="Calibri" w:hAnsi="Calibri" w:cs="Arial"/>
                <w:i/>
                <w:color w:val="0070C0"/>
                <w:sz w:val="18"/>
                <w:szCs w:val="20"/>
                <w:lang w:eastAsia="es-CL"/>
              </w:rPr>
              <w:t>Modeler</w:t>
            </w:r>
            <w:proofErr w:type="spellEnd"/>
            <w:r w:rsidRPr="004578F2">
              <w:rPr>
                <w:rFonts w:ascii="Calibri" w:hAnsi="Calibri" w:cs="Arial"/>
                <w:i/>
                <w:color w:val="0070C0"/>
                <w:sz w:val="18"/>
                <w:szCs w:val="20"/>
                <w:lang w:eastAsia="es-CL"/>
              </w:rPr>
              <w:t>, lo que permitió crear un diseño lógico y físico de la base de datos que refleja las necesidades del sistema. Además, se planificaron las interacciones de usuario y la estructura de la aplicación en APEX.</w:t>
            </w:r>
          </w:p>
          <w:p w14:paraId="5889055C" w14:textId="16373634" w:rsidR="004578F2" w:rsidRPr="004578F2" w:rsidRDefault="004578F2" w:rsidP="004578F2">
            <w:pPr>
              <w:rPr>
                <w:rFonts w:ascii="Calibri" w:hAnsi="Calibri" w:cs="Arial"/>
                <w:i/>
                <w:color w:val="0070C0"/>
                <w:sz w:val="18"/>
                <w:szCs w:val="20"/>
                <w:lang w:eastAsia="es-CL"/>
              </w:rPr>
            </w:pPr>
            <w:r w:rsidRPr="004578F2">
              <w:rPr>
                <w:rFonts w:ascii="Calibri" w:hAnsi="Calibri" w:cs="Arial"/>
                <w:b/>
                <w:bCs/>
                <w:i/>
                <w:color w:val="0070C0"/>
                <w:sz w:val="18"/>
                <w:szCs w:val="20"/>
                <w:lang w:eastAsia="es-CL"/>
              </w:rPr>
              <w:t>Desarrollo</w:t>
            </w:r>
            <w:r w:rsidRPr="004578F2">
              <w:rPr>
                <w:rFonts w:ascii="Calibri" w:hAnsi="Calibri" w:cs="Arial"/>
                <w:i/>
                <w:color w:val="0070C0"/>
                <w:sz w:val="18"/>
                <w:szCs w:val="20"/>
                <w:lang w:eastAsia="es-CL"/>
              </w:rPr>
              <w:t>: En esta etapa, se implementó la base de datos en Oracle APEX, se desarrollaron los formularios para ingresar y consultar datos, y se generaron los reportes para visualizar la información del inventario.</w:t>
            </w:r>
          </w:p>
          <w:p w14:paraId="516C86CB" w14:textId="5F272C66" w:rsidR="004578F2" w:rsidRPr="004578F2" w:rsidRDefault="004578F2" w:rsidP="004578F2">
            <w:pPr>
              <w:rPr>
                <w:rFonts w:ascii="Calibri" w:hAnsi="Calibri" w:cs="Arial"/>
                <w:i/>
                <w:color w:val="0070C0"/>
                <w:sz w:val="18"/>
                <w:szCs w:val="20"/>
                <w:lang w:eastAsia="es-CL"/>
              </w:rPr>
            </w:pPr>
            <w:r w:rsidRPr="004578F2">
              <w:rPr>
                <w:rFonts w:ascii="Calibri" w:hAnsi="Calibri" w:cs="Arial"/>
                <w:b/>
                <w:bCs/>
                <w:i/>
                <w:color w:val="0070C0"/>
                <w:sz w:val="18"/>
                <w:szCs w:val="20"/>
                <w:lang w:eastAsia="es-CL"/>
              </w:rPr>
              <w:t>Pruebas</w:t>
            </w:r>
            <w:r w:rsidRPr="004578F2">
              <w:rPr>
                <w:rFonts w:ascii="Calibri" w:hAnsi="Calibri" w:cs="Arial"/>
                <w:i/>
                <w:color w:val="0070C0"/>
                <w:sz w:val="18"/>
                <w:szCs w:val="20"/>
                <w:lang w:eastAsia="es-CL"/>
              </w:rPr>
              <w:t>: Se realizaron pruebas unitarias y de integración para validar el funcionamiento del sistema, asegurando que todos los procesos de inserción, actualización, eliminación y consulta de datos funcionaran correctamente.</w:t>
            </w:r>
          </w:p>
          <w:p w14:paraId="6D78F072" w14:textId="1A79BD48" w:rsidR="004578F2" w:rsidRPr="004578F2" w:rsidRDefault="004578F2" w:rsidP="004578F2">
            <w:pPr>
              <w:rPr>
                <w:rFonts w:ascii="Calibri" w:hAnsi="Calibri" w:cs="Arial"/>
                <w:i/>
                <w:color w:val="0070C0"/>
                <w:sz w:val="18"/>
                <w:szCs w:val="20"/>
                <w:lang w:eastAsia="es-CL"/>
              </w:rPr>
            </w:pPr>
            <w:r w:rsidRPr="004578F2">
              <w:rPr>
                <w:rFonts w:ascii="Calibri" w:hAnsi="Calibri" w:cs="Arial"/>
                <w:b/>
                <w:bCs/>
                <w:i/>
                <w:color w:val="0070C0"/>
                <w:sz w:val="18"/>
                <w:szCs w:val="20"/>
                <w:lang w:eastAsia="es-CL"/>
              </w:rPr>
              <w:t>Documentación</w:t>
            </w:r>
            <w:r w:rsidRPr="004578F2">
              <w:rPr>
                <w:rFonts w:ascii="Calibri" w:hAnsi="Calibri" w:cs="Arial"/>
                <w:i/>
                <w:color w:val="0070C0"/>
                <w:sz w:val="18"/>
                <w:szCs w:val="20"/>
                <w:lang w:eastAsia="es-CL"/>
              </w:rPr>
              <w:t>: Finalmente, se documentaron todos los aspectos técnicos del desarrollo, incluyendo el diseño de la base de datos, los scripts de DDL y DML, las decisiones tomadas durante el proceso de desarrollo y las pruebas realizadas.</w:t>
            </w:r>
            <w:r>
              <w:rPr>
                <w:rFonts w:ascii="Calibri" w:hAnsi="Calibri" w:cs="Arial"/>
                <w:i/>
                <w:color w:val="0070C0"/>
                <w:sz w:val="18"/>
                <w:szCs w:val="20"/>
                <w:lang w:eastAsia="es-CL"/>
              </w:rPr>
              <w:br/>
            </w:r>
          </w:p>
          <w:p w14:paraId="396694F6" w14:textId="53AD3B5A" w:rsidR="001202BF" w:rsidRPr="00B340E1" w:rsidRDefault="004578F2" w:rsidP="004578F2">
            <w:pPr>
              <w:rPr>
                <w:rFonts w:ascii="Calibri" w:hAnsi="Calibri" w:cs="Arial"/>
                <w:i/>
                <w:color w:val="0070C0"/>
                <w:sz w:val="18"/>
                <w:szCs w:val="20"/>
                <w:lang w:eastAsia="es-CL"/>
              </w:rPr>
            </w:pPr>
            <w:r w:rsidRPr="004578F2">
              <w:rPr>
                <w:rFonts w:ascii="Calibri" w:hAnsi="Calibri" w:cs="Arial"/>
                <w:i/>
                <w:color w:val="0070C0"/>
                <w:sz w:val="18"/>
                <w:szCs w:val="20"/>
                <w:lang w:eastAsia="es-CL"/>
              </w:rPr>
              <w:t xml:space="preserve">La </w:t>
            </w:r>
            <w:r w:rsidRPr="004578F2">
              <w:rPr>
                <w:rFonts w:ascii="Calibri" w:hAnsi="Calibri" w:cs="Arial"/>
                <w:b/>
                <w:bCs/>
                <w:i/>
                <w:color w:val="0070C0"/>
                <w:sz w:val="18"/>
                <w:szCs w:val="20"/>
                <w:lang w:eastAsia="es-CL"/>
              </w:rPr>
              <w:t>metodología tradicional</w:t>
            </w:r>
            <w:r w:rsidRPr="004578F2">
              <w:rPr>
                <w:rFonts w:ascii="Calibri" w:hAnsi="Calibri" w:cs="Arial"/>
                <w:i/>
                <w:color w:val="0070C0"/>
                <w:sz w:val="18"/>
                <w:szCs w:val="20"/>
                <w:lang w:eastAsia="es-CL"/>
              </w:rPr>
              <w:t xml:space="preserve"> fue la más adecuada para este proyecto, ya que permitió trabajar de manera ordenada y controlada, asegurando que cada fase se completara antes de avanzar a la siguiente. Además, permitió realizar una planificación detallada, lo cual fue clave para el éxito del proyecto, dada la naturaleza técnica y estructurada del desarrollo de la base de datos y la aplicación web.</w:t>
            </w:r>
          </w:p>
        </w:tc>
      </w:tr>
      <w:tr w:rsidR="006660AE"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3A298795" w14:textId="22061729" w:rsidR="005D5A4E" w:rsidRPr="005D5A4E" w:rsidRDefault="005D5A4E" w:rsidP="005D5A4E">
            <w:pPr>
              <w:rPr>
                <w:rFonts w:ascii="Calibri" w:hAnsi="Calibri" w:cs="Arial"/>
                <w:b/>
                <w:bCs/>
                <w:i/>
                <w:color w:val="0070C0"/>
                <w:szCs w:val="24"/>
                <w:lang w:eastAsia="es-CL"/>
              </w:rPr>
            </w:pPr>
            <w:r w:rsidRPr="005D5A4E">
              <w:rPr>
                <w:rFonts w:ascii="Calibri" w:hAnsi="Calibri" w:cs="Arial"/>
                <w:b/>
                <w:bCs/>
                <w:i/>
                <w:color w:val="0070C0"/>
                <w:szCs w:val="24"/>
                <w:lang w:eastAsia="es-CL"/>
              </w:rPr>
              <w:t>Descripción de las etapas o actividades del Proyecto APT</w:t>
            </w:r>
          </w:p>
          <w:p w14:paraId="386F5BFD" w14:textId="00002E8A" w:rsidR="005D5A4E" w:rsidRPr="005D5A4E" w:rsidRDefault="005D5A4E" w:rsidP="005D5A4E">
            <w:pPr>
              <w:rPr>
                <w:rFonts w:ascii="Calibri" w:hAnsi="Calibri" w:cs="Arial"/>
                <w:i/>
                <w:color w:val="0070C0"/>
                <w:sz w:val="18"/>
                <w:szCs w:val="20"/>
                <w:lang w:eastAsia="es-CL"/>
              </w:rPr>
            </w:pPr>
            <w:r w:rsidRPr="005D5A4E">
              <w:rPr>
                <w:rFonts w:ascii="Calibri" w:hAnsi="Calibri" w:cs="Arial"/>
                <w:i/>
                <w:color w:val="0070C0"/>
                <w:sz w:val="18"/>
                <w:szCs w:val="20"/>
                <w:lang w:eastAsia="es-CL"/>
              </w:rPr>
              <w:t>El desarrollo del proyecto se dividió en varias etapas clave que fueron ejecutadas de manera secuencial:</w:t>
            </w:r>
          </w:p>
          <w:p w14:paraId="6CB1A962" w14:textId="5EB34E1F" w:rsidR="005D5A4E" w:rsidRPr="005D5A4E" w:rsidRDefault="005D5A4E" w:rsidP="005D5A4E">
            <w:pPr>
              <w:rPr>
                <w:rFonts w:ascii="Calibri" w:hAnsi="Calibri" w:cs="Arial"/>
                <w:i/>
                <w:color w:val="0070C0"/>
                <w:sz w:val="18"/>
                <w:szCs w:val="20"/>
                <w:lang w:eastAsia="es-CL"/>
              </w:rPr>
            </w:pPr>
            <w:r w:rsidRPr="005D5A4E">
              <w:rPr>
                <w:rFonts w:ascii="Calibri" w:hAnsi="Calibri" w:cs="Arial"/>
                <w:b/>
                <w:bCs/>
                <w:i/>
                <w:color w:val="0070C0"/>
                <w:sz w:val="18"/>
                <w:szCs w:val="20"/>
                <w:lang w:eastAsia="es-CL"/>
              </w:rPr>
              <w:t>Modelado de la base de datos</w:t>
            </w:r>
            <w:r w:rsidRPr="005D5A4E">
              <w:rPr>
                <w:rFonts w:ascii="Calibri" w:hAnsi="Calibri" w:cs="Arial"/>
                <w:i/>
                <w:color w:val="0070C0"/>
                <w:sz w:val="18"/>
                <w:szCs w:val="20"/>
                <w:lang w:eastAsia="es-CL"/>
              </w:rPr>
              <w:t xml:space="preserve">: Se creó el modelo lógico y físico de la base de datos, utilizando Oracle SQL </w:t>
            </w:r>
            <w:proofErr w:type="spellStart"/>
            <w:r w:rsidRPr="005D5A4E">
              <w:rPr>
                <w:rFonts w:ascii="Calibri" w:hAnsi="Calibri" w:cs="Arial"/>
                <w:i/>
                <w:color w:val="0070C0"/>
                <w:sz w:val="18"/>
                <w:szCs w:val="20"/>
                <w:lang w:eastAsia="es-CL"/>
              </w:rPr>
              <w:t>Developer</w:t>
            </w:r>
            <w:proofErr w:type="spellEnd"/>
            <w:r w:rsidRPr="005D5A4E">
              <w:rPr>
                <w:rFonts w:ascii="Calibri" w:hAnsi="Calibri" w:cs="Arial"/>
                <w:i/>
                <w:color w:val="0070C0"/>
                <w:sz w:val="18"/>
                <w:szCs w:val="20"/>
                <w:lang w:eastAsia="es-CL"/>
              </w:rPr>
              <w:t xml:space="preserve"> Data </w:t>
            </w:r>
            <w:proofErr w:type="spellStart"/>
            <w:r w:rsidRPr="005D5A4E">
              <w:rPr>
                <w:rFonts w:ascii="Calibri" w:hAnsi="Calibri" w:cs="Arial"/>
                <w:i/>
                <w:color w:val="0070C0"/>
                <w:sz w:val="18"/>
                <w:szCs w:val="20"/>
                <w:lang w:eastAsia="es-CL"/>
              </w:rPr>
              <w:t>Modeler</w:t>
            </w:r>
            <w:proofErr w:type="spellEnd"/>
            <w:r w:rsidRPr="005D5A4E">
              <w:rPr>
                <w:rFonts w:ascii="Calibri" w:hAnsi="Calibri" w:cs="Arial"/>
                <w:i/>
                <w:color w:val="0070C0"/>
                <w:sz w:val="18"/>
                <w:szCs w:val="20"/>
                <w:lang w:eastAsia="es-CL"/>
              </w:rPr>
              <w:t>. Esto incluyó la creación de las tablas necesarias para gestionar productos, proveedores, compras, ventas y movimientos de inventario, garantizando la integridad referencial y la normalización adecuada de los datos.</w:t>
            </w:r>
          </w:p>
          <w:p w14:paraId="23C28AB3" w14:textId="1FC8D4CE" w:rsidR="005D5A4E" w:rsidRPr="005D5A4E" w:rsidRDefault="005D5A4E" w:rsidP="005D5A4E">
            <w:pPr>
              <w:rPr>
                <w:rFonts w:ascii="Calibri" w:hAnsi="Calibri" w:cs="Arial"/>
                <w:i/>
                <w:color w:val="0070C0"/>
                <w:sz w:val="18"/>
                <w:szCs w:val="20"/>
                <w:lang w:eastAsia="es-CL"/>
              </w:rPr>
            </w:pPr>
            <w:r w:rsidRPr="005D5A4E">
              <w:rPr>
                <w:rFonts w:ascii="Calibri" w:hAnsi="Calibri" w:cs="Arial"/>
                <w:b/>
                <w:bCs/>
                <w:i/>
                <w:color w:val="0070C0"/>
                <w:sz w:val="18"/>
                <w:szCs w:val="20"/>
                <w:lang w:eastAsia="es-CL"/>
              </w:rPr>
              <w:t>Implementación del sistema en APEX</w:t>
            </w:r>
            <w:r w:rsidRPr="005D5A4E">
              <w:rPr>
                <w:rFonts w:ascii="Calibri" w:hAnsi="Calibri" w:cs="Arial"/>
                <w:i/>
                <w:color w:val="0070C0"/>
                <w:sz w:val="18"/>
                <w:szCs w:val="20"/>
                <w:lang w:eastAsia="es-CL"/>
              </w:rPr>
              <w:t>: Con el modelo de datos ya definido, se procedió a la implementación en Oracle APEX, creando formularios para la inserción, actualización y eliminación de productos, proveedores y movimientos de inventario. Además, se desarrollaron reportes básicos y paneles visuales para la gestión del inventario.</w:t>
            </w:r>
          </w:p>
          <w:p w14:paraId="01FE8669" w14:textId="77777777" w:rsidR="001202BF" w:rsidRDefault="005D5A4E" w:rsidP="005D5A4E">
            <w:pPr>
              <w:rPr>
                <w:rFonts w:ascii="Calibri" w:hAnsi="Calibri" w:cs="Arial"/>
                <w:i/>
                <w:color w:val="0070C0"/>
                <w:sz w:val="18"/>
                <w:szCs w:val="20"/>
                <w:lang w:eastAsia="es-CL"/>
              </w:rPr>
            </w:pPr>
            <w:r w:rsidRPr="005D5A4E">
              <w:rPr>
                <w:rFonts w:ascii="Calibri" w:hAnsi="Calibri" w:cs="Arial"/>
                <w:b/>
                <w:bCs/>
                <w:i/>
                <w:color w:val="0070C0"/>
                <w:sz w:val="18"/>
                <w:szCs w:val="20"/>
                <w:lang w:eastAsia="es-CL"/>
              </w:rPr>
              <w:t>Pruebas y validación</w:t>
            </w:r>
            <w:r w:rsidRPr="005D5A4E">
              <w:rPr>
                <w:rFonts w:ascii="Calibri" w:hAnsi="Calibri" w:cs="Arial"/>
                <w:i/>
                <w:color w:val="0070C0"/>
                <w:sz w:val="18"/>
                <w:szCs w:val="20"/>
                <w:lang w:eastAsia="es-CL"/>
              </w:rPr>
              <w:t>: Una vez implementado el sistema, se realizaron pruebas para garantizar que todas las funcionalidades (como CRUD, validaciones y reportes) funcionaran correctamente. Durante esta fase, se hicieron ajustes menores para asegurar la integridad de los datos y el correcto funcionamiento del sistema en diferentes escenarios.</w:t>
            </w:r>
            <w:r w:rsidR="001202BF" w:rsidRPr="00B340E1">
              <w:rPr>
                <w:rFonts w:ascii="Calibri" w:hAnsi="Calibri" w:cs="Arial"/>
                <w:i/>
                <w:color w:val="0070C0"/>
                <w:sz w:val="18"/>
                <w:szCs w:val="20"/>
                <w:lang w:eastAsia="es-CL"/>
              </w:rPr>
              <w:t xml:space="preserve"> </w:t>
            </w:r>
          </w:p>
          <w:p w14:paraId="60DCD149" w14:textId="5A04A106" w:rsidR="00FD02BE" w:rsidRPr="00FD02BE" w:rsidRDefault="00FD02BE" w:rsidP="00FD02BE">
            <w:pPr>
              <w:rPr>
                <w:rFonts w:ascii="Calibri" w:hAnsi="Calibri" w:cs="Arial"/>
                <w:b/>
                <w:bCs/>
                <w:i/>
                <w:color w:val="0070C0"/>
                <w:szCs w:val="24"/>
                <w:lang w:eastAsia="es-CL"/>
              </w:rPr>
            </w:pPr>
            <w:r w:rsidRPr="00FD02BE">
              <w:rPr>
                <w:rFonts w:ascii="Calibri" w:hAnsi="Calibri" w:cs="Arial"/>
                <w:b/>
                <w:bCs/>
                <w:i/>
                <w:color w:val="0070C0"/>
                <w:szCs w:val="24"/>
                <w:lang w:eastAsia="es-CL"/>
              </w:rPr>
              <w:t>Dificultades y facilitadores en el desarrollo del Proyecto APT</w:t>
            </w:r>
          </w:p>
          <w:p w14:paraId="028C9ADE" w14:textId="691A2A8E" w:rsidR="00FD02BE" w:rsidRPr="00FD02BE" w:rsidRDefault="00FD02BE" w:rsidP="00FD02BE">
            <w:pPr>
              <w:rPr>
                <w:rFonts w:ascii="Calibri" w:hAnsi="Calibri" w:cs="Arial"/>
                <w:i/>
                <w:color w:val="0070C0"/>
                <w:sz w:val="18"/>
                <w:szCs w:val="20"/>
                <w:lang w:eastAsia="es-CL"/>
              </w:rPr>
            </w:pPr>
            <w:r w:rsidRPr="00FD02BE">
              <w:rPr>
                <w:rFonts w:ascii="Calibri" w:hAnsi="Calibri" w:cs="Arial"/>
                <w:b/>
                <w:bCs/>
                <w:i/>
                <w:color w:val="0070C0"/>
                <w:sz w:val="18"/>
                <w:szCs w:val="20"/>
                <w:lang w:eastAsia="es-CL"/>
              </w:rPr>
              <w:t>Facilitadores</w:t>
            </w:r>
            <w:r w:rsidRPr="00FD02BE">
              <w:rPr>
                <w:rFonts w:ascii="Calibri" w:hAnsi="Calibri" w:cs="Arial"/>
                <w:i/>
                <w:color w:val="0070C0"/>
                <w:sz w:val="18"/>
                <w:szCs w:val="20"/>
                <w:lang w:eastAsia="es-CL"/>
              </w:rPr>
              <w:t>:</w:t>
            </w:r>
          </w:p>
          <w:p w14:paraId="00752D45" w14:textId="2BDF6D04" w:rsidR="00FD02BE" w:rsidRPr="00FD02BE" w:rsidRDefault="00FD02BE" w:rsidP="00FD02BE">
            <w:pPr>
              <w:rPr>
                <w:rFonts w:ascii="Calibri" w:hAnsi="Calibri" w:cs="Arial"/>
                <w:i/>
                <w:color w:val="0070C0"/>
                <w:sz w:val="18"/>
                <w:szCs w:val="20"/>
                <w:lang w:eastAsia="es-CL"/>
              </w:rPr>
            </w:pPr>
            <w:r w:rsidRPr="00FD02BE">
              <w:rPr>
                <w:rFonts w:ascii="Calibri" w:hAnsi="Calibri" w:cs="Arial"/>
                <w:i/>
                <w:color w:val="0070C0"/>
                <w:sz w:val="18"/>
                <w:szCs w:val="20"/>
                <w:lang w:eastAsia="es-CL"/>
              </w:rPr>
              <w:t>El uso de Oracle APEX como plataforma de desarrollo resultó ser un facilitador clave, ya que permitió crear una aplicación web funcional de manera rápida y sin requerir una infraestructura compleja.</w:t>
            </w:r>
          </w:p>
          <w:p w14:paraId="504C70A0" w14:textId="35660DB7" w:rsidR="00FD02BE" w:rsidRPr="00FD02BE" w:rsidRDefault="00FD02BE" w:rsidP="00FD02BE">
            <w:pPr>
              <w:rPr>
                <w:rFonts w:ascii="Calibri" w:hAnsi="Calibri" w:cs="Arial"/>
                <w:i/>
                <w:color w:val="0070C0"/>
                <w:sz w:val="18"/>
                <w:szCs w:val="20"/>
                <w:lang w:eastAsia="es-CL"/>
              </w:rPr>
            </w:pPr>
            <w:r w:rsidRPr="00FD02BE">
              <w:rPr>
                <w:rFonts w:ascii="Calibri" w:hAnsi="Calibri" w:cs="Arial"/>
                <w:i/>
                <w:color w:val="0070C0"/>
                <w:sz w:val="18"/>
                <w:szCs w:val="20"/>
                <w:lang w:eastAsia="es-CL"/>
              </w:rPr>
              <w:t xml:space="preserve">La experiencia previa con modelado de datos y el uso de PL/SQL permitió realizar un diseño adecuado de la base de datos y desarrollar los procesos de </w:t>
            </w:r>
            <w:proofErr w:type="spellStart"/>
            <w:r w:rsidRPr="00FD02BE">
              <w:rPr>
                <w:rFonts w:ascii="Calibri" w:hAnsi="Calibri" w:cs="Arial"/>
                <w:i/>
                <w:color w:val="0070C0"/>
                <w:sz w:val="18"/>
                <w:szCs w:val="20"/>
                <w:lang w:eastAsia="es-CL"/>
              </w:rPr>
              <w:t>backend</w:t>
            </w:r>
            <w:proofErr w:type="spellEnd"/>
            <w:r w:rsidRPr="00FD02BE">
              <w:rPr>
                <w:rFonts w:ascii="Calibri" w:hAnsi="Calibri" w:cs="Arial"/>
                <w:i/>
                <w:color w:val="0070C0"/>
                <w:sz w:val="18"/>
                <w:szCs w:val="20"/>
                <w:lang w:eastAsia="es-CL"/>
              </w:rPr>
              <w:t xml:space="preserve"> necesarios sin contratiempos.</w:t>
            </w:r>
          </w:p>
          <w:p w14:paraId="78D6652B" w14:textId="27290876" w:rsidR="00FD02BE" w:rsidRPr="00FD02BE" w:rsidRDefault="00FD02BE" w:rsidP="00FD02BE">
            <w:pPr>
              <w:rPr>
                <w:rFonts w:ascii="Calibri" w:hAnsi="Calibri" w:cs="Arial"/>
                <w:i/>
                <w:color w:val="0070C0"/>
                <w:sz w:val="18"/>
                <w:szCs w:val="20"/>
                <w:lang w:eastAsia="es-CL"/>
              </w:rPr>
            </w:pPr>
            <w:r w:rsidRPr="00FD02BE">
              <w:rPr>
                <w:rFonts w:ascii="Calibri" w:hAnsi="Calibri" w:cs="Arial"/>
                <w:b/>
                <w:bCs/>
                <w:i/>
                <w:color w:val="0070C0"/>
                <w:sz w:val="18"/>
                <w:szCs w:val="20"/>
                <w:lang w:eastAsia="es-CL"/>
              </w:rPr>
              <w:t>Dificultades</w:t>
            </w:r>
            <w:r w:rsidRPr="00FD02BE">
              <w:rPr>
                <w:rFonts w:ascii="Calibri" w:hAnsi="Calibri" w:cs="Arial"/>
                <w:i/>
                <w:color w:val="0070C0"/>
                <w:sz w:val="18"/>
                <w:szCs w:val="20"/>
                <w:lang w:eastAsia="es-CL"/>
              </w:rPr>
              <w:t>:</w:t>
            </w:r>
          </w:p>
          <w:p w14:paraId="540ED6AF" w14:textId="6C366EAE" w:rsidR="00FD02BE" w:rsidRPr="00FD02BE" w:rsidRDefault="00FD02BE" w:rsidP="00FD02BE">
            <w:pPr>
              <w:rPr>
                <w:rFonts w:ascii="Calibri" w:hAnsi="Calibri" w:cs="Arial"/>
                <w:i/>
                <w:color w:val="0070C0"/>
                <w:sz w:val="18"/>
                <w:szCs w:val="20"/>
                <w:lang w:eastAsia="es-CL"/>
              </w:rPr>
            </w:pPr>
            <w:r w:rsidRPr="00FD02BE">
              <w:rPr>
                <w:rFonts w:ascii="Calibri" w:hAnsi="Calibri" w:cs="Arial"/>
                <w:i/>
                <w:color w:val="0070C0"/>
                <w:sz w:val="18"/>
                <w:szCs w:val="20"/>
                <w:lang w:eastAsia="es-CL"/>
              </w:rPr>
              <w:t xml:space="preserve">Una de las principales dificultades fue la coordinación </w:t>
            </w:r>
            <w:bookmarkStart w:id="0" w:name="OLE_LINK1"/>
            <w:r w:rsidRPr="00FD02BE">
              <w:rPr>
                <w:rFonts w:ascii="Calibri" w:hAnsi="Calibri" w:cs="Arial"/>
                <w:i/>
                <w:color w:val="0070C0"/>
                <w:sz w:val="18"/>
                <w:szCs w:val="20"/>
                <w:lang w:eastAsia="es-CL"/>
              </w:rPr>
              <w:t xml:space="preserve">del tiempo entre los dos miembros del equipo, ya que ambos debían equilibrar </w:t>
            </w:r>
            <w:bookmarkEnd w:id="0"/>
            <w:r w:rsidRPr="00FD02BE">
              <w:rPr>
                <w:rFonts w:ascii="Calibri" w:hAnsi="Calibri" w:cs="Arial"/>
                <w:i/>
                <w:color w:val="0070C0"/>
                <w:sz w:val="18"/>
                <w:szCs w:val="20"/>
                <w:lang w:eastAsia="es-CL"/>
              </w:rPr>
              <w:t>sus responsabilidades laborales y académicas. Esto generó un leve retraso en la ejecución de algunas fases.</w:t>
            </w:r>
          </w:p>
          <w:p w14:paraId="61D04C2C" w14:textId="7F4104EA" w:rsidR="00FD02BE" w:rsidRPr="00FD02BE" w:rsidRDefault="00FD02BE" w:rsidP="00FD02BE">
            <w:pPr>
              <w:rPr>
                <w:rFonts w:ascii="Calibri" w:hAnsi="Calibri" w:cs="Arial"/>
                <w:i/>
                <w:color w:val="0070C0"/>
                <w:sz w:val="18"/>
                <w:szCs w:val="20"/>
                <w:lang w:eastAsia="es-CL"/>
              </w:rPr>
            </w:pPr>
            <w:r w:rsidRPr="00FD02BE">
              <w:rPr>
                <w:rFonts w:ascii="Calibri" w:hAnsi="Calibri" w:cs="Arial"/>
                <w:i/>
                <w:color w:val="0070C0"/>
                <w:sz w:val="18"/>
                <w:szCs w:val="20"/>
                <w:lang w:eastAsia="es-CL"/>
              </w:rPr>
              <w:t>En la fase de carga de datos y validaciones, se presentaron algunos problemas con la integración del sistema, especialmente al manejar las restricciones de claves foráneas. Esto requirió una reestructuración de algunos procesos para garantizar que las relaciones entre las tablas fueran correctamente respetadas.</w:t>
            </w:r>
          </w:p>
          <w:p w14:paraId="1D598170" w14:textId="7C668103" w:rsidR="00FD02BE" w:rsidRPr="00FD02BE" w:rsidRDefault="00FD02BE" w:rsidP="00FD02BE">
            <w:pPr>
              <w:rPr>
                <w:rFonts w:ascii="Calibri" w:hAnsi="Calibri" w:cs="Arial"/>
                <w:b/>
                <w:bCs/>
                <w:i/>
                <w:color w:val="0070C0"/>
                <w:sz w:val="18"/>
                <w:szCs w:val="20"/>
                <w:lang w:eastAsia="es-CL"/>
              </w:rPr>
            </w:pPr>
            <w:r w:rsidRPr="00FD02BE">
              <w:rPr>
                <w:rFonts w:ascii="Calibri" w:hAnsi="Calibri" w:cs="Arial"/>
                <w:b/>
                <w:bCs/>
                <w:i/>
                <w:color w:val="0070C0"/>
                <w:sz w:val="18"/>
                <w:szCs w:val="20"/>
                <w:lang w:eastAsia="es-CL"/>
              </w:rPr>
              <w:t>Ajustes realizados</w:t>
            </w:r>
          </w:p>
          <w:p w14:paraId="36357517" w14:textId="0370419C" w:rsidR="00FD02BE" w:rsidRPr="00FD02BE" w:rsidRDefault="00FD02BE" w:rsidP="00FD02BE">
            <w:pPr>
              <w:rPr>
                <w:rFonts w:ascii="Calibri" w:hAnsi="Calibri" w:cs="Arial"/>
                <w:i/>
                <w:color w:val="0070C0"/>
                <w:sz w:val="18"/>
                <w:szCs w:val="20"/>
                <w:lang w:eastAsia="es-CL"/>
              </w:rPr>
            </w:pPr>
            <w:r w:rsidRPr="00FD02BE">
              <w:rPr>
                <w:rFonts w:ascii="Calibri" w:hAnsi="Calibri" w:cs="Arial"/>
                <w:i/>
                <w:color w:val="0070C0"/>
                <w:sz w:val="18"/>
                <w:szCs w:val="20"/>
                <w:lang w:eastAsia="es-CL"/>
              </w:rPr>
              <w:t xml:space="preserve">Debido a las dificultades con el manejo de claves foráneas y la necesidad de mejorar la eficiencia en el manejo de los </w:t>
            </w:r>
            <w:proofErr w:type="spellStart"/>
            <w:r w:rsidRPr="00FD02BE">
              <w:rPr>
                <w:rFonts w:ascii="Calibri" w:hAnsi="Calibri" w:cs="Arial"/>
                <w:i/>
                <w:color w:val="0070C0"/>
                <w:sz w:val="18"/>
                <w:szCs w:val="20"/>
                <w:lang w:eastAsia="es-CL"/>
              </w:rPr>
              <w:t>IDs</w:t>
            </w:r>
            <w:proofErr w:type="spellEnd"/>
            <w:r w:rsidRPr="00FD02BE">
              <w:rPr>
                <w:rFonts w:ascii="Calibri" w:hAnsi="Calibri" w:cs="Arial"/>
                <w:i/>
                <w:color w:val="0070C0"/>
                <w:sz w:val="18"/>
                <w:szCs w:val="20"/>
                <w:lang w:eastAsia="es-CL"/>
              </w:rPr>
              <w:t xml:space="preserve">, se decidió reemplazar el uso de secuencias por el atributo IDENTITY en las columnas de clave primaria. Esto simplificó la generación automática de </w:t>
            </w:r>
            <w:proofErr w:type="spellStart"/>
            <w:r w:rsidRPr="00FD02BE">
              <w:rPr>
                <w:rFonts w:ascii="Calibri" w:hAnsi="Calibri" w:cs="Arial"/>
                <w:i/>
                <w:color w:val="0070C0"/>
                <w:sz w:val="18"/>
                <w:szCs w:val="20"/>
                <w:lang w:eastAsia="es-CL"/>
              </w:rPr>
              <w:t>IDs</w:t>
            </w:r>
            <w:proofErr w:type="spellEnd"/>
            <w:r w:rsidRPr="00FD02BE">
              <w:rPr>
                <w:rFonts w:ascii="Calibri" w:hAnsi="Calibri" w:cs="Arial"/>
                <w:i/>
                <w:color w:val="0070C0"/>
                <w:sz w:val="18"/>
                <w:szCs w:val="20"/>
                <w:lang w:eastAsia="es-CL"/>
              </w:rPr>
              <w:t xml:space="preserve"> y mejoró la integración con Oracle APEX.</w:t>
            </w:r>
          </w:p>
          <w:p w14:paraId="2DD2A6A4" w14:textId="0491B858" w:rsidR="00FD02BE" w:rsidRPr="00FD02BE" w:rsidRDefault="00FD02BE" w:rsidP="00FD02BE">
            <w:pPr>
              <w:rPr>
                <w:rFonts w:ascii="Calibri" w:hAnsi="Calibri" w:cs="Arial"/>
                <w:i/>
                <w:color w:val="0070C0"/>
                <w:sz w:val="18"/>
                <w:szCs w:val="20"/>
                <w:lang w:eastAsia="es-CL"/>
              </w:rPr>
            </w:pPr>
            <w:r w:rsidRPr="00FD02BE">
              <w:rPr>
                <w:rFonts w:ascii="Calibri" w:hAnsi="Calibri" w:cs="Arial"/>
                <w:i/>
                <w:color w:val="0070C0"/>
                <w:sz w:val="18"/>
                <w:szCs w:val="20"/>
                <w:lang w:eastAsia="es-CL"/>
              </w:rPr>
              <w:t>Además, el proceso de validación de datos se ajustó para ser más robusto, implementando mensajes de error personalizados y realizando pruebas más exhaustivas en las funcionalidades CRUD para asegurar la fiabilidad del sistema.</w:t>
            </w:r>
          </w:p>
          <w:p w14:paraId="59784A1A" w14:textId="054F9B47" w:rsidR="00FD02BE" w:rsidRPr="00B340E1" w:rsidRDefault="00FD02BE" w:rsidP="00FD02BE">
            <w:pPr>
              <w:rPr>
                <w:rFonts w:ascii="Calibri" w:hAnsi="Calibri" w:cs="Arial"/>
                <w:i/>
                <w:color w:val="0070C0"/>
                <w:sz w:val="18"/>
                <w:szCs w:val="20"/>
                <w:lang w:eastAsia="es-CL"/>
              </w:rPr>
            </w:pPr>
            <w:r w:rsidRPr="00FD02BE">
              <w:rPr>
                <w:rFonts w:ascii="Calibri" w:hAnsi="Calibri" w:cs="Arial"/>
                <w:i/>
                <w:color w:val="0070C0"/>
                <w:sz w:val="18"/>
                <w:szCs w:val="20"/>
                <w:lang w:eastAsia="es-CL"/>
              </w:rPr>
              <w:t>Para gestionar el retraso por problemas de tiempo, se realizó una reorganización del cronograma, priorizando las tareas clave y dedicando más tiempo a las fases de prueba y ajustes, asegurando que el proyecto cumpla con los objetivos planteados sin comprometer la calidad.</w:t>
            </w:r>
          </w:p>
        </w:tc>
      </w:tr>
      <w:tr w:rsidR="006660AE"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074AE2A5" w14:textId="77777777" w:rsidR="005435AD" w:rsidRPr="005435AD" w:rsidRDefault="005435AD" w:rsidP="005435AD">
            <w:pPr>
              <w:rPr>
                <w:rFonts w:ascii="Calibri" w:hAnsi="Calibri" w:cs="Arial"/>
                <w:b/>
                <w:bCs/>
                <w:i/>
                <w:color w:val="0070C0"/>
                <w:sz w:val="18"/>
                <w:szCs w:val="20"/>
                <w:lang w:eastAsia="es-CL"/>
              </w:rPr>
            </w:pPr>
            <w:r w:rsidRPr="005435AD">
              <w:rPr>
                <w:rFonts w:ascii="Calibri" w:hAnsi="Calibri" w:cs="Arial"/>
                <w:b/>
                <w:bCs/>
                <w:i/>
                <w:color w:val="0070C0"/>
                <w:sz w:val="18"/>
                <w:szCs w:val="20"/>
                <w:lang w:eastAsia="es-CL"/>
              </w:rPr>
              <w:t>Modelo de datos:</w:t>
            </w:r>
          </w:p>
          <w:p w14:paraId="24F677A7" w14:textId="437BBCF3" w:rsidR="005435AD" w:rsidRDefault="005435AD" w:rsidP="005435AD">
            <w:pPr>
              <w:rPr>
                <w:rFonts w:ascii="Calibri" w:hAnsi="Calibri" w:cs="Arial"/>
                <w:i/>
                <w:color w:val="0070C0"/>
                <w:sz w:val="18"/>
                <w:szCs w:val="20"/>
                <w:lang w:eastAsia="es-CL"/>
              </w:rPr>
            </w:pPr>
            <w:r w:rsidRPr="005435AD">
              <w:rPr>
                <w:rFonts w:ascii="Calibri" w:hAnsi="Calibri" w:cs="Arial"/>
                <w:i/>
                <w:color w:val="0070C0"/>
                <w:sz w:val="18"/>
                <w:szCs w:val="20"/>
                <w:lang w:eastAsia="es-CL"/>
              </w:rPr>
              <w:t xml:space="preserve">Se adjunta el diagrama de entidad-relación (ER) que muestra el modelo de base de datos desarrollado con Oracle SQL </w:t>
            </w:r>
            <w:proofErr w:type="spellStart"/>
            <w:r w:rsidRPr="005435AD">
              <w:rPr>
                <w:rFonts w:ascii="Calibri" w:hAnsi="Calibri" w:cs="Arial"/>
                <w:i/>
                <w:color w:val="0070C0"/>
                <w:sz w:val="18"/>
                <w:szCs w:val="20"/>
                <w:lang w:eastAsia="es-CL"/>
              </w:rPr>
              <w:t>Developer</w:t>
            </w:r>
            <w:proofErr w:type="spellEnd"/>
            <w:r w:rsidRPr="005435AD">
              <w:rPr>
                <w:rFonts w:ascii="Calibri" w:hAnsi="Calibri" w:cs="Arial"/>
                <w:i/>
                <w:color w:val="0070C0"/>
                <w:sz w:val="18"/>
                <w:szCs w:val="20"/>
                <w:lang w:eastAsia="es-CL"/>
              </w:rPr>
              <w:t xml:space="preserve"> Data </w:t>
            </w:r>
            <w:proofErr w:type="spellStart"/>
            <w:r w:rsidRPr="005435AD">
              <w:rPr>
                <w:rFonts w:ascii="Calibri" w:hAnsi="Calibri" w:cs="Arial"/>
                <w:i/>
                <w:color w:val="0070C0"/>
                <w:sz w:val="18"/>
                <w:szCs w:val="20"/>
                <w:lang w:eastAsia="es-CL"/>
              </w:rPr>
              <w:t>Modeler</w:t>
            </w:r>
            <w:proofErr w:type="spellEnd"/>
            <w:r w:rsidRPr="005435AD">
              <w:rPr>
                <w:rFonts w:ascii="Calibri" w:hAnsi="Calibri" w:cs="Arial"/>
                <w:i/>
                <w:color w:val="0070C0"/>
                <w:sz w:val="18"/>
                <w:szCs w:val="20"/>
                <w:lang w:eastAsia="es-CL"/>
              </w:rPr>
              <w:t>. Este modelo refleja la estructura diseñada para gestionar los productos, proveedores, entradas, salidas y movimientos de inventario, y está alineado con los requerimientos funcionales del sistema.</w:t>
            </w:r>
          </w:p>
          <w:p w14:paraId="1CC5B9DE" w14:textId="6598D419" w:rsidR="005435AD" w:rsidRPr="005435AD" w:rsidRDefault="005435AD" w:rsidP="005435AD">
            <w:pPr>
              <w:rPr>
                <w:rFonts w:ascii="Calibri" w:hAnsi="Calibri" w:cs="Arial"/>
                <w:i/>
                <w:color w:val="0070C0"/>
                <w:sz w:val="18"/>
                <w:szCs w:val="20"/>
                <w:lang w:eastAsia="es-CL"/>
              </w:rPr>
            </w:pPr>
            <w:r>
              <w:rPr>
                <w:rFonts w:ascii="Calibri" w:hAnsi="Calibri" w:cs="Arial"/>
                <w:i/>
                <w:noProof/>
                <w:color w:val="0070C0"/>
                <w:sz w:val="18"/>
                <w:szCs w:val="20"/>
                <w:lang w:eastAsia="es-CL"/>
              </w:rPr>
              <w:drawing>
                <wp:inline distT="0" distB="0" distL="0" distR="0" wp14:anchorId="330DA324" wp14:editId="31192A0F">
                  <wp:extent cx="3065389" cy="1445740"/>
                  <wp:effectExtent l="0" t="0" r="0" b="2540"/>
                  <wp:docPr id="14916549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4908" name="Imagen 14916549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84560" cy="1549108"/>
                          </a:xfrm>
                          <a:prstGeom prst="rect">
                            <a:avLst/>
                          </a:prstGeom>
                        </pic:spPr>
                      </pic:pic>
                    </a:graphicData>
                  </a:graphic>
                </wp:inline>
              </w:drawing>
            </w:r>
          </w:p>
          <w:p w14:paraId="1E58F632" w14:textId="77777777" w:rsidR="005435AD" w:rsidRPr="005435AD" w:rsidRDefault="005435AD" w:rsidP="005435AD">
            <w:pPr>
              <w:rPr>
                <w:rFonts w:ascii="Calibri" w:hAnsi="Calibri" w:cs="Arial"/>
                <w:b/>
                <w:bCs/>
                <w:i/>
                <w:color w:val="0070C0"/>
                <w:sz w:val="18"/>
                <w:szCs w:val="20"/>
                <w:lang w:eastAsia="es-CL"/>
              </w:rPr>
            </w:pPr>
            <w:r w:rsidRPr="005435AD">
              <w:rPr>
                <w:rFonts w:ascii="Calibri" w:hAnsi="Calibri" w:cs="Arial"/>
                <w:b/>
                <w:bCs/>
                <w:i/>
                <w:color w:val="0070C0"/>
                <w:sz w:val="18"/>
                <w:szCs w:val="20"/>
                <w:lang w:eastAsia="es-CL"/>
              </w:rPr>
              <w:t>Script de creación de la base de datos:</w:t>
            </w:r>
          </w:p>
          <w:p w14:paraId="7E1E2264" w14:textId="7D0C8B05" w:rsidR="005435AD" w:rsidRPr="005435AD" w:rsidRDefault="005435AD" w:rsidP="005435AD">
            <w:pPr>
              <w:rPr>
                <w:rFonts w:ascii="Calibri" w:hAnsi="Calibri" w:cs="Arial"/>
                <w:i/>
                <w:color w:val="0070C0"/>
                <w:sz w:val="18"/>
                <w:szCs w:val="20"/>
                <w:lang w:eastAsia="es-CL"/>
              </w:rPr>
            </w:pPr>
            <w:r w:rsidRPr="005435AD">
              <w:rPr>
                <w:rFonts w:ascii="Calibri" w:hAnsi="Calibri" w:cs="Arial"/>
                <w:i/>
                <w:color w:val="0070C0"/>
                <w:sz w:val="18"/>
                <w:szCs w:val="20"/>
                <w:lang w:eastAsia="es-CL"/>
              </w:rPr>
              <w:t>El script DDL generado para crear las tablas y relaciones en la base de datos. Este script ha sido ejecutado correctamente en Oracle APEX y se encuentra disponible como evidencia del proceso de implementación.</w:t>
            </w:r>
          </w:p>
          <w:p w14:paraId="651A5029" w14:textId="77777777" w:rsidR="005435AD" w:rsidRPr="005435AD" w:rsidRDefault="005435AD" w:rsidP="005435AD">
            <w:pPr>
              <w:rPr>
                <w:rFonts w:ascii="Calibri" w:hAnsi="Calibri" w:cs="Arial"/>
                <w:b/>
                <w:bCs/>
                <w:i/>
                <w:color w:val="0070C0"/>
                <w:sz w:val="18"/>
                <w:szCs w:val="20"/>
                <w:lang w:eastAsia="es-CL"/>
              </w:rPr>
            </w:pPr>
            <w:r w:rsidRPr="005435AD">
              <w:rPr>
                <w:rFonts w:ascii="Calibri" w:hAnsi="Calibri" w:cs="Arial"/>
                <w:b/>
                <w:bCs/>
                <w:i/>
                <w:color w:val="0070C0"/>
                <w:sz w:val="18"/>
                <w:szCs w:val="20"/>
                <w:lang w:eastAsia="es-CL"/>
              </w:rPr>
              <w:t>Capturas de pantalla del sistema en Oracle APEX:</w:t>
            </w:r>
          </w:p>
          <w:p w14:paraId="27A4C8B1" w14:textId="34C9D6A9" w:rsidR="006660AE" w:rsidRDefault="005435AD" w:rsidP="006660AE">
            <w:pPr>
              <w:rPr>
                <w:rFonts w:ascii="Calibri" w:hAnsi="Calibri" w:cs="Arial"/>
                <w:i/>
                <w:color w:val="0070C0"/>
                <w:sz w:val="18"/>
                <w:szCs w:val="20"/>
                <w:lang w:eastAsia="es-CL"/>
              </w:rPr>
            </w:pPr>
            <w:r w:rsidRPr="005435AD">
              <w:rPr>
                <w:rFonts w:ascii="Calibri" w:hAnsi="Calibri" w:cs="Arial"/>
                <w:i/>
                <w:color w:val="0070C0"/>
                <w:sz w:val="18"/>
                <w:szCs w:val="20"/>
                <w:lang w:eastAsia="es-CL"/>
              </w:rPr>
              <w:t>Se incluyen capturas de pantalla que muestran la primera versión de la aplicación en APEX, con formularios funcionales para el manejo de inventario, proveedores, y</w:t>
            </w:r>
            <w:r w:rsidR="006660AE">
              <w:rPr>
                <w:rFonts w:ascii="Calibri" w:hAnsi="Calibri" w:cs="Arial"/>
                <w:i/>
                <w:color w:val="0070C0"/>
                <w:sz w:val="18"/>
                <w:szCs w:val="20"/>
                <w:lang w:eastAsia="es-CL"/>
              </w:rPr>
              <w:t xml:space="preserve"> </w:t>
            </w:r>
            <w:r w:rsidRPr="005435AD">
              <w:rPr>
                <w:rFonts w:ascii="Calibri" w:hAnsi="Calibri" w:cs="Arial"/>
                <w:i/>
                <w:color w:val="0070C0"/>
                <w:sz w:val="18"/>
                <w:szCs w:val="20"/>
                <w:lang w:eastAsia="es-CL"/>
              </w:rPr>
              <w:t>movimientos de stock.</w:t>
            </w:r>
          </w:p>
          <w:p w14:paraId="6743CCDD" w14:textId="4DA101AB" w:rsidR="006660AE" w:rsidRPr="00B340E1" w:rsidRDefault="005435AD" w:rsidP="006660AE">
            <w:pPr>
              <w:rPr>
                <w:b/>
                <w:i/>
                <w:color w:val="0070C0"/>
                <w:sz w:val="18"/>
              </w:rPr>
            </w:pPr>
            <w:r w:rsidRPr="005435AD">
              <w:rPr>
                <w:rFonts w:ascii="Calibri" w:hAnsi="Calibri" w:cs="Arial"/>
                <w:i/>
                <w:color w:val="0070C0"/>
                <w:sz w:val="18"/>
                <w:szCs w:val="20"/>
                <w:lang w:eastAsia="es-CL"/>
              </w:rPr>
              <w:t xml:space="preserve"> </w:t>
            </w:r>
            <w:r w:rsidR="006660AE" w:rsidRPr="006660AE">
              <w:rPr>
                <w:b/>
                <w:i/>
                <w:color w:val="0070C0"/>
                <w:sz w:val="18"/>
              </w:rPr>
              <w:drawing>
                <wp:inline distT="0" distB="0" distL="0" distR="0" wp14:anchorId="393B8E77" wp14:editId="4D43C621">
                  <wp:extent cx="2953593" cy="1637259"/>
                  <wp:effectExtent l="0" t="0" r="5715" b="1270"/>
                  <wp:docPr id="1510845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45076" name=""/>
                          <pic:cNvPicPr/>
                        </pic:nvPicPr>
                        <pic:blipFill>
                          <a:blip r:embed="rId12"/>
                          <a:stretch>
                            <a:fillRect/>
                          </a:stretch>
                        </pic:blipFill>
                        <pic:spPr>
                          <a:xfrm>
                            <a:off x="0" y="0"/>
                            <a:ext cx="3049826" cy="1690603"/>
                          </a:xfrm>
                          <a:prstGeom prst="rect">
                            <a:avLst/>
                          </a:prstGeom>
                        </pic:spPr>
                      </pic:pic>
                    </a:graphicData>
                  </a:graphic>
                </wp:inline>
              </w:drawing>
            </w:r>
          </w:p>
        </w:tc>
      </w:tr>
      <w:tr w:rsidR="006660AE"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947472A" w14:textId="35AEB9F5" w:rsidR="006660AE" w:rsidRPr="006660AE" w:rsidRDefault="006660AE" w:rsidP="006660AE">
            <w:pPr>
              <w:jc w:val="both"/>
              <w:rPr>
                <w:rFonts w:ascii="Calibri" w:hAnsi="Calibri" w:cs="Arial"/>
                <w:i/>
                <w:color w:val="0070C0"/>
                <w:sz w:val="18"/>
                <w:szCs w:val="20"/>
                <w:lang w:eastAsia="es-CL"/>
              </w:rPr>
            </w:pPr>
            <w:r w:rsidRPr="006660AE">
              <w:rPr>
                <w:rFonts w:ascii="Calibri" w:hAnsi="Calibri" w:cs="Arial"/>
                <w:i/>
                <w:color w:val="0070C0"/>
                <w:sz w:val="18"/>
                <w:szCs w:val="20"/>
                <w:lang w:eastAsia="es-CL"/>
              </w:rPr>
              <w:t>El proyecto “Sistema de Gestión de Inventarios</w:t>
            </w:r>
            <w:r w:rsidR="0074724F">
              <w:rPr>
                <w:rFonts w:ascii="Calibri" w:hAnsi="Calibri" w:cs="Arial"/>
                <w:i/>
                <w:color w:val="0070C0"/>
                <w:sz w:val="18"/>
                <w:szCs w:val="20"/>
                <w:lang w:eastAsia="es-CL"/>
              </w:rPr>
              <w:t xml:space="preserve"> (SGI)</w:t>
            </w:r>
            <w:r w:rsidRPr="006660AE">
              <w:rPr>
                <w:rFonts w:ascii="Calibri" w:hAnsi="Calibri" w:cs="Arial"/>
                <w:i/>
                <w:color w:val="0070C0"/>
                <w:sz w:val="18"/>
                <w:szCs w:val="20"/>
                <w:lang w:eastAsia="es-CL"/>
              </w:rPr>
              <w:t xml:space="preserve">” ha sido clave para el desarrollo de nuestros </w:t>
            </w:r>
            <w:r w:rsidRPr="0074724F">
              <w:rPr>
                <w:rFonts w:ascii="Calibri" w:hAnsi="Calibri" w:cs="Arial"/>
                <w:b/>
                <w:bCs/>
                <w:i/>
                <w:color w:val="0070C0"/>
                <w:sz w:val="18"/>
                <w:szCs w:val="20"/>
                <w:lang w:eastAsia="es-CL"/>
              </w:rPr>
              <w:t>intereses profesionales</w:t>
            </w:r>
            <w:r w:rsidRPr="006660AE">
              <w:rPr>
                <w:rFonts w:ascii="Calibri" w:hAnsi="Calibri" w:cs="Arial"/>
                <w:i/>
                <w:color w:val="0070C0"/>
                <w:sz w:val="18"/>
                <w:szCs w:val="20"/>
                <w:lang w:eastAsia="es-CL"/>
              </w:rPr>
              <w:t xml:space="preserve"> en </w:t>
            </w:r>
            <w:r w:rsidRPr="0074724F">
              <w:rPr>
                <w:rFonts w:ascii="Calibri" w:hAnsi="Calibri" w:cs="Arial"/>
                <w:b/>
                <w:bCs/>
                <w:i/>
                <w:color w:val="0070C0"/>
                <w:sz w:val="18"/>
                <w:szCs w:val="20"/>
                <w:lang w:eastAsia="es-CL"/>
              </w:rPr>
              <w:t>desarrollo de software y gestión de bases de datos.</w:t>
            </w:r>
            <w:r w:rsidRPr="006660AE">
              <w:rPr>
                <w:rFonts w:ascii="Calibri" w:hAnsi="Calibri" w:cs="Arial"/>
                <w:i/>
                <w:color w:val="0070C0"/>
                <w:sz w:val="18"/>
                <w:szCs w:val="20"/>
                <w:lang w:eastAsia="es-CL"/>
              </w:rPr>
              <w:t xml:space="preserve"> Nos permitió aplicar conocimientos técnicos en un proyecto real, </w:t>
            </w:r>
            <w:r w:rsidRPr="0074724F">
              <w:rPr>
                <w:rFonts w:ascii="Calibri" w:hAnsi="Calibri" w:cs="Arial"/>
                <w:b/>
                <w:bCs/>
                <w:i/>
                <w:color w:val="0070C0"/>
                <w:sz w:val="18"/>
                <w:szCs w:val="20"/>
                <w:lang w:eastAsia="es-CL"/>
              </w:rPr>
              <w:t>integrando Oracle APEX</w:t>
            </w:r>
            <w:r w:rsidRPr="006660AE">
              <w:rPr>
                <w:rFonts w:ascii="Calibri" w:hAnsi="Calibri" w:cs="Arial"/>
                <w:i/>
                <w:color w:val="0070C0"/>
                <w:sz w:val="18"/>
                <w:szCs w:val="20"/>
                <w:lang w:eastAsia="es-CL"/>
              </w:rPr>
              <w:t xml:space="preserve"> y mejorando nuestra capacidad para crear soluciones tecnológicas adaptadas a las necesidades de pequeñas empresas.</w:t>
            </w:r>
          </w:p>
          <w:p w14:paraId="26A5AA26" w14:textId="2429326E" w:rsidR="006660AE" w:rsidRPr="006660AE" w:rsidRDefault="006660AE" w:rsidP="006660AE">
            <w:pPr>
              <w:jc w:val="both"/>
              <w:rPr>
                <w:rFonts w:ascii="Calibri" w:hAnsi="Calibri" w:cs="Arial"/>
                <w:i/>
                <w:color w:val="0070C0"/>
                <w:sz w:val="18"/>
                <w:szCs w:val="20"/>
                <w:lang w:eastAsia="es-CL"/>
              </w:rPr>
            </w:pPr>
            <w:r w:rsidRPr="006660AE">
              <w:rPr>
                <w:rFonts w:ascii="Calibri" w:hAnsi="Calibri" w:cs="Arial"/>
                <w:i/>
                <w:color w:val="0070C0"/>
                <w:sz w:val="18"/>
                <w:szCs w:val="20"/>
                <w:lang w:eastAsia="es-CL"/>
              </w:rPr>
              <w:t xml:space="preserve">Este proyecto ha reafirmado nuestro </w:t>
            </w:r>
            <w:r w:rsidRPr="0074724F">
              <w:rPr>
                <w:rFonts w:ascii="Calibri" w:hAnsi="Calibri" w:cs="Arial"/>
                <w:b/>
                <w:bCs/>
                <w:i/>
                <w:color w:val="0070C0"/>
                <w:sz w:val="18"/>
                <w:szCs w:val="20"/>
                <w:lang w:eastAsia="es-CL"/>
              </w:rPr>
              <w:t>interés por seguir explorando</w:t>
            </w:r>
            <w:r w:rsidRPr="006660AE">
              <w:rPr>
                <w:rFonts w:ascii="Calibri" w:hAnsi="Calibri" w:cs="Arial"/>
                <w:i/>
                <w:color w:val="0070C0"/>
                <w:sz w:val="18"/>
                <w:szCs w:val="20"/>
                <w:lang w:eastAsia="es-CL"/>
              </w:rPr>
              <w:t xml:space="preserve"> el ámbito de la automatización de procesos empresariales, especialmente en áreas como gestión de inventarios y optimización de operaciones comerciales.</w:t>
            </w:r>
          </w:p>
          <w:p w14:paraId="2955BB73" w14:textId="5B806BDE" w:rsidR="006660AE" w:rsidRPr="0074724F" w:rsidRDefault="006660AE" w:rsidP="006660AE">
            <w:pPr>
              <w:jc w:val="both"/>
              <w:rPr>
                <w:rFonts w:ascii="Calibri" w:hAnsi="Calibri" w:cs="Arial"/>
                <w:b/>
                <w:bCs/>
                <w:i/>
                <w:color w:val="0070C0"/>
                <w:szCs w:val="24"/>
                <w:lang w:eastAsia="es-CL"/>
              </w:rPr>
            </w:pPr>
            <w:r w:rsidRPr="0074724F">
              <w:rPr>
                <w:rFonts w:ascii="Calibri" w:hAnsi="Calibri" w:cs="Arial"/>
                <w:b/>
                <w:bCs/>
                <w:i/>
                <w:color w:val="0070C0"/>
                <w:szCs w:val="24"/>
                <w:lang w:eastAsia="es-CL"/>
              </w:rPr>
              <w:t>Proyecciones laborales a partir de Proyecto APT</w:t>
            </w:r>
          </w:p>
          <w:p w14:paraId="29E8CF0E" w14:textId="5904F2C8" w:rsidR="001202BF" w:rsidRPr="006660AE" w:rsidRDefault="006660AE" w:rsidP="006660AE">
            <w:pPr>
              <w:jc w:val="both"/>
              <w:rPr>
                <w:rFonts w:ascii="Calibri" w:hAnsi="Calibri" w:cs="Arial"/>
                <w:i/>
                <w:color w:val="0070C0"/>
                <w:sz w:val="18"/>
                <w:szCs w:val="20"/>
                <w:lang w:eastAsia="es-CL"/>
              </w:rPr>
            </w:pPr>
            <w:r w:rsidRPr="006660AE">
              <w:rPr>
                <w:rFonts w:ascii="Calibri" w:hAnsi="Calibri" w:cs="Arial"/>
                <w:i/>
                <w:color w:val="0070C0"/>
                <w:sz w:val="18"/>
                <w:szCs w:val="20"/>
                <w:lang w:eastAsia="es-CL"/>
              </w:rPr>
              <w:t xml:space="preserve">A futuro, nos gustaría seguir profundizando en el desarrollo de software para pequeñas empresas y explorar áreas como la </w:t>
            </w:r>
            <w:r w:rsidRPr="0074724F">
              <w:rPr>
                <w:rFonts w:ascii="Calibri" w:hAnsi="Calibri" w:cs="Arial"/>
                <w:b/>
                <w:bCs/>
                <w:i/>
                <w:color w:val="0070C0"/>
                <w:sz w:val="18"/>
                <w:szCs w:val="20"/>
                <w:lang w:eastAsia="es-CL"/>
              </w:rPr>
              <w:t>consultoría tecnológica</w:t>
            </w:r>
            <w:r w:rsidRPr="006660AE">
              <w:rPr>
                <w:rFonts w:ascii="Calibri" w:hAnsi="Calibri" w:cs="Arial"/>
                <w:i/>
                <w:color w:val="0070C0"/>
                <w:sz w:val="18"/>
                <w:szCs w:val="20"/>
                <w:lang w:eastAsia="es-CL"/>
              </w:rPr>
              <w:t>. Estamos interesados en contribuir al desarrollo de sistemas accesibles que optimicen los procesos empresariales, mejorando la competitividad de los negocios mediante el uso de tecnologías modernas.</w:t>
            </w:r>
            <w:r w:rsidR="001202BF" w:rsidRPr="006660AE">
              <w:rPr>
                <w:rFonts w:ascii="Calibri" w:hAnsi="Calibri" w:cs="Arial"/>
                <w:i/>
                <w:color w:val="0070C0"/>
                <w:sz w:val="18"/>
                <w:szCs w:val="20"/>
                <w:lang w:eastAsia="es-CL"/>
              </w:rPr>
              <w:t xml:space="preserve"> </w:t>
            </w:r>
          </w:p>
        </w:tc>
      </w:tr>
    </w:tbl>
    <w:p w14:paraId="44C057E5" w14:textId="77777777" w:rsidR="001202BF" w:rsidRDefault="001202BF"/>
    <w:sectPr w:rsidR="001202BF">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A9E76" w14:textId="77777777" w:rsidR="00A27DD6" w:rsidRDefault="00A27DD6" w:rsidP="00EE1135">
      <w:pPr>
        <w:spacing w:after="0" w:line="240" w:lineRule="auto"/>
      </w:pPr>
      <w:r>
        <w:separator/>
      </w:r>
    </w:p>
  </w:endnote>
  <w:endnote w:type="continuationSeparator" w:id="0">
    <w:p w14:paraId="5290090D" w14:textId="77777777" w:rsidR="00A27DD6" w:rsidRDefault="00A27DD6"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4FAEE" w14:textId="77777777" w:rsidR="00A27DD6" w:rsidRDefault="00A27DD6" w:rsidP="00EE1135">
      <w:pPr>
        <w:spacing w:after="0" w:line="240" w:lineRule="auto"/>
      </w:pPr>
      <w:r>
        <w:separator/>
      </w:r>
    </w:p>
  </w:footnote>
  <w:footnote w:type="continuationSeparator" w:id="0">
    <w:p w14:paraId="283B9267" w14:textId="77777777" w:rsidR="00A27DD6" w:rsidRDefault="00A27DD6"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138791939">
    <w:abstractNumId w:val="0"/>
  </w:num>
  <w:num w:numId="2" w16cid:durableId="1869021225">
    <w:abstractNumId w:val="2"/>
  </w:num>
  <w:num w:numId="3" w16cid:durableId="35198682">
    <w:abstractNumId w:val="5"/>
  </w:num>
  <w:num w:numId="4" w16cid:durableId="1562446868">
    <w:abstractNumId w:val="1"/>
  </w:num>
  <w:num w:numId="5" w16cid:durableId="2146579141">
    <w:abstractNumId w:val="3"/>
  </w:num>
  <w:num w:numId="6" w16cid:durableId="410084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766DA"/>
    <w:rsid w:val="001B12D8"/>
    <w:rsid w:val="002541D2"/>
    <w:rsid w:val="00296D71"/>
    <w:rsid w:val="00385BEA"/>
    <w:rsid w:val="003A0263"/>
    <w:rsid w:val="003B7101"/>
    <w:rsid w:val="003E474B"/>
    <w:rsid w:val="0041433E"/>
    <w:rsid w:val="00434472"/>
    <w:rsid w:val="00434DA2"/>
    <w:rsid w:val="004578F2"/>
    <w:rsid w:val="00463DB6"/>
    <w:rsid w:val="004B72CB"/>
    <w:rsid w:val="005435AD"/>
    <w:rsid w:val="0055712B"/>
    <w:rsid w:val="005B0610"/>
    <w:rsid w:val="005B4D4A"/>
    <w:rsid w:val="005D5A4E"/>
    <w:rsid w:val="005E5F03"/>
    <w:rsid w:val="00612A14"/>
    <w:rsid w:val="006660AE"/>
    <w:rsid w:val="006672AA"/>
    <w:rsid w:val="00675035"/>
    <w:rsid w:val="006B7645"/>
    <w:rsid w:val="006D77DC"/>
    <w:rsid w:val="0074724F"/>
    <w:rsid w:val="00750DF5"/>
    <w:rsid w:val="00771AB3"/>
    <w:rsid w:val="007D7ED7"/>
    <w:rsid w:val="008539F6"/>
    <w:rsid w:val="00856BB4"/>
    <w:rsid w:val="00865F40"/>
    <w:rsid w:val="009378F7"/>
    <w:rsid w:val="00946E78"/>
    <w:rsid w:val="00960A7F"/>
    <w:rsid w:val="009A3C06"/>
    <w:rsid w:val="00A076F3"/>
    <w:rsid w:val="00A27DD6"/>
    <w:rsid w:val="00B0399B"/>
    <w:rsid w:val="00B340E1"/>
    <w:rsid w:val="00B4008E"/>
    <w:rsid w:val="00C62521"/>
    <w:rsid w:val="00D22182"/>
    <w:rsid w:val="00D608E0"/>
    <w:rsid w:val="00D67975"/>
    <w:rsid w:val="00DF2806"/>
    <w:rsid w:val="00EA634D"/>
    <w:rsid w:val="00EC0499"/>
    <w:rsid w:val="00ED1FE6"/>
    <w:rsid w:val="00ED6772"/>
    <w:rsid w:val="00EE1135"/>
    <w:rsid w:val="00EE252E"/>
    <w:rsid w:val="00F00EC8"/>
    <w:rsid w:val="00F4618C"/>
    <w:rsid w:val="00F613A1"/>
    <w:rsid w:val="00F80B40"/>
    <w:rsid w:val="00FD02BE"/>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1613</Words>
  <Characters>8876</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KENSEL ALEXIS CAMPUSANO SANCHEZ</cp:lastModifiedBy>
  <cp:revision>2</cp:revision>
  <dcterms:created xsi:type="dcterms:W3CDTF">2025-11-06T03:45:00Z</dcterms:created>
  <dcterms:modified xsi:type="dcterms:W3CDTF">2025-11-06T03:45:00Z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