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CDBF2" w14:textId="4C635DE4" w:rsidR="00324DBD" w:rsidRDefault="00324DBD" w:rsidP="004C27B1">
      <w:pPr>
        <w:jc w:val="center"/>
        <w:rPr>
          <w:b/>
          <w:bCs/>
          <w:lang w:val="fr-FR"/>
        </w:rPr>
      </w:pPr>
      <w:r>
        <w:rPr>
          <w:b/>
          <w:bCs/>
          <w:noProof/>
          <w:lang w:val="fr-FR"/>
        </w:rPr>
        <w:drawing>
          <wp:anchor distT="0" distB="0" distL="114300" distR="114300" simplePos="0" relativeHeight="251659264" behindDoc="0" locked="0" layoutInCell="1" allowOverlap="1" wp14:anchorId="4554CF88" wp14:editId="16A19C2B">
            <wp:simplePos x="0" y="0"/>
            <wp:positionH relativeFrom="margin">
              <wp:posOffset>5287010</wp:posOffset>
            </wp:positionH>
            <wp:positionV relativeFrom="paragraph">
              <wp:posOffset>-727710</wp:posOffset>
            </wp:positionV>
            <wp:extent cx="1276350" cy="1276350"/>
            <wp:effectExtent l="19050" t="0" r="19050" b="400050"/>
            <wp:wrapNone/>
            <wp:docPr id="321106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06082" name="Picture 321106082"/>
                    <pic:cNvPicPr/>
                  </pic:nvPicPr>
                  <pic:blipFill>
                    <a:blip r:embed="rId8" cstate="print">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76350" cy="12763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Pr>
          <w:b/>
          <w:bCs/>
          <w:noProof/>
          <w:lang w:val="fr-FR"/>
        </w:rPr>
        <w:drawing>
          <wp:anchor distT="0" distB="0" distL="114300" distR="114300" simplePos="0" relativeHeight="251658240" behindDoc="0" locked="0" layoutInCell="1" allowOverlap="1" wp14:anchorId="27FFAF13" wp14:editId="73B09DD2">
            <wp:simplePos x="0" y="0"/>
            <wp:positionH relativeFrom="column">
              <wp:posOffset>-790575</wp:posOffset>
            </wp:positionH>
            <wp:positionV relativeFrom="paragraph">
              <wp:posOffset>-727710</wp:posOffset>
            </wp:positionV>
            <wp:extent cx="1267116" cy="1295400"/>
            <wp:effectExtent l="19050" t="0" r="28575" b="400050"/>
            <wp:wrapNone/>
            <wp:docPr id="1362102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02497" name="Picture 1362102497"/>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67116" cy="12954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p>
    <w:p w14:paraId="3982ABE0" w14:textId="77777777" w:rsidR="00324DBD" w:rsidRDefault="00324DBD" w:rsidP="004C27B1">
      <w:pPr>
        <w:jc w:val="center"/>
        <w:rPr>
          <w:b/>
          <w:bCs/>
          <w:lang w:val="fr-FR"/>
        </w:rPr>
      </w:pPr>
    </w:p>
    <w:p w14:paraId="21FB16BC" w14:textId="26234AAF" w:rsidR="004C27B1" w:rsidRPr="0007744C" w:rsidRDefault="00324DBD" w:rsidP="00324DBD">
      <w:pPr>
        <w:spacing w:line="276" w:lineRule="auto"/>
        <w:jc w:val="center"/>
        <w:rPr>
          <w:rFonts w:ascii="Times New Roman" w:hAnsi="Times New Roman" w:cs="Times New Roman"/>
          <w:b/>
          <w:bCs/>
          <w:color w:val="000000" w:themeColor="text1"/>
          <w:sz w:val="44"/>
          <w:szCs w:val="44"/>
          <w:lang w:val="fr-FR"/>
        </w:rPr>
      </w:pPr>
      <w:r w:rsidRPr="0007744C">
        <w:rPr>
          <w:rFonts w:ascii="Times New Roman" w:hAnsi="Times New Roman" w:cs="Times New Roman"/>
          <w:b/>
          <w:bCs/>
          <w:color w:val="000000" w:themeColor="text1"/>
          <w:sz w:val="44"/>
          <w:szCs w:val="44"/>
          <w:lang w:val="fr-FR"/>
        </w:rPr>
        <w:t>GROUPE</w:t>
      </w:r>
      <w:r w:rsidR="004C27B1" w:rsidRPr="0007744C">
        <w:rPr>
          <w:rFonts w:ascii="Times New Roman" w:hAnsi="Times New Roman" w:cs="Times New Roman"/>
          <w:b/>
          <w:bCs/>
          <w:color w:val="000000" w:themeColor="text1"/>
          <w:sz w:val="44"/>
          <w:szCs w:val="44"/>
          <w:lang w:val="fr-FR"/>
        </w:rPr>
        <w:t xml:space="preserve"> IPIRNET</w:t>
      </w:r>
    </w:p>
    <w:p w14:paraId="06902C48" w14:textId="6C303998" w:rsidR="004C27B1" w:rsidRPr="0007744C" w:rsidRDefault="004C27B1" w:rsidP="00324DBD">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Institut privé d'informatique, Réseau et Nouvelles Études de Télécommunication</w:t>
      </w:r>
    </w:p>
    <w:p w14:paraId="63FF6806" w14:textId="77777777" w:rsidR="004C27B1" w:rsidRPr="0007744C" w:rsidRDefault="004C27B1" w:rsidP="004C27B1">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Autorisé par l’État sous N° : 3/03/2/2003 du 19/02/2003</w:t>
      </w:r>
    </w:p>
    <w:p w14:paraId="32A98C1D" w14:textId="13AEBF02" w:rsidR="004C27B1" w:rsidRDefault="004C27B1" w:rsidP="004C27B1">
      <w:pPr>
        <w:jc w:val="center"/>
        <w:rPr>
          <w:rFonts w:ascii="Times New Roman" w:hAnsi="Times New Roman" w:cs="Times New Roman"/>
          <w:b/>
          <w:bCs/>
          <w:sz w:val="18"/>
          <w:szCs w:val="18"/>
          <w:lang w:val="fr-FR"/>
        </w:rPr>
      </w:pPr>
      <w:r w:rsidRPr="0007744C">
        <w:rPr>
          <w:rFonts w:ascii="Times New Roman" w:hAnsi="Times New Roman" w:cs="Times New Roman"/>
          <w:b/>
          <w:bCs/>
          <w:color w:val="000000" w:themeColor="text1"/>
          <w:sz w:val="18"/>
          <w:szCs w:val="18"/>
          <w:lang w:val="fr-FR"/>
        </w:rPr>
        <w:t>Autorisé par l’État sous N° : 18/F0301/DEPP/32 du 31/07/2018</w:t>
      </w:r>
    </w:p>
    <w:p w14:paraId="5702EABA" w14:textId="77777777" w:rsidR="00324DBD" w:rsidRPr="00324DBD" w:rsidRDefault="00324DBD" w:rsidP="004C27B1">
      <w:pPr>
        <w:jc w:val="center"/>
        <w:rPr>
          <w:rFonts w:ascii="Times New Roman" w:hAnsi="Times New Roman" w:cs="Times New Roman"/>
          <w:b/>
          <w:bCs/>
          <w:sz w:val="18"/>
          <w:szCs w:val="18"/>
          <w:lang w:val="fr-FR"/>
        </w:rPr>
      </w:pPr>
    </w:p>
    <w:p w14:paraId="400A68C4" w14:textId="16609CD0" w:rsidR="004C27B1"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32"/>
          <w:szCs w:val="32"/>
          <w:lang w:val="fr-FR"/>
        </w:rPr>
        <w:t>Filière : Technicien Spécialisé en Développement Informatique</w:t>
      </w:r>
    </w:p>
    <w:p w14:paraId="6AEE3FD6" w14:textId="437F588E" w:rsidR="004C27B1" w:rsidRPr="00324DBD" w:rsidRDefault="004C27B1" w:rsidP="004C27B1">
      <w:pPr>
        <w:jc w:val="center"/>
        <w:rPr>
          <w:b/>
          <w:bCs/>
          <w:sz w:val="40"/>
          <w:szCs w:val="40"/>
          <w:lang w:val="fr-FR"/>
        </w:rPr>
      </w:pPr>
      <w:r w:rsidRPr="00324DBD">
        <w:rPr>
          <w:b/>
          <w:bCs/>
          <w:sz w:val="40"/>
          <w:szCs w:val="40"/>
          <w:lang w:val="fr-FR"/>
        </w:rPr>
        <w:t>________________________________________</w:t>
      </w:r>
    </w:p>
    <w:p w14:paraId="1F1C301A" w14:textId="77777777" w:rsidR="00324DBD"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48"/>
          <w:szCs w:val="48"/>
          <w:lang w:val="fr-FR"/>
        </w:rPr>
        <w:t>TRAVAIL INDIVIDUEL Sous thème</w:t>
      </w:r>
      <w:r w:rsidRPr="0007744C">
        <w:rPr>
          <w:rFonts w:ascii="Times New Roman" w:hAnsi="Times New Roman" w:cs="Times New Roman"/>
          <w:b/>
          <w:bCs/>
          <w:color w:val="153D63" w:themeColor="text2" w:themeTint="E6"/>
          <w:sz w:val="32"/>
          <w:szCs w:val="32"/>
          <w:lang w:val="fr-FR"/>
        </w:rPr>
        <w:t xml:space="preserve"> : </w:t>
      </w:r>
    </w:p>
    <w:p w14:paraId="626C8649" w14:textId="4938B247" w:rsidR="004C27B1" w:rsidRPr="0007744C" w:rsidRDefault="004C27B1" w:rsidP="00324DBD">
      <w:pPr>
        <w:jc w:val="center"/>
        <w:rPr>
          <w:rFonts w:ascii="Times New Roman" w:hAnsi="Times New Roman" w:cs="Times New Roman"/>
          <w:i/>
          <w:iCs/>
          <w:color w:val="153D63" w:themeColor="text2" w:themeTint="E6"/>
          <w:sz w:val="40"/>
          <w:szCs w:val="40"/>
          <w:lang w:val="fr-FR"/>
        </w:rPr>
      </w:pPr>
      <w:r w:rsidRPr="0007744C">
        <w:rPr>
          <w:rFonts w:ascii="Times New Roman" w:hAnsi="Times New Roman" w:cs="Times New Roman"/>
          <w:i/>
          <w:iCs/>
          <w:color w:val="153D63" w:themeColor="text2" w:themeTint="E6"/>
          <w:sz w:val="40"/>
          <w:szCs w:val="40"/>
          <w:lang w:val="fr-FR"/>
        </w:rPr>
        <w:t>Gestion des stagiaires</w:t>
      </w:r>
    </w:p>
    <w:p w14:paraId="302DAA07" w14:textId="1047E449" w:rsidR="004C27B1" w:rsidRPr="00324DBD" w:rsidRDefault="004C27B1" w:rsidP="004C27B1">
      <w:pPr>
        <w:jc w:val="center"/>
        <w:rPr>
          <w:b/>
          <w:bCs/>
          <w:sz w:val="32"/>
          <w:szCs w:val="32"/>
          <w:lang w:val="fr-FR"/>
        </w:rPr>
      </w:pPr>
      <w:r w:rsidRPr="00324DBD">
        <w:rPr>
          <w:b/>
          <w:bCs/>
          <w:sz w:val="32"/>
          <w:szCs w:val="32"/>
          <w:lang w:val="fr-FR"/>
        </w:rPr>
        <w:t>________________________________________</w:t>
      </w:r>
    </w:p>
    <w:p w14:paraId="62E08CBB" w14:textId="77777777" w:rsidR="004C27B1" w:rsidRPr="0007744C" w:rsidRDefault="004C27B1" w:rsidP="004C27B1">
      <w:pPr>
        <w:jc w:val="center"/>
        <w:rPr>
          <w:rFonts w:ascii="Times New Roman" w:hAnsi="Times New Roman" w:cs="Times New Roman"/>
          <w:b/>
          <w:bCs/>
          <w:color w:val="153D63" w:themeColor="text2" w:themeTint="E6"/>
          <w:lang w:val="fr-FR"/>
        </w:rPr>
      </w:pPr>
      <w:r w:rsidRPr="0007744C">
        <w:rPr>
          <w:rFonts w:ascii="Times New Roman" w:hAnsi="Times New Roman" w:cs="Times New Roman"/>
          <w:b/>
          <w:bCs/>
          <w:color w:val="153D63" w:themeColor="text2" w:themeTint="E6"/>
          <w:sz w:val="32"/>
          <w:szCs w:val="32"/>
          <w:lang w:val="fr-FR"/>
        </w:rPr>
        <w:t>Projet</w:t>
      </w:r>
      <w:r w:rsidRPr="0007744C">
        <w:rPr>
          <w:rFonts w:ascii="Times New Roman" w:hAnsi="Times New Roman" w:cs="Times New Roman"/>
          <w:b/>
          <w:bCs/>
          <w:color w:val="153D63" w:themeColor="text2" w:themeTint="E6"/>
          <w:lang w:val="fr-FR"/>
        </w:rPr>
        <w:t xml:space="preserve"> :</w:t>
      </w:r>
    </w:p>
    <w:p w14:paraId="67E37AB1" w14:textId="71562149" w:rsidR="004C27B1" w:rsidRPr="0007744C" w:rsidRDefault="004C27B1" w:rsidP="004C27B1">
      <w:pPr>
        <w:jc w:val="center"/>
        <w:rPr>
          <w:rFonts w:ascii="Times New Roman" w:hAnsi="Times New Roman" w:cs="Times New Roman"/>
          <w:color w:val="153D63" w:themeColor="text2" w:themeTint="E6"/>
          <w:sz w:val="28"/>
          <w:szCs w:val="28"/>
          <w:lang w:val="fr-FR"/>
        </w:rPr>
      </w:pPr>
      <w:r w:rsidRPr="0007744C">
        <w:rPr>
          <w:rFonts w:ascii="Times New Roman" w:hAnsi="Times New Roman" w:cs="Times New Roman"/>
          <w:color w:val="153D63" w:themeColor="text2" w:themeTint="E6"/>
          <w:sz w:val="28"/>
          <w:szCs w:val="28"/>
          <w:lang w:val="fr-FR"/>
        </w:rPr>
        <w:t>APPLICATION DE GESTION D’ECOLE IPIRNET</w:t>
      </w:r>
    </w:p>
    <w:p w14:paraId="74DA8AB5" w14:textId="72EFB741" w:rsidR="004C27B1" w:rsidRDefault="004C27B1" w:rsidP="004C27B1">
      <w:pPr>
        <w:jc w:val="center"/>
        <w:rPr>
          <w:b/>
          <w:bCs/>
          <w:lang w:val="fr-FR"/>
        </w:rPr>
      </w:pPr>
      <w:r w:rsidRPr="004C27B1">
        <w:rPr>
          <w:b/>
          <w:bCs/>
          <w:lang w:val="fr-FR"/>
        </w:rPr>
        <w:t>________________________________________</w:t>
      </w:r>
    </w:p>
    <w:p w14:paraId="21E75502" w14:textId="77777777" w:rsidR="0007744C" w:rsidRDefault="0007744C" w:rsidP="004C27B1">
      <w:pPr>
        <w:jc w:val="center"/>
        <w:rPr>
          <w:b/>
          <w:bCs/>
          <w:lang w:val="fr-FR"/>
        </w:rPr>
      </w:pPr>
    </w:p>
    <w:p w14:paraId="16A03EF7" w14:textId="77777777" w:rsidR="0007744C" w:rsidRPr="004C27B1" w:rsidRDefault="0007744C" w:rsidP="004C27B1">
      <w:pPr>
        <w:jc w:val="center"/>
        <w:rPr>
          <w:b/>
          <w:bCs/>
          <w:lang w:val="fr-FR"/>
        </w:rPr>
      </w:pPr>
    </w:p>
    <w:p w14:paraId="2CE1B5DE" w14:textId="4085FC58" w:rsidR="004C27B1" w:rsidRPr="00324DBD"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Réalisé par</w:t>
      </w:r>
      <w:r w:rsidRPr="00324DBD">
        <w:rPr>
          <w:rFonts w:ascii="Times New Roman" w:hAnsi="Times New Roman" w:cs="Times New Roman"/>
          <w:b/>
          <w:bCs/>
          <w:lang w:val="fr-FR"/>
        </w:rPr>
        <w:t xml:space="preserve"> : EL MEHDI BERGAM</w:t>
      </w:r>
    </w:p>
    <w:p w14:paraId="52E80779" w14:textId="709AB529" w:rsidR="004C27B1"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Encadré par</w:t>
      </w:r>
      <w:r w:rsidRPr="00324DBD">
        <w:rPr>
          <w:rFonts w:ascii="Times New Roman" w:hAnsi="Times New Roman" w:cs="Times New Roman"/>
          <w:b/>
          <w:bCs/>
          <w:lang w:val="fr-FR"/>
        </w:rPr>
        <w:t xml:space="preserve"> : Mr Abdoussi</w:t>
      </w:r>
    </w:p>
    <w:p w14:paraId="654CCF47" w14:textId="77777777" w:rsidR="0007744C" w:rsidRDefault="0007744C" w:rsidP="004C27B1">
      <w:pPr>
        <w:jc w:val="center"/>
        <w:rPr>
          <w:rFonts w:ascii="Times New Roman" w:hAnsi="Times New Roman" w:cs="Times New Roman"/>
          <w:b/>
          <w:bCs/>
          <w:lang w:val="fr-FR"/>
        </w:rPr>
      </w:pPr>
    </w:p>
    <w:p w14:paraId="0CE22CC3" w14:textId="77777777" w:rsidR="0007744C" w:rsidRPr="00324DBD" w:rsidRDefault="0007744C" w:rsidP="004C27B1">
      <w:pPr>
        <w:jc w:val="center"/>
        <w:rPr>
          <w:rFonts w:ascii="Times New Roman" w:hAnsi="Times New Roman" w:cs="Times New Roman"/>
          <w:b/>
          <w:bCs/>
          <w:lang w:val="fr-FR"/>
        </w:rPr>
      </w:pPr>
    </w:p>
    <w:p w14:paraId="06F372F6" w14:textId="38DD761A" w:rsidR="004C27B1" w:rsidRPr="004C27B1" w:rsidRDefault="004C27B1" w:rsidP="004C27B1">
      <w:pPr>
        <w:jc w:val="center"/>
        <w:rPr>
          <w:b/>
          <w:bCs/>
          <w:lang w:val="fr-FR"/>
        </w:rPr>
      </w:pPr>
      <w:r w:rsidRPr="004C27B1">
        <w:rPr>
          <w:b/>
          <w:bCs/>
          <w:lang w:val="fr-FR"/>
        </w:rPr>
        <w:t>________________________________________</w:t>
      </w:r>
    </w:p>
    <w:p w14:paraId="3B830BA5" w14:textId="5C111507" w:rsidR="004C27B1" w:rsidRPr="00324DBD" w:rsidRDefault="004C27B1" w:rsidP="004C27B1">
      <w:pPr>
        <w:jc w:val="center"/>
        <w:rPr>
          <w:b/>
          <w:bCs/>
          <w:sz w:val="32"/>
          <w:szCs w:val="32"/>
          <w:lang w:val="fr-FR"/>
        </w:rPr>
      </w:pPr>
      <w:r w:rsidRPr="0007744C">
        <w:rPr>
          <w:b/>
          <w:bCs/>
          <w:color w:val="153D63" w:themeColor="text2" w:themeTint="E6"/>
          <w:sz w:val="32"/>
          <w:szCs w:val="32"/>
          <w:lang w:val="fr-FR"/>
        </w:rPr>
        <w:t xml:space="preserve">Année scolaire : </w:t>
      </w:r>
      <w:r w:rsidRPr="00324DBD">
        <w:rPr>
          <w:b/>
          <w:bCs/>
          <w:sz w:val="32"/>
          <w:szCs w:val="32"/>
          <w:lang w:val="fr-FR"/>
        </w:rPr>
        <w:t>2025 / 2026</w:t>
      </w:r>
      <w:r w:rsidRPr="00324DBD">
        <w:rPr>
          <w:b/>
          <w:bCs/>
          <w:sz w:val="32"/>
          <w:szCs w:val="32"/>
          <w:lang w:val="fr-FR"/>
        </w:rPr>
        <w:br w:type="page"/>
      </w:r>
    </w:p>
    <w:p w14:paraId="3A4C8CD4" w14:textId="77777777" w:rsidR="004C27B1" w:rsidRPr="004C27B1" w:rsidRDefault="004C27B1" w:rsidP="004C27B1">
      <w:pPr>
        <w:rPr>
          <w:lang w:val="fr-FR"/>
        </w:rPr>
      </w:pPr>
    </w:p>
    <w:p w14:paraId="134D1699" w14:textId="77777777" w:rsidR="004C27B1" w:rsidRPr="0007744C" w:rsidRDefault="004C27B1" w:rsidP="0007744C">
      <w:pPr>
        <w:spacing w:line="720" w:lineRule="auto"/>
        <w:jc w:val="center"/>
        <w:rPr>
          <w:rFonts w:ascii="Times New Roman" w:hAnsi="Times New Roman" w:cs="Times New Roman"/>
          <w:b/>
          <w:bCs/>
          <w:color w:val="153D63" w:themeColor="text2" w:themeTint="E6"/>
          <w:sz w:val="44"/>
          <w:szCs w:val="44"/>
          <w:lang w:val="fr-FR"/>
        </w:rPr>
      </w:pPr>
      <w:r w:rsidRPr="0007744C">
        <w:rPr>
          <w:rFonts w:ascii="Times New Roman" w:hAnsi="Times New Roman" w:cs="Times New Roman"/>
          <w:b/>
          <w:bCs/>
          <w:color w:val="153D63" w:themeColor="text2" w:themeTint="E6"/>
          <w:sz w:val="44"/>
          <w:szCs w:val="44"/>
          <w:lang w:val="fr-FR"/>
        </w:rPr>
        <w:t>REMERCIEMENTS</w:t>
      </w:r>
    </w:p>
    <w:p w14:paraId="77FE4323"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Avant tout développement de ce projet, je tiens à adresser mes sincères remerciements à toutes les personnes qui ont contribué à la réalisation de ce travail.</w:t>
      </w:r>
    </w:p>
    <w:p w14:paraId="70627E76"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D9A72AD"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 xml:space="preserve">Je remercie particulièrement mon encadrant, </w:t>
      </w:r>
      <w:r w:rsidRPr="0007744C">
        <w:rPr>
          <w:rFonts w:ascii="Times New Roman" w:hAnsi="Times New Roman" w:cs="Times New Roman"/>
          <w:color w:val="153D63" w:themeColor="text2" w:themeTint="E6"/>
          <w:sz w:val="28"/>
          <w:szCs w:val="28"/>
          <w:lang w:val="fr-FR"/>
        </w:rPr>
        <w:t>Mr Abdoussi</w:t>
      </w:r>
      <w:r w:rsidRPr="0007744C">
        <w:rPr>
          <w:rFonts w:ascii="Times New Roman" w:hAnsi="Times New Roman" w:cs="Times New Roman"/>
          <w:color w:val="000000" w:themeColor="text1"/>
          <w:sz w:val="28"/>
          <w:szCs w:val="28"/>
          <w:lang w:val="fr-FR"/>
        </w:rPr>
        <w:t>, pour son accompagnement, ses conseils, sa disponibilité et son soutien tout au long de la réalisation de ce projet.</w:t>
      </w:r>
    </w:p>
    <w:p w14:paraId="792E096C"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762C6560"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Je tiens également à remercier l’ensemble des formateurs de l’ECOLE IPIRNET pour la qualité de la formation dispensée durant mon parcours en Développement Informatique.</w:t>
      </w:r>
    </w:p>
    <w:p w14:paraId="2039F882"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6AFF449A"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Mes remerciements vont aussi à toutes les personnes ayant participé de près ou de loin à l’élaboration de ce projet de fin d’études.</w:t>
      </w:r>
    </w:p>
    <w:p w14:paraId="5DF7BCAF"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2D0917F" w14:textId="77777777" w:rsidR="00250BC6" w:rsidRDefault="0007744C" w:rsidP="0007744C">
      <w:pPr>
        <w:spacing w:line="360" w:lineRule="auto"/>
        <w:jc w:val="both"/>
        <w:rPr>
          <w:rFonts w:ascii="Times New Roman" w:hAnsi="Times New Roman" w:cs="Times New Roman"/>
          <w:color w:val="000000" w:themeColor="text1"/>
          <w:sz w:val="28"/>
          <w:szCs w:val="28"/>
          <w:lang w:val="fr-FR"/>
        </w:rPr>
        <w:sectPr w:rsidR="00250BC6">
          <w:pgSz w:w="11906" w:h="16838"/>
          <w:pgMar w:top="1440" w:right="1440" w:bottom="1440" w:left="1440" w:header="708" w:footer="708" w:gutter="0"/>
          <w:cols w:space="708"/>
          <w:docGrid w:linePitch="360"/>
        </w:sectPr>
      </w:pPr>
      <w:r w:rsidRPr="0007744C">
        <w:rPr>
          <w:rFonts w:ascii="Times New Roman" w:hAnsi="Times New Roman" w:cs="Times New Roman"/>
          <w:color w:val="000000" w:themeColor="text1"/>
          <w:sz w:val="28"/>
          <w:szCs w:val="28"/>
          <w:lang w:val="fr-FR"/>
        </w:rPr>
        <w:t>Enfin, j’adresse une pensée particulière à ma famille et à mes amis pour leurs encouragements et leur soutien moral.</w:t>
      </w:r>
    </w:p>
    <w:p w14:paraId="55E88544" w14:textId="07890E13" w:rsidR="004C27B1" w:rsidRDefault="004C27B1" w:rsidP="0007744C">
      <w:pPr>
        <w:spacing w:line="360" w:lineRule="auto"/>
        <w:jc w:val="both"/>
        <w:rPr>
          <w:lang w:val="fr-FR"/>
        </w:rPr>
      </w:pPr>
    </w:p>
    <w:p w14:paraId="67A1C362" w14:textId="5BB6E2D4" w:rsidR="004C27B1" w:rsidRPr="0007744C" w:rsidRDefault="004C27B1" w:rsidP="009B7CBA">
      <w:pPr>
        <w:pStyle w:val="Heading1"/>
        <w:jc w:val="center"/>
        <w:rPr>
          <w:lang w:val="fr-FR"/>
        </w:rPr>
      </w:pPr>
      <w:bookmarkStart w:id="0" w:name="_Toc229767775"/>
      <w:r w:rsidRPr="0007744C">
        <w:rPr>
          <w:lang w:val="fr-FR"/>
        </w:rPr>
        <w:t>INTRODUCTION GÉNÉRALE</w:t>
      </w:r>
      <w:bookmarkEnd w:id="0"/>
    </w:p>
    <w:p w14:paraId="109D377B"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la formation de Technicien Spécialisé en Développement Informatique à l’ECOLE IPIRNET, les étudiants sont amenés à réaliser un Projet de Fin d’Études permettant de mettre en pratique les compétences techniques et méthodologiques acquises durant leur parcours de formation.</w:t>
      </w:r>
    </w:p>
    <w:p w14:paraId="7A662A58" w14:textId="77777777" w:rsidR="0007744C" w:rsidRPr="0007744C" w:rsidRDefault="0007744C" w:rsidP="0007744C">
      <w:pPr>
        <w:spacing w:line="240" w:lineRule="auto"/>
        <w:jc w:val="both"/>
        <w:rPr>
          <w:rFonts w:ascii="Times New Roman" w:hAnsi="Times New Roman" w:cs="Times New Roman"/>
          <w:lang w:val="fr-FR"/>
        </w:rPr>
      </w:pPr>
    </w:p>
    <w:p w14:paraId="3C7368CE"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présent projet s’inscrit dans cette démarche et porte sur le développement d’une application de gestion scolaire destinée à l’ECOLE IPIRNET. Cette application a pour objectif principal de centraliser et automatiser les différentes opérations administratives et pédagogiques liées à la gestion des stagiaires.</w:t>
      </w:r>
    </w:p>
    <w:p w14:paraId="328883F9" w14:textId="77777777" w:rsidR="0007744C" w:rsidRPr="0007744C" w:rsidRDefault="0007744C" w:rsidP="0007744C">
      <w:pPr>
        <w:spacing w:line="240" w:lineRule="auto"/>
        <w:jc w:val="both"/>
        <w:rPr>
          <w:rFonts w:ascii="Times New Roman" w:hAnsi="Times New Roman" w:cs="Times New Roman"/>
          <w:lang w:val="fr-FR"/>
        </w:rPr>
      </w:pPr>
    </w:p>
    <w:p w14:paraId="3A3BB8D4"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projet intitulé « Gestion d’Ecole IPIRNET » vise à faciliter la gestion quotidienne des informations des stagiaires, des inscriptions, des absences, des notes, des paiements ainsi que des documents administratifs. Il permet également d’améliorer l’organisation pédagogique et la communication entre les différents acteurs de l’établissement.</w:t>
      </w:r>
    </w:p>
    <w:p w14:paraId="202E80E6" w14:textId="77777777" w:rsidR="0007744C" w:rsidRPr="0007744C" w:rsidRDefault="0007744C" w:rsidP="0007744C">
      <w:pPr>
        <w:spacing w:line="240" w:lineRule="auto"/>
        <w:jc w:val="both"/>
        <w:rPr>
          <w:rFonts w:ascii="Times New Roman" w:hAnsi="Times New Roman" w:cs="Times New Roman"/>
          <w:lang w:val="fr-FR"/>
        </w:rPr>
      </w:pPr>
    </w:p>
    <w:p w14:paraId="3313AFE7"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ce travail individuel, le sous-thème traité concerne principalement la gestion des stagiaires. Cette partie représente un élément essentiel du système puisqu’elle permet d’assurer le suivi administratif et pédagogique des étudiants au sein de l’établissement.</w:t>
      </w:r>
    </w:p>
    <w:p w14:paraId="154FFB2D" w14:textId="77777777" w:rsidR="0007744C" w:rsidRPr="0007744C" w:rsidRDefault="0007744C" w:rsidP="0007744C">
      <w:pPr>
        <w:spacing w:line="240" w:lineRule="auto"/>
        <w:jc w:val="both"/>
        <w:rPr>
          <w:rFonts w:ascii="Times New Roman" w:hAnsi="Times New Roman" w:cs="Times New Roman"/>
          <w:lang w:val="fr-FR"/>
        </w:rPr>
      </w:pPr>
    </w:p>
    <w:p w14:paraId="3863A10D"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L’objectif de ce rapport est de présenter les différentes étapes de réalisation du projet, depuis l’analyse des besoins jusqu’à la conception et l’implémentation de l’application.</w:t>
      </w:r>
    </w:p>
    <w:p w14:paraId="61262FEF" w14:textId="77777777" w:rsidR="0007744C" w:rsidRPr="0007744C" w:rsidRDefault="0007744C" w:rsidP="0007744C">
      <w:pPr>
        <w:spacing w:line="240" w:lineRule="auto"/>
        <w:jc w:val="both"/>
        <w:rPr>
          <w:rFonts w:ascii="Times New Roman" w:hAnsi="Times New Roman" w:cs="Times New Roman"/>
          <w:lang w:val="fr-FR"/>
        </w:rPr>
      </w:pPr>
    </w:p>
    <w:p w14:paraId="1109D738"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Ce rapport est structuré comme suit :</w:t>
      </w:r>
    </w:p>
    <w:p w14:paraId="41922854" w14:textId="77777777" w:rsidR="0007744C" w:rsidRPr="0007744C" w:rsidRDefault="0007744C" w:rsidP="0007744C">
      <w:pPr>
        <w:spacing w:line="240" w:lineRule="auto"/>
        <w:jc w:val="both"/>
        <w:rPr>
          <w:rFonts w:ascii="Times New Roman" w:hAnsi="Times New Roman" w:cs="Times New Roman"/>
          <w:lang w:val="fr-FR"/>
        </w:rPr>
      </w:pPr>
    </w:p>
    <w:p w14:paraId="774F9510" w14:textId="6FECE464"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premier chapitre présente le contexte général du projet et le cahier des charges.</w:t>
      </w:r>
    </w:p>
    <w:p w14:paraId="4E6C827C" w14:textId="25DED061"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deuxième chapitre est consacré à l’étude et à la conception du système.</w:t>
      </w:r>
    </w:p>
    <w:p w14:paraId="4C258921" w14:textId="16CF32DC"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troisième chapitre présente l’architecture technique et les technologies utilisées.</w:t>
      </w:r>
    </w:p>
    <w:p w14:paraId="4C123ECC" w14:textId="053D2C0A"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quatrième chapitre décrit la réalisation de l’application et les différentes fonctionnalités développées.</w:t>
      </w:r>
    </w:p>
    <w:p w14:paraId="3883E0BC" w14:textId="730002A8" w:rsidR="004C27B1" w:rsidRPr="0007744C" w:rsidRDefault="0007744C" w:rsidP="0007744C">
      <w:pPr>
        <w:spacing w:line="240" w:lineRule="auto"/>
        <w:jc w:val="both"/>
        <w:rPr>
          <w:lang w:val="fr-FR"/>
        </w:rPr>
      </w:pPr>
      <w:r w:rsidRPr="0007744C">
        <w:rPr>
          <w:rFonts w:ascii="Times New Roman" w:hAnsi="Times New Roman" w:cs="Times New Roman"/>
          <w:lang w:val="fr-FR"/>
        </w:rPr>
        <w:t>• Enfin, le dernier chapitre présente les difficultés rencontrées, les résultats obtenus ainsi que les perspectives d’amélioration.</w:t>
      </w:r>
      <w:r w:rsidR="004C27B1" w:rsidRPr="0007744C">
        <w:rPr>
          <w:lang w:val="fr-FR"/>
        </w:rPr>
        <w:br w:type="page"/>
      </w:r>
    </w:p>
    <w:p w14:paraId="344D0D75" w14:textId="7C46DDFF" w:rsidR="0007744C" w:rsidRPr="00275B85" w:rsidRDefault="004C27B1" w:rsidP="0007744C">
      <w:pPr>
        <w:jc w:val="center"/>
        <w:rPr>
          <w:rFonts w:ascii="Times New Roman" w:hAnsi="Times New Roman" w:cs="Times New Roman"/>
          <w:b/>
          <w:bCs/>
          <w:color w:val="501549" w:themeColor="accent5" w:themeShade="80"/>
          <w:sz w:val="40"/>
          <w:szCs w:val="40"/>
          <w:lang w:val="fr-FR"/>
        </w:rPr>
      </w:pPr>
      <w:r w:rsidRPr="00275B85">
        <w:rPr>
          <w:rFonts w:ascii="Times New Roman" w:hAnsi="Times New Roman" w:cs="Times New Roman"/>
          <w:b/>
          <w:bCs/>
          <w:color w:val="501549" w:themeColor="accent5" w:themeShade="80"/>
          <w:sz w:val="40"/>
          <w:szCs w:val="40"/>
          <w:lang w:val="fr-FR"/>
        </w:rPr>
        <w:lastRenderedPageBreak/>
        <w:t>SOMMAIRE</w:t>
      </w:r>
    </w:p>
    <w:sdt>
      <w:sdtPr>
        <w:rPr>
          <w:rFonts w:asciiTheme="minorHAnsi" w:eastAsiaTheme="minorHAnsi" w:hAnsiTheme="minorHAnsi" w:cstheme="minorBidi"/>
          <w:color w:val="auto"/>
          <w:kern w:val="2"/>
          <w:sz w:val="24"/>
          <w:szCs w:val="24"/>
          <w:lang w:val="en-GB"/>
          <w14:ligatures w14:val="standardContextual"/>
        </w:rPr>
        <w:id w:val="-889183926"/>
        <w:docPartObj>
          <w:docPartGallery w:val="Table of Contents"/>
          <w:docPartUnique/>
        </w:docPartObj>
      </w:sdtPr>
      <w:sdtEndPr>
        <w:rPr>
          <w:b/>
          <w:bCs/>
          <w:noProof/>
        </w:rPr>
      </w:sdtEndPr>
      <w:sdtContent>
        <w:p w14:paraId="207F764C" w14:textId="6EE86BE8" w:rsidR="009B7CBA" w:rsidRPr="009B7CBA" w:rsidRDefault="009B7CBA">
          <w:pPr>
            <w:pStyle w:val="TOCHeading"/>
            <w:rPr>
              <w:sz w:val="48"/>
              <w:szCs w:val="48"/>
            </w:rPr>
          </w:pPr>
          <w:r w:rsidRPr="009B7CBA">
            <w:rPr>
              <w:sz w:val="48"/>
              <w:szCs w:val="48"/>
            </w:rPr>
            <w:t>Contents</w:t>
          </w:r>
        </w:p>
        <w:p w14:paraId="32B0CD6F" w14:textId="6928F4E8" w:rsidR="009B7CBA" w:rsidRPr="009B7CBA" w:rsidRDefault="009B7CBA">
          <w:pPr>
            <w:pStyle w:val="TOC1"/>
            <w:tabs>
              <w:tab w:val="right" w:leader="dot" w:pos="9016"/>
            </w:tabs>
            <w:rPr>
              <w:rFonts w:eastAsiaTheme="minorEastAsia"/>
              <w:noProof/>
              <w:sz w:val="48"/>
              <w:szCs w:val="48"/>
              <w:lang w:eastAsia="en-GB"/>
            </w:rPr>
          </w:pPr>
          <w:r w:rsidRPr="009B7CBA">
            <w:rPr>
              <w:sz w:val="48"/>
              <w:szCs w:val="48"/>
            </w:rPr>
            <w:fldChar w:fldCharType="begin"/>
          </w:r>
          <w:r w:rsidRPr="009B7CBA">
            <w:rPr>
              <w:sz w:val="48"/>
              <w:szCs w:val="48"/>
            </w:rPr>
            <w:instrText xml:space="preserve"> TOC \o "1-3" \h \z \u </w:instrText>
          </w:r>
          <w:r w:rsidRPr="009B7CBA">
            <w:rPr>
              <w:sz w:val="48"/>
              <w:szCs w:val="48"/>
            </w:rPr>
            <w:fldChar w:fldCharType="separate"/>
          </w:r>
          <w:hyperlink w:anchor="_Toc229767775" w:history="1">
            <w:r w:rsidRPr="009B7CBA">
              <w:rPr>
                <w:rStyle w:val="Hyperlink"/>
                <w:noProof/>
                <w:sz w:val="48"/>
                <w:szCs w:val="48"/>
                <w:lang w:val="fr-FR"/>
              </w:rPr>
              <w:t>INTRODUCTION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_Toc229767775 \h </w:instrText>
            </w:r>
            <w:r w:rsidRPr="009B7CBA">
              <w:rPr>
                <w:noProof/>
                <w:webHidden/>
                <w:sz w:val="48"/>
                <w:szCs w:val="48"/>
              </w:rPr>
            </w:r>
            <w:r w:rsidRPr="009B7CBA">
              <w:rPr>
                <w:noProof/>
                <w:webHidden/>
                <w:sz w:val="48"/>
                <w:szCs w:val="48"/>
              </w:rPr>
              <w:fldChar w:fldCharType="separate"/>
            </w:r>
            <w:r w:rsidRPr="009B7CBA">
              <w:rPr>
                <w:noProof/>
                <w:webHidden/>
                <w:sz w:val="48"/>
                <w:szCs w:val="48"/>
              </w:rPr>
              <w:t>3</w:t>
            </w:r>
            <w:r w:rsidRPr="009B7CBA">
              <w:rPr>
                <w:noProof/>
                <w:webHidden/>
                <w:sz w:val="48"/>
                <w:szCs w:val="48"/>
              </w:rPr>
              <w:fldChar w:fldCharType="end"/>
            </w:r>
          </w:hyperlink>
        </w:p>
        <w:p w14:paraId="43C5F503" w14:textId="6C16AC21" w:rsidR="009B7CBA" w:rsidRPr="009B7CBA" w:rsidRDefault="009B7CBA">
          <w:pPr>
            <w:pStyle w:val="TOC1"/>
            <w:tabs>
              <w:tab w:val="right" w:leader="dot" w:pos="9016"/>
            </w:tabs>
            <w:rPr>
              <w:rFonts w:eastAsiaTheme="minorEastAsia"/>
              <w:noProof/>
              <w:sz w:val="48"/>
              <w:szCs w:val="48"/>
              <w:lang w:eastAsia="en-GB"/>
            </w:rPr>
          </w:pPr>
          <w:hyperlink w:anchor="_Toc229767776" w:history="1">
            <w:r w:rsidRPr="009B7CBA">
              <w:rPr>
                <w:rStyle w:val="Hyperlink"/>
                <w:noProof/>
                <w:sz w:val="48"/>
                <w:szCs w:val="48"/>
                <w:lang w:val="fr-FR"/>
              </w:rPr>
              <w:t>CHAPITRE 2 : PRÉSENTATION DU PROJET</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_Toc229767776 \h </w:instrText>
            </w:r>
            <w:r w:rsidRPr="009B7CBA">
              <w:rPr>
                <w:noProof/>
                <w:webHidden/>
                <w:sz w:val="48"/>
                <w:szCs w:val="48"/>
              </w:rPr>
            </w:r>
            <w:r w:rsidRPr="009B7CBA">
              <w:rPr>
                <w:noProof/>
                <w:webHidden/>
                <w:sz w:val="48"/>
                <w:szCs w:val="48"/>
              </w:rPr>
              <w:fldChar w:fldCharType="separate"/>
            </w:r>
            <w:r w:rsidRPr="009B7CBA">
              <w:rPr>
                <w:noProof/>
                <w:webHidden/>
                <w:sz w:val="48"/>
                <w:szCs w:val="48"/>
              </w:rPr>
              <w:t>5</w:t>
            </w:r>
            <w:r w:rsidRPr="009B7CBA">
              <w:rPr>
                <w:noProof/>
                <w:webHidden/>
                <w:sz w:val="48"/>
                <w:szCs w:val="48"/>
              </w:rPr>
              <w:fldChar w:fldCharType="end"/>
            </w:r>
          </w:hyperlink>
        </w:p>
        <w:p w14:paraId="1C555E31" w14:textId="08626A28" w:rsidR="009B7CBA" w:rsidRPr="009B7CBA" w:rsidRDefault="009B7CBA">
          <w:pPr>
            <w:pStyle w:val="TOC1"/>
            <w:tabs>
              <w:tab w:val="right" w:leader="dot" w:pos="9016"/>
            </w:tabs>
            <w:rPr>
              <w:rFonts w:eastAsiaTheme="minorEastAsia"/>
              <w:noProof/>
              <w:sz w:val="48"/>
              <w:szCs w:val="48"/>
              <w:lang w:eastAsia="en-GB"/>
            </w:rPr>
          </w:pPr>
          <w:hyperlink w:anchor="_Toc229767777" w:history="1">
            <w:r w:rsidRPr="009B7CBA">
              <w:rPr>
                <w:rStyle w:val="Hyperlink"/>
                <w:noProof/>
                <w:sz w:val="48"/>
                <w:szCs w:val="48"/>
                <w:lang w:val="fr-FR"/>
              </w:rPr>
              <w:t>CHAPITRE 3 : CAHIER DES CHARGES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_Toc229767777 \h </w:instrText>
            </w:r>
            <w:r w:rsidRPr="009B7CBA">
              <w:rPr>
                <w:noProof/>
                <w:webHidden/>
                <w:sz w:val="48"/>
                <w:szCs w:val="48"/>
              </w:rPr>
            </w:r>
            <w:r w:rsidRPr="009B7CBA">
              <w:rPr>
                <w:noProof/>
                <w:webHidden/>
                <w:sz w:val="48"/>
                <w:szCs w:val="48"/>
              </w:rPr>
              <w:fldChar w:fldCharType="separate"/>
            </w:r>
            <w:r w:rsidRPr="009B7CBA">
              <w:rPr>
                <w:noProof/>
                <w:webHidden/>
                <w:sz w:val="48"/>
                <w:szCs w:val="48"/>
              </w:rPr>
              <w:t>10</w:t>
            </w:r>
            <w:r w:rsidRPr="009B7CBA">
              <w:rPr>
                <w:noProof/>
                <w:webHidden/>
                <w:sz w:val="48"/>
                <w:szCs w:val="48"/>
              </w:rPr>
              <w:fldChar w:fldCharType="end"/>
            </w:r>
          </w:hyperlink>
        </w:p>
        <w:p w14:paraId="120B3912" w14:textId="0AAB63D3" w:rsidR="009B7CBA" w:rsidRPr="009B7CBA" w:rsidRDefault="009B7CBA">
          <w:pPr>
            <w:pStyle w:val="TOC1"/>
            <w:tabs>
              <w:tab w:val="right" w:leader="dot" w:pos="9016"/>
            </w:tabs>
            <w:rPr>
              <w:rFonts w:eastAsiaTheme="minorEastAsia"/>
              <w:noProof/>
              <w:sz w:val="48"/>
              <w:szCs w:val="48"/>
              <w:lang w:eastAsia="en-GB"/>
            </w:rPr>
          </w:pPr>
          <w:hyperlink w:anchor="_Toc229767778" w:history="1">
            <w:r w:rsidRPr="009B7CBA">
              <w:rPr>
                <w:rStyle w:val="Hyperlink"/>
                <w:noProof/>
                <w:sz w:val="48"/>
                <w:szCs w:val="48"/>
                <w:lang w:val="fr-FR"/>
              </w:rPr>
              <w:t>CHAPITRE 4 : ÉTUDE ET CONCEPTION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_Toc229767778 \h </w:instrText>
            </w:r>
            <w:r w:rsidRPr="009B7CBA">
              <w:rPr>
                <w:noProof/>
                <w:webHidden/>
                <w:sz w:val="48"/>
                <w:szCs w:val="48"/>
              </w:rPr>
            </w:r>
            <w:r w:rsidRPr="009B7CBA">
              <w:rPr>
                <w:noProof/>
                <w:webHidden/>
                <w:sz w:val="48"/>
                <w:szCs w:val="48"/>
              </w:rPr>
              <w:fldChar w:fldCharType="separate"/>
            </w:r>
            <w:r w:rsidRPr="009B7CBA">
              <w:rPr>
                <w:noProof/>
                <w:webHidden/>
                <w:sz w:val="48"/>
                <w:szCs w:val="48"/>
              </w:rPr>
              <w:t>12</w:t>
            </w:r>
            <w:r w:rsidRPr="009B7CBA">
              <w:rPr>
                <w:noProof/>
                <w:webHidden/>
                <w:sz w:val="48"/>
                <w:szCs w:val="48"/>
              </w:rPr>
              <w:fldChar w:fldCharType="end"/>
            </w:r>
          </w:hyperlink>
        </w:p>
        <w:p w14:paraId="53993504" w14:textId="54F95D68" w:rsidR="009B7CBA" w:rsidRPr="009B7CBA" w:rsidRDefault="009B7CBA">
          <w:pPr>
            <w:pStyle w:val="TOC1"/>
            <w:tabs>
              <w:tab w:val="right" w:leader="dot" w:pos="9016"/>
            </w:tabs>
            <w:rPr>
              <w:rFonts w:eastAsiaTheme="minorEastAsia"/>
              <w:noProof/>
              <w:sz w:val="48"/>
              <w:szCs w:val="48"/>
              <w:lang w:eastAsia="en-GB"/>
            </w:rPr>
          </w:pPr>
          <w:hyperlink w:anchor="_Toc229767779" w:history="1">
            <w:r w:rsidRPr="009B7CBA">
              <w:rPr>
                <w:rStyle w:val="Hyperlink"/>
                <w:noProof/>
                <w:sz w:val="48"/>
                <w:szCs w:val="48"/>
                <w:lang w:val="fr-FR"/>
              </w:rPr>
              <w:t>CHAPITRE 5 : ARCHITECTURE TECHNIQUE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_Toc229767779 \h </w:instrText>
            </w:r>
            <w:r w:rsidRPr="009B7CBA">
              <w:rPr>
                <w:noProof/>
                <w:webHidden/>
                <w:sz w:val="48"/>
                <w:szCs w:val="48"/>
              </w:rPr>
            </w:r>
            <w:r w:rsidRPr="009B7CBA">
              <w:rPr>
                <w:noProof/>
                <w:webHidden/>
                <w:sz w:val="48"/>
                <w:szCs w:val="48"/>
              </w:rPr>
              <w:fldChar w:fldCharType="separate"/>
            </w:r>
            <w:r w:rsidRPr="009B7CBA">
              <w:rPr>
                <w:noProof/>
                <w:webHidden/>
                <w:sz w:val="48"/>
                <w:szCs w:val="48"/>
              </w:rPr>
              <w:t>16</w:t>
            </w:r>
            <w:r w:rsidRPr="009B7CBA">
              <w:rPr>
                <w:noProof/>
                <w:webHidden/>
                <w:sz w:val="48"/>
                <w:szCs w:val="48"/>
              </w:rPr>
              <w:fldChar w:fldCharType="end"/>
            </w:r>
          </w:hyperlink>
        </w:p>
        <w:p w14:paraId="3793AD40" w14:textId="651A92C1" w:rsidR="009B7CBA" w:rsidRPr="009B7CBA" w:rsidRDefault="009B7CBA">
          <w:pPr>
            <w:pStyle w:val="TOC1"/>
            <w:tabs>
              <w:tab w:val="right" w:leader="dot" w:pos="9016"/>
            </w:tabs>
            <w:rPr>
              <w:rFonts w:eastAsiaTheme="minorEastAsia"/>
              <w:noProof/>
              <w:sz w:val="48"/>
              <w:szCs w:val="48"/>
              <w:lang w:eastAsia="en-GB"/>
            </w:rPr>
          </w:pPr>
          <w:hyperlink w:anchor="_Toc229767780" w:history="1">
            <w:r w:rsidRPr="009B7CBA">
              <w:rPr>
                <w:rStyle w:val="Hyperlink"/>
                <w:noProof/>
                <w:sz w:val="48"/>
                <w:szCs w:val="48"/>
                <w:lang w:val="fr-FR"/>
              </w:rPr>
              <w:t>CHAPITRE 6 : RÉALISATION DE L’APPLICATION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_Toc229767780 \h </w:instrText>
            </w:r>
            <w:r w:rsidRPr="009B7CBA">
              <w:rPr>
                <w:noProof/>
                <w:webHidden/>
                <w:sz w:val="48"/>
                <w:szCs w:val="48"/>
              </w:rPr>
            </w:r>
            <w:r w:rsidRPr="009B7CBA">
              <w:rPr>
                <w:noProof/>
                <w:webHidden/>
                <w:sz w:val="48"/>
                <w:szCs w:val="48"/>
              </w:rPr>
              <w:fldChar w:fldCharType="separate"/>
            </w:r>
            <w:r w:rsidRPr="009B7CBA">
              <w:rPr>
                <w:noProof/>
                <w:webHidden/>
                <w:sz w:val="48"/>
                <w:szCs w:val="48"/>
              </w:rPr>
              <w:t>21</w:t>
            </w:r>
            <w:r w:rsidRPr="009B7CBA">
              <w:rPr>
                <w:noProof/>
                <w:webHidden/>
                <w:sz w:val="48"/>
                <w:szCs w:val="48"/>
              </w:rPr>
              <w:fldChar w:fldCharType="end"/>
            </w:r>
          </w:hyperlink>
        </w:p>
        <w:p w14:paraId="376A3F13" w14:textId="1D5BF19F" w:rsidR="009B7CBA" w:rsidRPr="009B7CBA" w:rsidRDefault="009B7CBA">
          <w:pPr>
            <w:pStyle w:val="TOC1"/>
            <w:tabs>
              <w:tab w:val="right" w:leader="dot" w:pos="9016"/>
            </w:tabs>
            <w:rPr>
              <w:rFonts w:eastAsiaTheme="minorEastAsia"/>
              <w:noProof/>
              <w:sz w:val="48"/>
              <w:szCs w:val="48"/>
              <w:lang w:eastAsia="en-GB"/>
            </w:rPr>
          </w:pPr>
          <w:hyperlink w:anchor="_Toc229767781" w:history="1">
            <w:r w:rsidRPr="009B7CBA">
              <w:rPr>
                <w:rStyle w:val="Hyperlink"/>
                <w:noProof/>
                <w:sz w:val="48"/>
                <w:szCs w:val="48"/>
                <w:lang w:val="fr-FR"/>
              </w:rPr>
              <w:t>7. Tests et validation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_Toc229767781 \h </w:instrText>
            </w:r>
            <w:r w:rsidRPr="009B7CBA">
              <w:rPr>
                <w:noProof/>
                <w:webHidden/>
                <w:sz w:val="48"/>
                <w:szCs w:val="48"/>
              </w:rPr>
            </w:r>
            <w:r w:rsidRPr="009B7CBA">
              <w:rPr>
                <w:noProof/>
                <w:webHidden/>
                <w:sz w:val="48"/>
                <w:szCs w:val="48"/>
              </w:rPr>
              <w:fldChar w:fldCharType="separate"/>
            </w:r>
            <w:r w:rsidRPr="009B7CBA">
              <w:rPr>
                <w:noProof/>
                <w:webHidden/>
                <w:sz w:val="48"/>
                <w:szCs w:val="48"/>
              </w:rPr>
              <w:t>57</w:t>
            </w:r>
            <w:r w:rsidRPr="009B7CBA">
              <w:rPr>
                <w:noProof/>
                <w:webHidden/>
                <w:sz w:val="48"/>
                <w:szCs w:val="48"/>
              </w:rPr>
              <w:fldChar w:fldCharType="end"/>
            </w:r>
          </w:hyperlink>
        </w:p>
        <w:p w14:paraId="0202990B" w14:textId="22766355" w:rsidR="009B7CBA" w:rsidRPr="009B7CBA" w:rsidRDefault="009B7CBA">
          <w:pPr>
            <w:pStyle w:val="TOC1"/>
            <w:tabs>
              <w:tab w:val="right" w:leader="dot" w:pos="9016"/>
            </w:tabs>
            <w:rPr>
              <w:rFonts w:eastAsiaTheme="minorEastAsia"/>
              <w:noProof/>
              <w:sz w:val="48"/>
              <w:szCs w:val="48"/>
              <w:lang w:eastAsia="en-GB"/>
            </w:rPr>
          </w:pPr>
          <w:hyperlink w:anchor="_Toc229767782" w:history="1">
            <w:r w:rsidRPr="009B7CBA">
              <w:rPr>
                <w:rStyle w:val="Hyperlink"/>
                <w:noProof/>
                <w:sz w:val="48"/>
                <w:szCs w:val="48"/>
                <w:lang w:val="fr-FR"/>
              </w:rPr>
              <w:t>8. Difficultés rencontrées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_Toc229767782 \h </w:instrText>
            </w:r>
            <w:r w:rsidRPr="009B7CBA">
              <w:rPr>
                <w:noProof/>
                <w:webHidden/>
                <w:sz w:val="48"/>
                <w:szCs w:val="48"/>
              </w:rPr>
            </w:r>
            <w:r w:rsidRPr="009B7CBA">
              <w:rPr>
                <w:noProof/>
                <w:webHidden/>
                <w:sz w:val="48"/>
                <w:szCs w:val="48"/>
              </w:rPr>
              <w:fldChar w:fldCharType="separate"/>
            </w:r>
            <w:r w:rsidRPr="009B7CBA">
              <w:rPr>
                <w:noProof/>
                <w:webHidden/>
                <w:sz w:val="48"/>
                <w:szCs w:val="48"/>
              </w:rPr>
              <w:t>61</w:t>
            </w:r>
            <w:r w:rsidRPr="009B7CBA">
              <w:rPr>
                <w:noProof/>
                <w:webHidden/>
                <w:sz w:val="48"/>
                <w:szCs w:val="48"/>
              </w:rPr>
              <w:fldChar w:fldCharType="end"/>
            </w:r>
          </w:hyperlink>
        </w:p>
        <w:p w14:paraId="38B5E601" w14:textId="0EB7CC14" w:rsidR="009B7CBA" w:rsidRPr="009B7CBA" w:rsidRDefault="009B7CBA">
          <w:pPr>
            <w:pStyle w:val="TOC1"/>
            <w:tabs>
              <w:tab w:val="right" w:leader="dot" w:pos="9016"/>
            </w:tabs>
            <w:rPr>
              <w:rFonts w:eastAsiaTheme="minorEastAsia"/>
              <w:noProof/>
              <w:sz w:val="48"/>
              <w:szCs w:val="48"/>
              <w:lang w:eastAsia="en-GB"/>
            </w:rPr>
          </w:pPr>
          <w:hyperlink w:anchor="_Toc229767783" w:history="1">
            <w:r w:rsidRPr="009B7CBA">
              <w:rPr>
                <w:rStyle w:val="Hyperlink"/>
                <w:noProof/>
                <w:sz w:val="48"/>
                <w:szCs w:val="48"/>
                <w:lang w:val="fr-FR"/>
              </w:rPr>
              <w:t>9. Conclusion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_Toc229767783 \h </w:instrText>
            </w:r>
            <w:r w:rsidRPr="009B7CBA">
              <w:rPr>
                <w:noProof/>
                <w:webHidden/>
                <w:sz w:val="48"/>
                <w:szCs w:val="48"/>
              </w:rPr>
            </w:r>
            <w:r w:rsidRPr="009B7CBA">
              <w:rPr>
                <w:noProof/>
                <w:webHidden/>
                <w:sz w:val="48"/>
                <w:szCs w:val="48"/>
              </w:rPr>
              <w:fldChar w:fldCharType="separate"/>
            </w:r>
            <w:r w:rsidRPr="009B7CBA">
              <w:rPr>
                <w:noProof/>
                <w:webHidden/>
                <w:sz w:val="48"/>
                <w:szCs w:val="48"/>
              </w:rPr>
              <w:t>64</w:t>
            </w:r>
            <w:r w:rsidRPr="009B7CBA">
              <w:rPr>
                <w:noProof/>
                <w:webHidden/>
                <w:sz w:val="48"/>
                <w:szCs w:val="48"/>
              </w:rPr>
              <w:fldChar w:fldCharType="end"/>
            </w:r>
          </w:hyperlink>
        </w:p>
        <w:p w14:paraId="3545983F" w14:textId="363FF733" w:rsidR="009B7CBA" w:rsidRPr="009B7CBA" w:rsidRDefault="009B7CBA">
          <w:pPr>
            <w:pStyle w:val="TOC1"/>
            <w:tabs>
              <w:tab w:val="right" w:leader="dot" w:pos="9016"/>
            </w:tabs>
            <w:rPr>
              <w:rFonts w:eastAsiaTheme="minorEastAsia"/>
              <w:noProof/>
              <w:sz w:val="48"/>
              <w:szCs w:val="48"/>
              <w:lang w:eastAsia="en-GB"/>
            </w:rPr>
          </w:pPr>
          <w:hyperlink w:anchor="_Toc229767784" w:history="1">
            <w:r w:rsidRPr="009B7CBA">
              <w:rPr>
                <w:rStyle w:val="Hyperlink"/>
                <w:noProof/>
                <w:sz w:val="48"/>
                <w:szCs w:val="48"/>
                <w:lang w:val="fr-FR"/>
              </w:rPr>
              <w:t>10. Bibliographie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_Toc229767784 \h </w:instrText>
            </w:r>
            <w:r w:rsidRPr="009B7CBA">
              <w:rPr>
                <w:noProof/>
                <w:webHidden/>
                <w:sz w:val="48"/>
                <w:szCs w:val="48"/>
              </w:rPr>
            </w:r>
            <w:r w:rsidRPr="009B7CBA">
              <w:rPr>
                <w:noProof/>
                <w:webHidden/>
                <w:sz w:val="48"/>
                <w:szCs w:val="48"/>
              </w:rPr>
              <w:fldChar w:fldCharType="separate"/>
            </w:r>
            <w:r w:rsidRPr="009B7CBA">
              <w:rPr>
                <w:noProof/>
                <w:webHidden/>
                <w:sz w:val="48"/>
                <w:szCs w:val="48"/>
              </w:rPr>
              <w:t>66</w:t>
            </w:r>
            <w:r w:rsidRPr="009B7CBA">
              <w:rPr>
                <w:noProof/>
                <w:webHidden/>
                <w:sz w:val="48"/>
                <w:szCs w:val="48"/>
              </w:rPr>
              <w:fldChar w:fldCharType="end"/>
            </w:r>
          </w:hyperlink>
        </w:p>
        <w:p w14:paraId="49EE783C" w14:textId="14FD3208" w:rsidR="009B7CBA" w:rsidRPr="009B7CBA" w:rsidRDefault="009B7CBA">
          <w:pPr>
            <w:pStyle w:val="TOC1"/>
            <w:tabs>
              <w:tab w:val="right" w:leader="dot" w:pos="9016"/>
            </w:tabs>
            <w:rPr>
              <w:rFonts w:eastAsiaTheme="minorEastAsia"/>
              <w:noProof/>
              <w:sz w:val="48"/>
              <w:szCs w:val="48"/>
              <w:lang w:eastAsia="en-GB"/>
            </w:rPr>
          </w:pPr>
          <w:hyperlink w:anchor="_Toc229767785" w:history="1">
            <w:r w:rsidRPr="009B7CBA">
              <w:rPr>
                <w:rStyle w:val="Hyperlink"/>
                <w:noProof/>
                <w:sz w:val="48"/>
                <w:szCs w:val="48"/>
                <w:lang w:val="fr-FR"/>
              </w:rPr>
              <w:t>11. Annexes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_Toc229767785 \h </w:instrText>
            </w:r>
            <w:r w:rsidRPr="009B7CBA">
              <w:rPr>
                <w:noProof/>
                <w:webHidden/>
                <w:sz w:val="48"/>
                <w:szCs w:val="48"/>
              </w:rPr>
            </w:r>
            <w:r w:rsidRPr="009B7CBA">
              <w:rPr>
                <w:noProof/>
                <w:webHidden/>
                <w:sz w:val="48"/>
                <w:szCs w:val="48"/>
              </w:rPr>
              <w:fldChar w:fldCharType="separate"/>
            </w:r>
            <w:r w:rsidRPr="009B7CBA">
              <w:rPr>
                <w:noProof/>
                <w:webHidden/>
                <w:sz w:val="48"/>
                <w:szCs w:val="48"/>
              </w:rPr>
              <w:t>67</w:t>
            </w:r>
            <w:r w:rsidRPr="009B7CBA">
              <w:rPr>
                <w:noProof/>
                <w:webHidden/>
                <w:sz w:val="48"/>
                <w:szCs w:val="48"/>
              </w:rPr>
              <w:fldChar w:fldCharType="end"/>
            </w:r>
          </w:hyperlink>
        </w:p>
        <w:p w14:paraId="54EA0CC3" w14:textId="5C877D59" w:rsidR="009B7CBA" w:rsidRDefault="009B7CBA">
          <w:r w:rsidRPr="009B7CBA">
            <w:rPr>
              <w:b/>
              <w:bCs/>
              <w:noProof/>
              <w:sz w:val="48"/>
              <w:szCs w:val="48"/>
            </w:rPr>
            <w:fldChar w:fldCharType="end"/>
          </w:r>
        </w:p>
      </w:sdtContent>
    </w:sdt>
    <w:p w14:paraId="4EC50292" w14:textId="583B9012" w:rsidR="0022197A" w:rsidRDefault="0022197A" w:rsidP="0007744C">
      <w:pPr>
        <w:spacing w:line="240" w:lineRule="auto"/>
        <w:rPr>
          <w:rFonts w:ascii="Times New Roman" w:hAnsi="Times New Roman" w:cs="Times New Roman"/>
          <w:b/>
          <w:bCs/>
          <w:color w:val="501549" w:themeColor="accent5" w:themeShade="80"/>
          <w:sz w:val="40"/>
          <w:szCs w:val="40"/>
          <w:lang w:val="fr-FR"/>
        </w:rPr>
      </w:pPr>
    </w:p>
    <w:p w14:paraId="224111A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284679B"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4B875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EC2D3D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48A30F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0BCC30E"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4D3197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E23774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028C8E7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F7CA21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8241A7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E2D84E5"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7BCD9E0"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61686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8CBEBA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BD80FF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52C18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DF030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4CFD0ED" w14:textId="77777777" w:rsidR="009B7CBA" w:rsidRPr="009A5B7D" w:rsidRDefault="009B7CBA" w:rsidP="0007744C">
      <w:pPr>
        <w:spacing w:line="240" w:lineRule="auto"/>
        <w:rPr>
          <w:rFonts w:ascii="Times New Roman" w:hAnsi="Times New Roman" w:cs="Times New Roman"/>
          <w:b/>
          <w:bCs/>
          <w:color w:val="501549" w:themeColor="accent5" w:themeShade="80"/>
          <w:sz w:val="40"/>
          <w:szCs w:val="40"/>
        </w:rPr>
      </w:pPr>
    </w:p>
    <w:p w14:paraId="2C7B26AB" w14:textId="6F2F7E11" w:rsidR="0022197A" w:rsidRPr="009B7CBA" w:rsidRDefault="0022197A" w:rsidP="009B7CBA">
      <w:pPr>
        <w:pStyle w:val="Heading1"/>
        <w:jc w:val="center"/>
        <w:rPr>
          <w:lang w:val="fr-FR"/>
        </w:rPr>
      </w:pPr>
      <w:bookmarkStart w:id="1" w:name="_Toc229767776"/>
      <w:r w:rsidRPr="009B7CBA">
        <w:rPr>
          <w:lang w:val="fr-FR"/>
        </w:rPr>
        <w:t xml:space="preserve">CHAPITRE </w:t>
      </w:r>
      <w:r w:rsidR="009A5B7D" w:rsidRPr="009B7CBA">
        <w:rPr>
          <w:lang w:val="fr-FR"/>
        </w:rPr>
        <w:t>2</w:t>
      </w:r>
      <w:r w:rsidRPr="009B7CBA">
        <w:rPr>
          <w:lang w:val="fr-FR"/>
        </w:rPr>
        <w:t xml:space="preserve"> : PRÉSENTATION DU PROJET</w:t>
      </w:r>
      <w:bookmarkEnd w:id="1"/>
    </w:p>
    <w:p w14:paraId="0B873502" w14:textId="77777777" w:rsidR="0022197A" w:rsidRPr="0022197A" w:rsidRDefault="0022197A" w:rsidP="0022197A">
      <w:pPr>
        <w:jc w:val="center"/>
        <w:rPr>
          <w:rFonts w:ascii="Times New Roman" w:hAnsi="Times New Roman" w:cs="Times New Roman"/>
          <w:b/>
          <w:bCs/>
          <w:sz w:val="40"/>
          <w:szCs w:val="40"/>
          <w:lang w:val="fr-FR"/>
        </w:rPr>
      </w:pPr>
    </w:p>
    <w:p w14:paraId="5D093AC2" w14:textId="77777777" w:rsidR="0022197A" w:rsidRPr="0022197A" w:rsidRDefault="0022197A" w:rsidP="0022197A">
      <w:pPr>
        <w:jc w:val="center"/>
        <w:rPr>
          <w:rFonts w:ascii="Times New Roman" w:hAnsi="Times New Roman" w:cs="Times New Roman"/>
          <w:b/>
          <w:bCs/>
          <w:sz w:val="40"/>
          <w:szCs w:val="40"/>
          <w:lang w:val="fr-FR"/>
        </w:rPr>
      </w:pPr>
    </w:p>
    <w:p w14:paraId="462004AF" w14:textId="5158BF0E"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.1 Contexte du projet</w:t>
      </w:r>
    </w:p>
    <w:p w14:paraId="5560901B" w14:textId="77777777" w:rsidR="0022197A" w:rsidRPr="0022197A" w:rsidRDefault="0022197A" w:rsidP="0022197A">
      <w:pPr>
        <w:jc w:val="center"/>
        <w:rPr>
          <w:rFonts w:ascii="Times New Roman" w:hAnsi="Times New Roman" w:cs="Times New Roman"/>
          <w:b/>
          <w:bCs/>
          <w:sz w:val="36"/>
          <w:szCs w:val="36"/>
          <w:lang w:val="fr-FR"/>
        </w:rPr>
      </w:pPr>
    </w:p>
    <w:p w14:paraId="7485302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Avec l’évolution des technologies de l’information et de la communication, les établissements de formation ont de plus en plus besoin de solutions informatiques permettant d’automatiser et d’améliorer la gestion administrative et pédagogique.</w:t>
      </w:r>
    </w:p>
    <w:p w14:paraId="34961C6B" w14:textId="77777777" w:rsidR="0022197A" w:rsidRPr="0022197A" w:rsidRDefault="0022197A" w:rsidP="0022197A">
      <w:pPr>
        <w:jc w:val="center"/>
        <w:rPr>
          <w:rFonts w:ascii="Times New Roman" w:hAnsi="Times New Roman" w:cs="Times New Roman"/>
          <w:b/>
          <w:bCs/>
          <w:sz w:val="36"/>
          <w:szCs w:val="36"/>
          <w:lang w:val="fr-FR"/>
        </w:rPr>
      </w:pPr>
    </w:p>
    <w:p w14:paraId="7DCD084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Dans ce contexte, l’ECOLE IPIRNET souhaite mettre en place une application web capable de centraliser les différentes opérations liées à la gestion des stagiaires, des absences, des notes, des documents administratifs ainsi que des paiements.</w:t>
      </w:r>
    </w:p>
    <w:p w14:paraId="3DC2F8E9" w14:textId="77777777" w:rsidR="0022197A" w:rsidRPr="0022197A" w:rsidRDefault="0022197A" w:rsidP="0022197A">
      <w:pPr>
        <w:jc w:val="center"/>
        <w:rPr>
          <w:rFonts w:ascii="Times New Roman" w:hAnsi="Times New Roman" w:cs="Times New Roman"/>
          <w:b/>
          <w:bCs/>
          <w:sz w:val="36"/>
          <w:szCs w:val="36"/>
          <w:lang w:val="fr-FR"/>
        </w:rPr>
      </w:pPr>
    </w:p>
    <w:p w14:paraId="7BD3E52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L’objectif principal de ce projet est de réduire les tâches administratives manuelles, faciliter l’accès aux informations et améliorer l’organisation interne de l’établissement.</w:t>
      </w:r>
    </w:p>
    <w:p w14:paraId="0B0BC3B8" w14:textId="77777777" w:rsidR="0022197A" w:rsidRPr="0022197A" w:rsidRDefault="0022197A" w:rsidP="0022197A">
      <w:pPr>
        <w:jc w:val="center"/>
        <w:rPr>
          <w:rFonts w:ascii="Times New Roman" w:hAnsi="Times New Roman" w:cs="Times New Roman"/>
          <w:b/>
          <w:bCs/>
          <w:sz w:val="36"/>
          <w:szCs w:val="36"/>
          <w:lang w:val="fr-FR"/>
        </w:rPr>
      </w:pPr>
    </w:p>
    <w:p w14:paraId="5D6031B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présent projet de fin d’études s’inscrit dans cette démarche de modernisation et de digitalisation des services administratifs et pédagogiques.</w:t>
      </w:r>
    </w:p>
    <w:p w14:paraId="4E5F8149" w14:textId="77777777" w:rsidR="0022197A" w:rsidRPr="0022197A" w:rsidRDefault="0022197A" w:rsidP="0022197A">
      <w:pPr>
        <w:jc w:val="center"/>
        <w:rPr>
          <w:rFonts w:ascii="Times New Roman" w:hAnsi="Times New Roman" w:cs="Times New Roman"/>
          <w:b/>
          <w:bCs/>
          <w:sz w:val="36"/>
          <w:szCs w:val="36"/>
          <w:lang w:val="fr-FR"/>
        </w:rPr>
      </w:pPr>
    </w:p>
    <w:p w14:paraId="40EF9E84" w14:textId="77777777" w:rsidR="0022197A" w:rsidRPr="0022197A" w:rsidRDefault="0022197A" w:rsidP="0022197A">
      <w:pPr>
        <w:jc w:val="center"/>
        <w:rPr>
          <w:rFonts w:ascii="Times New Roman" w:hAnsi="Times New Roman" w:cs="Times New Roman"/>
          <w:b/>
          <w:bCs/>
          <w:sz w:val="36"/>
          <w:szCs w:val="36"/>
          <w:lang w:val="fr-FR"/>
        </w:rPr>
      </w:pPr>
    </w:p>
    <w:p w14:paraId="43A1155B" w14:textId="0B1603F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.2 Problématique</w:t>
      </w:r>
    </w:p>
    <w:p w14:paraId="15BD1103" w14:textId="77777777" w:rsidR="0022197A" w:rsidRPr="0022197A" w:rsidRDefault="0022197A" w:rsidP="0022197A">
      <w:pPr>
        <w:jc w:val="center"/>
        <w:rPr>
          <w:rFonts w:ascii="Times New Roman" w:hAnsi="Times New Roman" w:cs="Times New Roman"/>
          <w:b/>
          <w:bCs/>
          <w:sz w:val="36"/>
          <w:szCs w:val="36"/>
          <w:lang w:val="fr-FR"/>
        </w:rPr>
      </w:pPr>
    </w:p>
    <w:p w14:paraId="1142687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La gestion manuelle des informations des stagiaires peut entraîner plusieurs difficultés telles que la perte de données, les erreurs de traitement, les retards administratifs ainsi qu’un manque d’organisation dans le suivi pédagogique.</w:t>
      </w:r>
    </w:p>
    <w:p w14:paraId="3BAEAF44" w14:textId="77777777" w:rsidR="0022197A" w:rsidRPr="0022197A" w:rsidRDefault="0022197A" w:rsidP="0022197A">
      <w:pPr>
        <w:jc w:val="center"/>
        <w:rPr>
          <w:rFonts w:ascii="Times New Roman" w:hAnsi="Times New Roman" w:cs="Times New Roman"/>
          <w:b/>
          <w:bCs/>
          <w:sz w:val="36"/>
          <w:szCs w:val="36"/>
          <w:lang w:val="fr-FR"/>
        </w:rPr>
      </w:pPr>
    </w:p>
    <w:p w14:paraId="37869E38"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opérations liées aux inscriptions, à la gestion des absences, aux notes, aux documents administratifs et aux paiements nécessitent souvent un temps important lorsqu’elles sont réalisées manuellement.</w:t>
      </w:r>
    </w:p>
    <w:p w14:paraId="42708E01" w14:textId="77777777" w:rsidR="0022197A" w:rsidRPr="0022197A" w:rsidRDefault="0022197A" w:rsidP="0022197A">
      <w:pPr>
        <w:jc w:val="center"/>
        <w:rPr>
          <w:rFonts w:ascii="Times New Roman" w:hAnsi="Times New Roman" w:cs="Times New Roman"/>
          <w:b/>
          <w:bCs/>
          <w:sz w:val="36"/>
          <w:szCs w:val="36"/>
          <w:lang w:val="fr-FR"/>
        </w:rPr>
      </w:pPr>
    </w:p>
    <w:p w14:paraId="7304970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Face à ces difficultés, il devient nécessaire de développer une solution informatique permettant de simplifier et automatiser l’ensemble de ces opérations au sein de l’établissement.</w:t>
      </w:r>
    </w:p>
    <w:p w14:paraId="1222B925" w14:textId="77777777" w:rsidR="0022197A" w:rsidRPr="0022197A" w:rsidRDefault="0022197A" w:rsidP="0022197A">
      <w:pPr>
        <w:jc w:val="center"/>
        <w:rPr>
          <w:rFonts w:ascii="Times New Roman" w:hAnsi="Times New Roman" w:cs="Times New Roman"/>
          <w:b/>
          <w:bCs/>
          <w:sz w:val="36"/>
          <w:szCs w:val="36"/>
          <w:lang w:val="fr-FR"/>
        </w:rPr>
      </w:pPr>
    </w:p>
    <w:p w14:paraId="59256C93" w14:textId="77777777" w:rsidR="0022197A" w:rsidRPr="0022197A" w:rsidRDefault="0022197A" w:rsidP="0022197A">
      <w:pPr>
        <w:jc w:val="center"/>
        <w:rPr>
          <w:rFonts w:ascii="Times New Roman" w:hAnsi="Times New Roman" w:cs="Times New Roman"/>
          <w:b/>
          <w:bCs/>
          <w:sz w:val="36"/>
          <w:szCs w:val="36"/>
          <w:lang w:val="fr-FR"/>
        </w:rPr>
      </w:pPr>
    </w:p>
    <w:p w14:paraId="25F6EE50"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CBC0333"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81E7CEC"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0BC31CB8" w14:textId="0E7D1C8D"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.3 Objectifs du projet</w:t>
      </w:r>
    </w:p>
    <w:p w14:paraId="57318619" w14:textId="77777777" w:rsidR="0022197A" w:rsidRPr="0022197A" w:rsidRDefault="0022197A" w:rsidP="0022197A">
      <w:pPr>
        <w:jc w:val="center"/>
        <w:rPr>
          <w:rFonts w:ascii="Times New Roman" w:hAnsi="Times New Roman" w:cs="Times New Roman"/>
          <w:b/>
          <w:bCs/>
          <w:sz w:val="36"/>
          <w:szCs w:val="36"/>
          <w:lang w:val="fr-FR"/>
        </w:rPr>
      </w:pPr>
    </w:p>
    <w:p w14:paraId="21F2635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projet a pour objectif principal de développer une application web de gestion scolaire destinée à l’ECOLE IPIRNET.</w:t>
      </w:r>
    </w:p>
    <w:p w14:paraId="6AD90C64" w14:textId="77777777" w:rsidR="0022197A" w:rsidRPr="0022197A" w:rsidRDefault="0022197A" w:rsidP="0022197A">
      <w:pPr>
        <w:jc w:val="center"/>
        <w:rPr>
          <w:rFonts w:ascii="Times New Roman" w:hAnsi="Times New Roman" w:cs="Times New Roman"/>
          <w:b/>
          <w:bCs/>
          <w:sz w:val="36"/>
          <w:szCs w:val="36"/>
          <w:lang w:val="fr-FR"/>
        </w:rPr>
      </w:pPr>
    </w:p>
    <w:p w14:paraId="23BD3CB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principaux objectifs du système sont les suivants :</w:t>
      </w:r>
    </w:p>
    <w:p w14:paraId="2DCFBB0F" w14:textId="77777777" w:rsidR="0022197A" w:rsidRPr="0022197A" w:rsidRDefault="0022197A" w:rsidP="0022197A">
      <w:pPr>
        <w:jc w:val="center"/>
        <w:rPr>
          <w:rFonts w:ascii="Times New Roman" w:hAnsi="Times New Roman" w:cs="Times New Roman"/>
          <w:b/>
          <w:bCs/>
          <w:sz w:val="36"/>
          <w:szCs w:val="36"/>
          <w:lang w:val="fr-FR"/>
        </w:rPr>
      </w:pPr>
    </w:p>
    <w:p w14:paraId="1548023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Faciliter la gestion des stagiaires ;</w:t>
      </w:r>
    </w:p>
    <w:p w14:paraId="0689FB09" w14:textId="77777777" w:rsidR="0022197A" w:rsidRPr="0022197A" w:rsidRDefault="0022197A" w:rsidP="0022197A">
      <w:pPr>
        <w:jc w:val="center"/>
        <w:rPr>
          <w:rFonts w:ascii="Times New Roman" w:hAnsi="Times New Roman" w:cs="Times New Roman"/>
          <w:b/>
          <w:bCs/>
          <w:sz w:val="36"/>
          <w:szCs w:val="36"/>
          <w:lang w:val="fr-FR"/>
        </w:rPr>
      </w:pPr>
    </w:p>
    <w:p w14:paraId="76702FD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Automatiser les opérations administratives et pédagogiques ;</w:t>
      </w:r>
    </w:p>
    <w:p w14:paraId="48E7D49F" w14:textId="77777777" w:rsidR="0022197A" w:rsidRPr="0022197A" w:rsidRDefault="0022197A" w:rsidP="0022197A">
      <w:pPr>
        <w:jc w:val="center"/>
        <w:rPr>
          <w:rFonts w:ascii="Times New Roman" w:hAnsi="Times New Roman" w:cs="Times New Roman"/>
          <w:b/>
          <w:bCs/>
          <w:sz w:val="36"/>
          <w:szCs w:val="36"/>
          <w:lang w:val="fr-FR"/>
        </w:rPr>
      </w:pPr>
    </w:p>
    <w:p w14:paraId="00D4B44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Gérer les absences et les notes des stagiaires ;</w:t>
      </w:r>
    </w:p>
    <w:p w14:paraId="7B15ADF5" w14:textId="77777777" w:rsidR="0022197A" w:rsidRPr="0022197A" w:rsidRDefault="0022197A" w:rsidP="0022197A">
      <w:pPr>
        <w:jc w:val="center"/>
        <w:rPr>
          <w:rFonts w:ascii="Times New Roman" w:hAnsi="Times New Roman" w:cs="Times New Roman"/>
          <w:b/>
          <w:bCs/>
          <w:sz w:val="36"/>
          <w:szCs w:val="36"/>
          <w:lang w:val="fr-FR"/>
        </w:rPr>
      </w:pPr>
    </w:p>
    <w:p w14:paraId="09BF94DB"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Générer automatiquement les documents administratifs ;</w:t>
      </w:r>
    </w:p>
    <w:p w14:paraId="15BE5686" w14:textId="77777777" w:rsidR="0022197A" w:rsidRPr="0022197A" w:rsidRDefault="0022197A" w:rsidP="0022197A">
      <w:pPr>
        <w:jc w:val="center"/>
        <w:rPr>
          <w:rFonts w:ascii="Times New Roman" w:hAnsi="Times New Roman" w:cs="Times New Roman"/>
          <w:b/>
          <w:bCs/>
          <w:sz w:val="36"/>
          <w:szCs w:val="36"/>
          <w:lang w:val="fr-FR"/>
        </w:rPr>
      </w:pPr>
    </w:p>
    <w:p w14:paraId="420A18AA"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Simplifier le suivi des paiements et des mensualités ;</w:t>
      </w:r>
    </w:p>
    <w:p w14:paraId="1860FE43" w14:textId="77777777" w:rsidR="0022197A" w:rsidRPr="0022197A" w:rsidRDefault="0022197A" w:rsidP="0022197A">
      <w:pPr>
        <w:jc w:val="center"/>
        <w:rPr>
          <w:rFonts w:ascii="Times New Roman" w:hAnsi="Times New Roman" w:cs="Times New Roman"/>
          <w:b/>
          <w:bCs/>
          <w:sz w:val="36"/>
          <w:szCs w:val="36"/>
          <w:lang w:val="fr-FR"/>
        </w:rPr>
      </w:pPr>
    </w:p>
    <w:p w14:paraId="5C07154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Centraliser les données dans une base de données unique ;</w:t>
      </w:r>
    </w:p>
    <w:p w14:paraId="112D3980"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Améliorer l’organisation et la rapidité de traitement des informations.</w:t>
      </w:r>
    </w:p>
    <w:p w14:paraId="0F0395EE" w14:textId="77777777" w:rsidR="0022197A" w:rsidRPr="0022197A" w:rsidRDefault="0022197A" w:rsidP="0022197A">
      <w:pPr>
        <w:jc w:val="center"/>
        <w:rPr>
          <w:rFonts w:ascii="Times New Roman" w:hAnsi="Times New Roman" w:cs="Times New Roman"/>
          <w:b/>
          <w:bCs/>
          <w:sz w:val="36"/>
          <w:szCs w:val="36"/>
          <w:lang w:val="fr-FR"/>
        </w:rPr>
      </w:pPr>
    </w:p>
    <w:p w14:paraId="179B884E" w14:textId="77777777" w:rsidR="0022197A" w:rsidRPr="0022197A" w:rsidRDefault="0022197A" w:rsidP="0022197A">
      <w:pPr>
        <w:jc w:val="center"/>
        <w:rPr>
          <w:rFonts w:ascii="Times New Roman" w:hAnsi="Times New Roman" w:cs="Times New Roman"/>
          <w:b/>
          <w:bCs/>
          <w:sz w:val="36"/>
          <w:szCs w:val="36"/>
          <w:lang w:val="fr-FR"/>
        </w:rPr>
      </w:pPr>
    </w:p>
    <w:p w14:paraId="44C8DEB2" w14:textId="1DCAE4F6"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.4 Présentation du sous-thème</w:t>
      </w:r>
    </w:p>
    <w:p w14:paraId="69141BA4" w14:textId="77777777" w:rsidR="0022197A" w:rsidRPr="0022197A" w:rsidRDefault="0022197A" w:rsidP="0022197A">
      <w:pPr>
        <w:jc w:val="center"/>
        <w:rPr>
          <w:rFonts w:ascii="Times New Roman" w:hAnsi="Times New Roman" w:cs="Times New Roman"/>
          <w:b/>
          <w:bCs/>
          <w:sz w:val="36"/>
          <w:szCs w:val="36"/>
          <w:lang w:val="fr-FR"/>
        </w:rPr>
      </w:pPr>
    </w:p>
    <w:p w14:paraId="43755FA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Dans le cadre de ce travail individuel, le sous-thème traité concerne la gestion des stagiaires.</w:t>
      </w:r>
    </w:p>
    <w:p w14:paraId="08E2A9C3" w14:textId="77777777" w:rsidR="0022197A" w:rsidRPr="0022197A" w:rsidRDefault="0022197A" w:rsidP="0022197A">
      <w:pPr>
        <w:jc w:val="center"/>
        <w:rPr>
          <w:rFonts w:ascii="Times New Roman" w:hAnsi="Times New Roman" w:cs="Times New Roman"/>
          <w:b/>
          <w:bCs/>
          <w:sz w:val="36"/>
          <w:szCs w:val="36"/>
          <w:lang w:val="fr-FR"/>
        </w:rPr>
      </w:pPr>
    </w:p>
    <w:p w14:paraId="7A97647E"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Cette partie du projet permet d’assurer le suivi administratif et pédagogique des étudiants au sein de l’établissement. Elle comprend plusieurs fonctionnalités importantes telles que l’ajout, la modification, la suppression et la consultation des informations des stagiaires.</w:t>
      </w:r>
    </w:p>
    <w:p w14:paraId="1CF740FE" w14:textId="77777777" w:rsidR="0022197A" w:rsidRPr="0022197A" w:rsidRDefault="0022197A" w:rsidP="0022197A">
      <w:pPr>
        <w:jc w:val="center"/>
        <w:rPr>
          <w:rFonts w:ascii="Times New Roman" w:hAnsi="Times New Roman" w:cs="Times New Roman"/>
          <w:b/>
          <w:bCs/>
          <w:sz w:val="36"/>
          <w:szCs w:val="36"/>
          <w:lang w:val="fr-FR"/>
        </w:rPr>
      </w:pPr>
    </w:p>
    <w:p w14:paraId="548516A1"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module développé permet également la gestion des absences, des notes, des documents administratifs ainsi que le suivi des paiements et des alertes liées aux mensualités.</w:t>
      </w:r>
    </w:p>
    <w:p w14:paraId="10C20DD6" w14:textId="77777777" w:rsidR="0022197A" w:rsidRPr="0022197A" w:rsidRDefault="0022197A" w:rsidP="0022197A">
      <w:pPr>
        <w:jc w:val="center"/>
        <w:rPr>
          <w:rFonts w:ascii="Times New Roman" w:hAnsi="Times New Roman" w:cs="Times New Roman"/>
          <w:b/>
          <w:bCs/>
          <w:sz w:val="36"/>
          <w:szCs w:val="36"/>
          <w:lang w:val="fr-FR"/>
        </w:rPr>
      </w:pPr>
    </w:p>
    <w:p w14:paraId="0012E9F2" w14:textId="7F997B11" w:rsidR="0022197A" w:rsidRPr="0022197A" w:rsidRDefault="0022197A" w:rsidP="0022197A">
      <w:pPr>
        <w:jc w:val="center"/>
        <w:rPr>
          <w:rFonts w:ascii="Times New Roman" w:hAnsi="Times New Roman" w:cs="Times New Roman"/>
          <w:b/>
          <w:bCs/>
          <w:sz w:val="40"/>
          <w:szCs w:val="40"/>
          <w:lang w:val="fr-FR"/>
        </w:rPr>
      </w:pPr>
      <w:r w:rsidRPr="0022197A">
        <w:rPr>
          <w:rFonts w:ascii="Times New Roman" w:hAnsi="Times New Roman" w:cs="Times New Roman"/>
          <w:b/>
          <w:bCs/>
          <w:sz w:val="36"/>
          <w:szCs w:val="36"/>
          <w:lang w:val="fr-FR"/>
        </w:rPr>
        <w:t>Cette solution vise à améliorer l’efficacité de la gestion des stagiaires tout en garantissant une meilleure organisation des données et une optimisation du travail administratif.</w:t>
      </w:r>
      <w:r w:rsidRPr="0022197A">
        <w:rPr>
          <w:rFonts w:ascii="Times New Roman" w:hAnsi="Times New Roman" w:cs="Times New Roman"/>
          <w:b/>
          <w:bCs/>
          <w:sz w:val="40"/>
          <w:szCs w:val="40"/>
          <w:lang w:val="fr-FR"/>
        </w:rPr>
        <w:br w:type="page"/>
      </w:r>
    </w:p>
    <w:p w14:paraId="2AF126A3" w14:textId="17FC7D10" w:rsidR="001C6C81" w:rsidRPr="009A5B7D" w:rsidRDefault="001C6C81" w:rsidP="009B7CBA">
      <w:pPr>
        <w:pStyle w:val="Heading1"/>
        <w:jc w:val="center"/>
        <w:rPr>
          <w:lang w:val="fr-FR"/>
        </w:rPr>
      </w:pPr>
      <w:bookmarkStart w:id="2" w:name="_Toc229767777"/>
      <w:r w:rsidRPr="009A5B7D">
        <w:rPr>
          <w:lang w:val="fr-FR"/>
        </w:rPr>
        <w:lastRenderedPageBreak/>
        <w:t xml:space="preserve">CHAPITRE </w:t>
      </w:r>
      <w:r w:rsidR="009A5B7D">
        <w:rPr>
          <w:lang w:val="fr-FR"/>
        </w:rPr>
        <w:t>3</w:t>
      </w:r>
      <w:r w:rsidRPr="009A5B7D">
        <w:rPr>
          <w:lang w:val="fr-FR"/>
        </w:rPr>
        <w:t xml:space="preserve"> : CAHIER DES CHARGES</w:t>
      </w:r>
      <w:bookmarkEnd w:id="2"/>
    </w:p>
    <w:p w14:paraId="00641090"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19DC1385"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2AE5996E" w14:textId="235A76B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3</w:t>
      </w:r>
      <w:r w:rsidR="001C6C81" w:rsidRPr="001C6C81">
        <w:rPr>
          <w:rFonts w:ascii="Times New Roman" w:hAnsi="Times New Roman" w:cs="Times New Roman"/>
          <w:b/>
          <w:bCs/>
          <w:color w:val="153D63" w:themeColor="text2" w:themeTint="E6"/>
          <w:sz w:val="32"/>
          <w:szCs w:val="32"/>
          <w:lang w:val="fr-FR"/>
        </w:rPr>
        <w:t>.1 Introduction</w:t>
      </w:r>
    </w:p>
    <w:p w14:paraId="453BD71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3B6D63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représente une étape essentielle dans la réalisation du projet. Il permet de définir les besoins fonctionnels et non fonctionnels du système ainsi que les objectifs principaux de l’application.</w:t>
      </w:r>
    </w:p>
    <w:p w14:paraId="3844951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A181A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détaillé du projet « Gestion d’Ecole IPIRNET » a été réalisé avant le développement de l’application afin de mieux organiser les différentes fonctionnalités du système.</w:t>
      </w:r>
    </w:p>
    <w:p w14:paraId="49C5173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918C9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6F77E55" w14:textId="64B688E8"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.2 Objectifs du cahier des charges</w:t>
      </w:r>
    </w:p>
    <w:p w14:paraId="4FB6514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058044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a permis de :</w:t>
      </w:r>
    </w:p>
    <w:p w14:paraId="6BA9E81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038DC2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Identifier les besoins des utilisateurs ;</w:t>
      </w:r>
    </w:p>
    <w:p w14:paraId="5063518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D3BCE9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Définir les fonctionnalités principales de l’application ;</w:t>
      </w:r>
    </w:p>
    <w:p w14:paraId="4A72085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3B6F15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Organiser les différentes parties du système ;</w:t>
      </w:r>
    </w:p>
    <w:p w14:paraId="6C5624A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C8C00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Préparer la phase de conception et de développement ;</w:t>
      </w:r>
    </w:p>
    <w:p w14:paraId="137CCB8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597D55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Structurer la gestion des stagiaires et des opérations administratives.</w:t>
      </w:r>
    </w:p>
    <w:p w14:paraId="1CE0AE1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283A4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53AE38" w14:textId="5B091F3E"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.3 Fonctionnalités principales</w:t>
      </w:r>
    </w:p>
    <w:p w14:paraId="084F5FC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1B23E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Les principales fonctionnalités définies dans le cahier des charges concernent :</w:t>
      </w:r>
    </w:p>
    <w:p w14:paraId="743DF6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827015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stagiaires ;</w:t>
      </w:r>
    </w:p>
    <w:p w14:paraId="5B6C3D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287F1F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absences ;</w:t>
      </w:r>
    </w:p>
    <w:p w14:paraId="145A66D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B277B2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notes et des moyennes ;</w:t>
      </w:r>
    </w:p>
    <w:p w14:paraId="64AD54F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A1B66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génération des documents administratifs ;</w:t>
      </w:r>
    </w:p>
    <w:p w14:paraId="1EDEDD5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6DD2E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paiements et des alertes ;</w:t>
      </w:r>
    </w:p>
    <w:p w14:paraId="4E56D8F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4CF0A98" w14:textId="77777777" w:rsid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L’authentification et la sécurisation des accès.</w:t>
      </w:r>
    </w:p>
    <w:p w14:paraId="28210AAE" w14:textId="77777777" w:rsidR="00C1603C" w:rsidRPr="00C1603C" w:rsidRDefault="00C1603C" w:rsidP="00C1603C">
      <w:pPr>
        <w:spacing w:line="240" w:lineRule="auto"/>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3.4 Besoins non fonctionnels</w:t>
      </w:r>
    </w:p>
    <w:p w14:paraId="16A3798C"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En plus des fonctionnalités principales, le système doit respecter certains besoins non fonctionnels :</w:t>
      </w:r>
    </w:p>
    <w:p w14:paraId="187ABC84"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Sécurité des données ;</w:t>
      </w:r>
      <w:r w:rsidRPr="00C1603C">
        <w:rPr>
          <w:rFonts w:ascii="Times New Roman" w:hAnsi="Times New Roman" w:cs="Times New Roman"/>
          <w:b/>
          <w:bCs/>
          <w:color w:val="000000" w:themeColor="text1"/>
          <w:sz w:val="28"/>
          <w:szCs w:val="28"/>
          <w:lang w:val="fr-FR"/>
        </w:rPr>
        <w:br/>
        <w:t>• Protection de l’accès à l’espace administrateur ;</w:t>
      </w:r>
      <w:r w:rsidRPr="00C1603C">
        <w:rPr>
          <w:rFonts w:ascii="Times New Roman" w:hAnsi="Times New Roman" w:cs="Times New Roman"/>
          <w:b/>
          <w:bCs/>
          <w:color w:val="000000" w:themeColor="text1"/>
          <w:sz w:val="28"/>
          <w:szCs w:val="28"/>
          <w:lang w:val="fr-FR"/>
        </w:rPr>
        <w:br/>
        <w:t>• Rapidité d’exécution des requêtes ;</w:t>
      </w:r>
      <w:r w:rsidRPr="00C1603C">
        <w:rPr>
          <w:rFonts w:ascii="Times New Roman" w:hAnsi="Times New Roman" w:cs="Times New Roman"/>
          <w:b/>
          <w:bCs/>
          <w:color w:val="000000" w:themeColor="text1"/>
          <w:sz w:val="28"/>
          <w:szCs w:val="28"/>
          <w:lang w:val="fr-FR"/>
        </w:rPr>
        <w:br/>
        <w:t>• Fiabilité des calculs (moyennes, paiements) ;</w:t>
      </w:r>
      <w:r w:rsidRPr="00C1603C">
        <w:rPr>
          <w:rFonts w:ascii="Times New Roman" w:hAnsi="Times New Roman" w:cs="Times New Roman"/>
          <w:b/>
          <w:bCs/>
          <w:color w:val="000000" w:themeColor="text1"/>
          <w:sz w:val="28"/>
          <w:szCs w:val="28"/>
          <w:lang w:val="fr-FR"/>
        </w:rPr>
        <w:br/>
        <w:t>• Facilité d’utilisation et ergonomie de l’interface ;</w:t>
      </w:r>
      <w:r w:rsidRPr="00C1603C">
        <w:rPr>
          <w:rFonts w:ascii="Times New Roman" w:hAnsi="Times New Roman" w:cs="Times New Roman"/>
          <w:b/>
          <w:bCs/>
          <w:color w:val="000000" w:themeColor="text1"/>
          <w:sz w:val="28"/>
          <w:szCs w:val="28"/>
          <w:lang w:val="fr-FR"/>
        </w:rPr>
        <w:br/>
        <w:t>• Compatibilité avec un environnement local (XAMPP).</w:t>
      </w:r>
    </w:p>
    <w:p w14:paraId="4B77DE8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09FA113" w14:textId="6AB6D42C"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w:t>
      </w:r>
      <w:r>
        <w:rPr>
          <w:rFonts w:ascii="Times New Roman" w:hAnsi="Times New Roman" w:cs="Times New Roman"/>
          <w:b/>
          <w:bCs/>
          <w:color w:val="153D63" w:themeColor="text2" w:themeTint="E6"/>
          <w:sz w:val="28"/>
          <w:szCs w:val="28"/>
          <w:lang w:val="fr-FR"/>
        </w:rPr>
        <w:t>5</w:t>
      </w:r>
      <w:r w:rsidR="001C6C81" w:rsidRPr="001C6C81">
        <w:rPr>
          <w:rFonts w:ascii="Times New Roman" w:hAnsi="Times New Roman" w:cs="Times New Roman"/>
          <w:b/>
          <w:bCs/>
          <w:color w:val="153D63" w:themeColor="text2" w:themeTint="E6"/>
          <w:sz w:val="28"/>
          <w:szCs w:val="28"/>
          <w:lang w:val="fr-FR"/>
        </w:rPr>
        <w:t xml:space="preserve"> Conclusion</w:t>
      </w:r>
    </w:p>
    <w:p w14:paraId="16F3482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E24738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constitue une base importante pour la réalisation du projet. Il a permis de mieux comprendre les besoins de l’établissement et d’organiser les différentes étapes du développement de l’application.</w:t>
      </w:r>
    </w:p>
    <w:p w14:paraId="01634430" w14:textId="36BEF4E0"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document détaillé du cahier des charges est présenté dans les annexes imprimées du projet.</w:t>
      </w:r>
    </w:p>
    <w:p w14:paraId="56C50DF0" w14:textId="02F68749" w:rsidR="001C6C81" w:rsidRDefault="001C6C81">
      <w:pPr>
        <w:rPr>
          <w:b/>
          <w:bCs/>
          <w:color w:val="000000" w:themeColor="text1"/>
          <w:sz w:val="28"/>
          <w:szCs w:val="28"/>
          <w:lang w:val="fr-FR"/>
        </w:rPr>
      </w:pPr>
    </w:p>
    <w:p w14:paraId="440A8433" w14:textId="2D0ACB7B" w:rsidR="001C6C81" w:rsidRPr="001C6C81" w:rsidRDefault="001C6C81" w:rsidP="009B7CBA">
      <w:pPr>
        <w:pStyle w:val="Heading1"/>
        <w:jc w:val="center"/>
        <w:rPr>
          <w:lang w:val="fr-FR"/>
        </w:rPr>
      </w:pPr>
      <w:bookmarkStart w:id="3" w:name="_Toc229767778"/>
      <w:r w:rsidRPr="001C6C81">
        <w:rPr>
          <w:lang w:val="fr-FR"/>
        </w:rPr>
        <w:t xml:space="preserve">CHAPITRE </w:t>
      </w:r>
      <w:r w:rsidR="009A5B7D">
        <w:rPr>
          <w:lang w:val="fr-FR"/>
        </w:rPr>
        <w:t>4</w:t>
      </w:r>
      <w:r w:rsidRPr="001C6C81">
        <w:rPr>
          <w:lang w:val="fr-FR"/>
        </w:rPr>
        <w:t xml:space="preserve"> : ÉTUDE ET CONCEPTION</w:t>
      </w:r>
      <w:bookmarkEnd w:id="3"/>
    </w:p>
    <w:p w14:paraId="627E63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5C00B4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37E4238" w14:textId="14AF1FAD"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.1 Introduction</w:t>
      </w:r>
    </w:p>
    <w:p w14:paraId="2DBF2F7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8DC3C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représente une étape essentielle dans la réalisation de l’application. Elle permet de définir l’organisation des données ainsi que les relations entre les différentes entités du système.</w:t>
      </w:r>
    </w:p>
    <w:p w14:paraId="4B9B617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2F6B5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a été réalisée afin de préparer la structure de la base de données et assurer le bon fonctionnement des différentes fonctionnalités liées à la gestion des stagiaires.</w:t>
      </w:r>
    </w:p>
    <w:p w14:paraId="6D8A7F4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5412B5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29A311" w14:textId="607F681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.2 Méthode de conception</w:t>
      </w:r>
    </w:p>
    <w:p w14:paraId="3861AF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683551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Pour la conception de la base de données, la méthode MERISE a été utilisée afin de structurer et organiser les données du système.</w:t>
      </w:r>
    </w:p>
    <w:p w14:paraId="47640EC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4979D57" w14:textId="77777777" w:rsid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méthode permet de modéliser les différentes entités ainsi que les relations existantes entre elles tout en assurant une bonne cohérence des informations.</w:t>
      </w:r>
    </w:p>
    <w:p w14:paraId="6BB7C46B" w14:textId="77777777" w:rsidR="00C1603C" w:rsidRDefault="00C1603C" w:rsidP="001C6C81">
      <w:pPr>
        <w:spacing w:line="240" w:lineRule="auto"/>
        <w:jc w:val="both"/>
        <w:rPr>
          <w:rFonts w:ascii="Times New Roman" w:hAnsi="Times New Roman" w:cs="Times New Roman"/>
          <w:b/>
          <w:bCs/>
          <w:color w:val="000000" w:themeColor="text1"/>
          <w:sz w:val="32"/>
          <w:szCs w:val="32"/>
          <w:lang w:val="fr-FR"/>
        </w:rPr>
      </w:pPr>
    </w:p>
    <w:p w14:paraId="6E02C2C7"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Choix du modèle relationnel</w:t>
      </w:r>
    </w:p>
    <w:p w14:paraId="7AF73B55"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 xml:space="preserve">Le modèle relationnel a été choisi pour la conception de la base de données en raison de sa fiabilité, de sa simplicité d’implémentation </w:t>
      </w:r>
      <w:r w:rsidRPr="00C1603C">
        <w:rPr>
          <w:rFonts w:ascii="Times New Roman" w:hAnsi="Times New Roman" w:cs="Times New Roman"/>
          <w:b/>
          <w:bCs/>
          <w:color w:val="000000" w:themeColor="text1"/>
          <w:sz w:val="32"/>
          <w:szCs w:val="32"/>
          <w:lang w:val="fr-FR"/>
        </w:rPr>
        <w:lastRenderedPageBreak/>
        <w:t>sous MySQL et de sa capacité à gérer efficacement les relations entre les différentes entités du système.</w:t>
      </w:r>
    </w:p>
    <w:p w14:paraId="79AC3392"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Ce choix permet d’assurer l’intégrité des données grâce à l’utilisation des clés primaires et étrangères.</w:t>
      </w:r>
    </w:p>
    <w:p w14:paraId="03D73713" w14:textId="77777777" w:rsidR="00C1603C" w:rsidRPr="001C6C81" w:rsidRDefault="00C1603C" w:rsidP="001C6C81">
      <w:pPr>
        <w:spacing w:line="240" w:lineRule="auto"/>
        <w:jc w:val="both"/>
        <w:rPr>
          <w:rFonts w:ascii="Times New Roman" w:hAnsi="Times New Roman" w:cs="Times New Roman"/>
          <w:b/>
          <w:bCs/>
          <w:color w:val="000000" w:themeColor="text1"/>
          <w:sz w:val="32"/>
          <w:szCs w:val="32"/>
          <w:lang w:val="fr-FR"/>
        </w:rPr>
      </w:pPr>
    </w:p>
    <w:p w14:paraId="277C03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B9FFB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76C2B5" w14:textId="276BA0AA"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.3 Modèle Conceptuel de Données (MCD)</w:t>
      </w:r>
    </w:p>
    <w:p w14:paraId="1E18684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965536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Conceptuel de Données permet de représenter les différentes entités du système ainsi que les relations entre elles.</w:t>
      </w:r>
    </w:p>
    <w:p w14:paraId="2F3E11B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B3AEEF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pour ce projet présente les principales entités liées à la gestion des stagiaires, des absences, des notes, des paiements et des documents administratifs.</w:t>
      </w:r>
    </w:p>
    <w:p w14:paraId="1EEDCD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E121D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est présenté en Annexe A du présent rapport.</w:t>
      </w:r>
    </w:p>
    <w:p w14:paraId="0EDC7AC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B5E917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6002B8C" w14:textId="7127E492"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.4 Modèle Logique de Données (MLD)</w:t>
      </w:r>
    </w:p>
    <w:p w14:paraId="3F936A1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5A7C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Logique de Données représente la transformation du MCD vers une structure exploitable dans la base de données relationnelle.</w:t>
      </w:r>
    </w:p>
    <w:p w14:paraId="4B5D996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D33C2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MLD du système a permis d’organiser les différentes tables nécessaires au fonctionnement de l’application.</w:t>
      </w:r>
    </w:p>
    <w:p w14:paraId="22B719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55E11B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lastRenderedPageBreak/>
        <w:t>Le document détaillé du MLD est présenté dans les annexes imprimées.</w:t>
      </w:r>
    </w:p>
    <w:p w14:paraId="64D9B0F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E6671F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B2DA9E1" w14:textId="0975186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.5 Schéma de la base de données</w:t>
      </w:r>
    </w:p>
    <w:p w14:paraId="71DADE3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48C277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représente l’ensemble des tables utilisées dans le système ainsi que leurs relations.</w:t>
      </w:r>
    </w:p>
    <w:p w14:paraId="3FD2FCB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C34BA8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structure permet d’assurer une bonne organisation des données et facilite le traitement des opérations réalisées dans l’application.</w:t>
      </w:r>
    </w:p>
    <w:p w14:paraId="2DE5085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67EB58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est présenté en Annexe C du présent rapport.</w:t>
      </w:r>
    </w:p>
    <w:p w14:paraId="060692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51EA5D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3CBFE45" w14:textId="457A8F3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.6 Dictionnaire de données</w:t>
      </w:r>
    </w:p>
    <w:p w14:paraId="03E6718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A9D7D4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regroupe les différentes informations concernant les champs utilisés dans la base de données telles que les noms des attributs, les types de données et leurs descriptions.</w:t>
      </w:r>
    </w:p>
    <w:p w14:paraId="46DB68E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543F8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permet de mieux comprendre l’organisation et la structure des données du système.</w:t>
      </w:r>
    </w:p>
    <w:p w14:paraId="3D16278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F798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est présenté en Annexe D du présent rapport.</w:t>
      </w:r>
    </w:p>
    <w:p w14:paraId="56A319C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A20E3F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D6AAE2" w14:textId="4C21369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.7 Conclusion</w:t>
      </w:r>
    </w:p>
    <w:p w14:paraId="4866A1B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4573FB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a permis de préparer efficacement la structure de la base de données ainsi que l’organisation générale du système.</w:t>
      </w:r>
    </w:p>
    <w:p w14:paraId="42339BC8" w14:textId="18398946" w:rsidR="00D9035B" w:rsidRDefault="00D9035B" w:rsidP="001C6C81">
      <w:pPr>
        <w:spacing w:line="240" w:lineRule="auto"/>
        <w:jc w:val="both"/>
        <w:rPr>
          <w:rFonts w:ascii="Times New Roman" w:hAnsi="Times New Roman" w:cs="Times New Roman"/>
          <w:b/>
          <w:bCs/>
          <w:color w:val="000000" w:themeColor="text1"/>
          <w:sz w:val="32"/>
          <w:szCs w:val="32"/>
          <w:lang w:val="fr-FR"/>
        </w:rPr>
      </w:pPr>
    </w:p>
    <w:p w14:paraId="7253F0CF" w14:textId="77777777" w:rsidR="00D9035B" w:rsidRDefault="00D9035B">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37F94264" w14:textId="6113F90E" w:rsidR="00D9035B" w:rsidRPr="00D9035B" w:rsidRDefault="00D9035B" w:rsidP="009B7CBA">
      <w:pPr>
        <w:pStyle w:val="Heading1"/>
        <w:jc w:val="center"/>
        <w:rPr>
          <w:lang w:val="fr-FR"/>
        </w:rPr>
      </w:pPr>
      <w:bookmarkStart w:id="4" w:name="_Toc229767779"/>
      <w:r w:rsidRPr="00D9035B">
        <w:rPr>
          <w:lang w:val="fr-FR"/>
        </w:rPr>
        <w:lastRenderedPageBreak/>
        <w:t xml:space="preserve">CHAPITRE </w:t>
      </w:r>
      <w:r w:rsidR="009A5B7D">
        <w:rPr>
          <w:lang w:val="fr-FR"/>
        </w:rPr>
        <w:t>5</w:t>
      </w:r>
      <w:r w:rsidRPr="00D9035B">
        <w:rPr>
          <w:lang w:val="fr-FR"/>
        </w:rPr>
        <w:t xml:space="preserve"> : ARCHITECTURE TECHNIQUE</w:t>
      </w:r>
      <w:bookmarkEnd w:id="4"/>
    </w:p>
    <w:p w14:paraId="7074CBE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BEFA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8A329F1" w14:textId="2C6ED114"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.1 Introduction</w:t>
      </w:r>
    </w:p>
    <w:p w14:paraId="268CE8C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6CA04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représente l’ensemble des technologies, outils et méthodes utilisés pour le développement de l’application.</w:t>
      </w:r>
    </w:p>
    <w:p w14:paraId="0F21AB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9B75B0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Cette étape permet de présenter l’environnement de développement ainsi que l’organisation générale du projet.</w:t>
      </w:r>
    </w:p>
    <w:p w14:paraId="2A2B483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7E8D2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6F9A77F" w14:textId="6783C31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.2 Technologies utilisées</w:t>
      </w:r>
    </w:p>
    <w:p w14:paraId="129B91E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539DBF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développement de l’application a nécessité l’utilisation de plusieurs technologies permettant d’assurer le bon fonctionnement du système.</w:t>
      </w:r>
    </w:p>
    <w:p w14:paraId="47B81BF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D14F9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principales technologies utilisées sont :</w:t>
      </w:r>
    </w:p>
    <w:p w14:paraId="28C5630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774BA5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PHP 8.2 </w:t>
      </w:r>
      <w:r w:rsidRPr="00D9035B">
        <w:rPr>
          <w:rFonts w:ascii="Times New Roman" w:hAnsi="Times New Roman" w:cs="Times New Roman"/>
          <w:b/>
          <w:bCs/>
          <w:color w:val="000000" w:themeColor="text1"/>
          <w:sz w:val="32"/>
          <w:szCs w:val="32"/>
          <w:lang w:val="fr-FR"/>
        </w:rPr>
        <w:t>pour le développement backend ;</w:t>
      </w:r>
    </w:p>
    <w:p w14:paraId="141C86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56C23F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HTML</w:t>
      </w: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CSS</w:t>
      </w:r>
      <w:r w:rsidRPr="00D9035B">
        <w:rPr>
          <w:rFonts w:ascii="Times New Roman" w:hAnsi="Times New Roman" w:cs="Times New Roman"/>
          <w:b/>
          <w:bCs/>
          <w:color w:val="000000" w:themeColor="text1"/>
          <w:sz w:val="32"/>
          <w:szCs w:val="32"/>
          <w:lang w:val="fr-FR"/>
        </w:rPr>
        <w:t xml:space="preserve"> et </w:t>
      </w:r>
      <w:r w:rsidRPr="00D9035B">
        <w:rPr>
          <w:rFonts w:ascii="Times New Roman" w:hAnsi="Times New Roman" w:cs="Times New Roman"/>
          <w:b/>
          <w:bCs/>
          <w:color w:val="C00000"/>
          <w:sz w:val="32"/>
          <w:szCs w:val="32"/>
          <w:lang w:val="fr-FR"/>
        </w:rPr>
        <w:t>JavaScript</w:t>
      </w:r>
      <w:r w:rsidRPr="00D9035B">
        <w:rPr>
          <w:rFonts w:ascii="Times New Roman" w:hAnsi="Times New Roman" w:cs="Times New Roman"/>
          <w:b/>
          <w:bCs/>
          <w:color w:val="000000" w:themeColor="text1"/>
          <w:sz w:val="32"/>
          <w:szCs w:val="32"/>
          <w:lang w:val="fr-FR"/>
        </w:rPr>
        <w:t xml:space="preserve"> pour la conception des interfaces ;</w:t>
      </w:r>
    </w:p>
    <w:p w14:paraId="40AD7F9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B05C1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MySQL / </w:t>
      </w:r>
      <w:proofErr w:type="spellStart"/>
      <w:r w:rsidRPr="00D9035B">
        <w:rPr>
          <w:rFonts w:ascii="Times New Roman" w:hAnsi="Times New Roman" w:cs="Times New Roman"/>
          <w:b/>
          <w:bCs/>
          <w:color w:val="C00000"/>
          <w:sz w:val="32"/>
          <w:szCs w:val="32"/>
          <w:lang w:val="fr-FR"/>
        </w:rPr>
        <w:t>MariaDB</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pour la gestion de la base de données ;</w:t>
      </w:r>
    </w:p>
    <w:p w14:paraId="06CA908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416FE8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XAMPP</w:t>
      </w:r>
      <w:r w:rsidRPr="00D9035B">
        <w:rPr>
          <w:rFonts w:ascii="Times New Roman" w:hAnsi="Times New Roman" w:cs="Times New Roman"/>
          <w:b/>
          <w:bCs/>
          <w:color w:val="000000" w:themeColor="text1"/>
          <w:sz w:val="32"/>
          <w:szCs w:val="32"/>
          <w:lang w:val="fr-FR"/>
        </w:rPr>
        <w:t xml:space="preserve"> comme serveur local de développement ;</w:t>
      </w:r>
    </w:p>
    <w:p w14:paraId="212F746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49295A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phpMyAdmin</w:t>
      </w:r>
      <w:r w:rsidRPr="00D9035B">
        <w:rPr>
          <w:rFonts w:ascii="Times New Roman" w:hAnsi="Times New Roman" w:cs="Times New Roman"/>
          <w:b/>
          <w:bCs/>
          <w:color w:val="000000" w:themeColor="text1"/>
          <w:sz w:val="32"/>
          <w:szCs w:val="32"/>
          <w:lang w:val="fr-FR"/>
        </w:rPr>
        <w:t xml:space="preserve"> pour l’administration de la base de données.</w:t>
      </w:r>
    </w:p>
    <w:p w14:paraId="7684CF0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007672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70D501C" w14:textId="66BB7AF0"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.3 Architecture de l’application</w:t>
      </w:r>
    </w:p>
    <w:p w14:paraId="74C70F3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39EE6E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L’application a été développée selon une architecture procédurale en PHP.</w:t>
      </w:r>
    </w:p>
    <w:p w14:paraId="520C070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2756CD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est composé de plusieurs pages indépendantes permettant de gérer les différentes fonctionnalités liées à la gestion des stagiaires.</w:t>
      </w:r>
    </w:p>
    <w:p w14:paraId="5DDDEF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64AB6F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Chaque module possède ses propres fichiers de traitement et d’affichage afin d’assurer une organisation simple et efficace du projet.</w:t>
      </w:r>
    </w:p>
    <w:p w14:paraId="1B5AB17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5827B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DF82B0A" w14:textId="53AFCE3B"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.4 Structure du projet</w:t>
      </w:r>
    </w:p>
    <w:p w14:paraId="2497E1C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1BD1E5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projet est organisé en plusieurs dossiers et fichiers permettant de séparer les différentes fonctionnalités de l’application.</w:t>
      </w:r>
    </w:p>
    <w:p w14:paraId="7F40E02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E42EC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dossiers utilisés sont :</w:t>
      </w:r>
    </w:p>
    <w:p w14:paraId="2AE376D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51E06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assets/</w:t>
      </w:r>
      <w:r w:rsidRPr="00D9035B">
        <w:rPr>
          <w:rFonts w:ascii="Times New Roman" w:hAnsi="Times New Roman" w:cs="Times New Roman"/>
          <w:b/>
          <w:bCs/>
          <w:color w:val="000000" w:themeColor="text1"/>
          <w:sz w:val="32"/>
          <w:szCs w:val="32"/>
          <w:lang w:val="fr-FR"/>
        </w:rPr>
        <w:t xml:space="preserve"> : contient les fichiers statiques tels que les fichiers CSS, JavaScript et les images ;</w:t>
      </w:r>
    </w:p>
    <w:p w14:paraId="271ABD4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DB984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lastRenderedPageBreak/>
        <w:t xml:space="preserve">• </w:t>
      </w:r>
      <w:proofErr w:type="spellStart"/>
      <w:r w:rsidRPr="00D9035B">
        <w:rPr>
          <w:rFonts w:ascii="Times New Roman" w:hAnsi="Times New Roman" w:cs="Times New Roman"/>
          <w:b/>
          <w:bCs/>
          <w:color w:val="C00000"/>
          <w:sz w:val="32"/>
          <w:szCs w:val="32"/>
          <w:lang w:val="fr-FR"/>
        </w:rPr>
        <w:t>includes</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contient les fichiers partagés comme la connexion à la base de données et les composants réutilisables.</w:t>
      </w:r>
    </w:p>
    <w:p w14:paraId="4E6D5C3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47893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0CB4B8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fichiers du système sont :</w:t>
      </w:r>
    </w:p>
    <w:p w14:paraId="021C95D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DAE1EB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login.php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authentification des utilisateurs ;</w:t>
      </w:r>
    </w:p>
    <w:p w14:paraId="3BDE489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9403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index.php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tableau de bord principal ;</w:t>
      </w:r>
    </w:p>
    <w:p w14:paraId="1E62B0B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22C6E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stagiaires.php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stagiaires ;</w:t>
      </w:r>
    </w:p>
    <w:p w14:paraId="10367FD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5D40E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inscription.php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inscriptions ;</w:t>
      </w:r>
    </w:p>
    <w:p w14:paraId="0333028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6F553C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absences.php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absences ;</w:t>
      </w:r>
    </w:p>
    <w:p w14:paraId="1C9CE05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957B75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alertes.php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alertes et des paiements ;</w:t>
      </w:r>
    </w:p>
    <w:p w14:paraId="4522160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B390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moyennes.php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calcul des moyennes ;</w:t>
      </w:r>
    </w:p>
    <w:p w14:paraId="4EB1468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EAB49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stages.php</w:t>
      </w:r>
      <w:proofErr w:type="spellEnd"/>
      <w:r w:rsidRPr="00D9035B">
        <w:rPr>
          <w:rFonts w:ascii="Times New Roman" w:hAnsi="Times New Roman" w:cs="Times New Roman"/>
          <w:b/>
          <w:bCs/>
          <w:color w:val="000000" w:themeColor="text1"/>
          <w:sz w:val="32"/>
          <w:szCs w:val="32"/>
          <w:lang w:val="fr-FR"/>
        </w:rPr>
        <w:t xml:space="preserve"> : gestion des stages et des PFE ;</w:t>
      </w:r>
    </w:p>
    <w:p w14:paraId="241F6D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4C46D5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documents_officiels.php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documents administratifs ;</w:t>
      </w:r>
    </w:p>
    <w:p w14:paraId="5EA2F2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C4980A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print</w:t>
      </w:r>
      <w:proofErr w:type="spellEnd"/>
      <w:r w:rsidRPr="00D9035B">
        <w:rPr>
          <w:rFonts w:ascii="Times New Roman" w:hAnsi="Times New Roman" w:cs="Times New Roman"/>
          <w:b/>
          <w:bCs/>
          <w:color w:val="C00000"/>
          <w:sz w:val="32"/>
          <w:szCs w:val="32"/>
          <w:lang w:val="fr-FR"/>
        </w:rPr>
        <w:t>_*.</w:t>
      </w:r>
      <w:proofErr w:type="spellStart"/>
      <w:r w:rsidRPr="00D9035B">
        <w:rPr>
          <w:rFonts w:ascii="Times New Roman" w:hAnsi="Times New Roman" w:cs="Times New Roman"/>
          <w:b/>
          <w:bCs/>
          <w:color w:val="C00000"/>
          <w:sz w:val="32"/>
          <w:szCs w:val="32"/>
          <w:lang w:val="fr-FR"/>
        </w:rPr>
        <w:t>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génération et impression des documents PDF.</w:t>
      </w:r>
    </w:p>
    <w:p w14:paraId="1AD9933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7F2355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1F554ED" w14:textId="5D714DA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lastRenderedPageBreak/>
        <w:t>5</w:t>
      </w:r>
      <w:r w:rsidR="00D9035B" w:rsidRPr="00D9035B">
        <w:rPr>
          <w:rFonts w:ascii="Times New Roman" w:hAnsi="Times New Roman" w:cs="Times New Roman"/>
          <w:b/>
          <w:bCs/>
          <w:color w:val="153D63" w:themeColor="text2" w:themeTint="E6"/>
          <w:sz w:val="32"/>
          <w:szCs w:val="32"/>
          <w:lang w:val="fr-FR"/>
        </w:rPr>
        <w:t>.5 Base de données</w:t>
      </w:r>
    </w:p>
    <w:p w14:paraId="0BC7C76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A39F3A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L’application utilise une base de données </w:t>
      </w:r>
      <w:r w:rsidRPr="00D9035B">
        <w:rPr>
          <w:rFonts w:ascii="Times New Roman" w:hAnsi="Times New Roman" w:cs="Times New Roman"/>
          <w:b/>
          <w:bCs/>
          <w:color w:val="153D63" w:themeColor="text2" w:themeTint="E6"/>
          <w:sz w:val="32"/>
          <w:szCs w:val="32"/>
          <w:lang w:val="fr-FR"/>
        </w:rPr>
        <w:t>MySQL</w:t>
      </w:r>
      <w:r w:rsidRPr="00D9035B">
        <w:rPr>
          <w:rFonts w:ascii="Times New Roman" w:hAnsi="Times New Roman" w:cs="Times New Roman"/>
          <w:b/>
          <w:bCs/>
          <w:color w:val="000000" w:themeColor="text1"/>
          <w:sz w:val="32"/>
          <w:szCs w:val="32"/>
          <w:lang w:val="fr-FR"/>
        </w:rPr>
        <w:t xml:space="preserve"> permettant de centraliser et organiser les informations des stagiaires.</w:t>
      </w:r>
    </w:p>
    <w:p w14:paraId="6C44B5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E13D8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 base de données contient plusieurs tables liées à la gestion des stagiaires, des absences, des notes, des paiements et des documents administratifs.</w:t>
      </w:r>
    </w:p>
    <w:p w14:paraId="3601832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119B0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fichiers SQL utilisés permettent également d’assurer la création et la mise à jour de la structure de la base de données.</w:t>
      </w:r>
    </w:p>
    <w:p w14:paraId="057635C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FA47C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A12689" w14:textId="3FD1A36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.6 Sécurité et authentification</w:t>
      </w:r>
    </w:p>
    <w:p w14:paraId="1F50564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80A82A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764469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9C1C2A" w14:textId="77777777" w:rsid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utilisateurs doivent se connecter à l’aide d’un identifiant et d’un mot de passe afin d’accéder aux différentes fonctionnalités du système.</w:t>
      </w:r>
    </w:p>
    <w:p w14:paraId="7D202EA2" w14:textId="2D501A50" w:rsidR="00C1603C" w:rsidRPr="00C1603C" w:rsidRDefault="00C1603C" w:rsidP="00C1603C">
      <w:pPr>
        <w:spacing w:line="240" w:lineRule="auto"/>
        <w:jc w:val="both"/>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5.7 Procédure d’installation</w:t>
      </w:r>
    </w:p>
    <w:p w14:paraId="56AA099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Afin de faciliter l’installation du projet, un script d’installation (install.bat) a été fourni avec l’application.</w:t>
      </w:r>
    </w:p>
    <w:p w14:paraId="543DDE4F"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 script permet :</w:t>
      </w:r>
    </w:p>
    <w:p w14:paraId="64866659"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La création automatique de la base de données ;</w:t>
      </w:r>
      <w:r w:rsidRPr="00C1603C">
        <w:rPr>
          <w:rFonts w:ascii="Times New Roman" w:hAnsi="Times New Roman" w:cs="Times New Roman"/>
          <w:b/>
          <w:bCs/>
          <w:color w:val="000000" w:themeColor="text1"/>
          <w:sz w:val="28"/>
          <w:szCs w:val="28"/>
          <w:lang w:val="fr-FR"/>
        </w:rPr>
        <w:br/>
        <w:t>• L’importation du fichier SQL ;</w:t>
      </w:r>
      <w:r w:rsidRPr="00C1603C">
        <w:rPr>
          <w:rFonts w:ascii="Times New Roman" w:hAnsi="Times New Roman" w:cs="Times New Roman"/>
          <w:b/>
          <w:bCs/>
          <w:color w:val="000000" w:themeColor="text1"/>
          <w:sz w:val="28"/>
          <w:szCs w:val="28"/>
          <w:lang w:val="fr-FR"/>
        </w:rPr>
        <w:br/>
        <w:t>• La configuration initiale du système.</w:t>
      </w:r>
    </w:p>
    <w:p w14:paraId="13114285"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Procédure</w:t>
      </w:r>
      <w:proofErr w:type="spellEnd"/>
      <w:r w:rsidRPr="00C1603C">
        <w:rPr>
          <w:rFonts w:ascii="Times New Roman" w:hAnsi="Times New Roman" w:cs="Times New Roman"/>
          <w:b/>
          <w:bCs/>
          <w:color w:val="000000" w:themeColor="text1"/>
          <w:sz w:val="28"/>
          <w:szCs w:val="28"/>
        </w:rPr>
        <w:t xml:space="preserve"> </w:t>
      </w:r>
      <w:proofErr w:type="spellStart"/>
      <w:proofErr w:type="gramStart"/>
      <w:r w:rsidRPr="00C1603C">
        <w:rPr>
          <w:rFonts w:ascii="Times New Roman" w:hAnsi="Times New Roman" w:cs="Times New Roman"/>
          <w:b/>
          <w:bCs/>
          <w:color w:val="000000" w:themeColor="text1"/>
          <w:sz w:val="28"/>
          <w:szCs w:val="28"/>
        </w:rPr>
        <w:t>d’installation</w:t>
      </w:r>
      <w:proofErr w:type="spellEnd"/>
      <w:r w:rsidRPr="00C1603C">
        <w:rPr>
          <w:rFonts w:ascii="Times New Roman" w:hAnsi="Times New Roman" w:cs="Times New Roman"/>
          <w:b/>
          <w:bCs/>
          <w:color w:val="000000" w:themeColor="text1"/>
          <w:sz w:val="28"/>
          <w:szCs w:val="28"/>
        </w:rPr>
        <w:t xml:space="preserve"> :</w:t>
      </w:r>
      <w:proofErr w:type="gramEnd"/>
    </w:p>
    <w:p w14:paraId="1831A82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r w:rsidRPr="00C1603C">
        <w:rPr>
          <w:rFonts w:ascii="Times New Roman" w:hAnsi="Times New Roman" w:cs="Times New Roman"/>
          <w:b/>
          <w:bCs/>
          <w:color w:val="000000" w:themeColor="text1"/>
          <w:sz w:val="28"/>
          <w:szCs w:val="28"/>
        </w:rPr>
        <w:t xml:space="preserve">Installer </w:t>
      </w:r>
      <w:proofErr w:type="gramStart"/>
      <w:r w:rsidRPr="00C1603C">
        <w:rPr>
          <w:rFonts w:ascii="Times New Roman" w:hAnsi="Times New Roman" w:cs="Times New Roman"/>
          <w:b/>
          <w:bCs/>
          <w:color w:val="000000" w:themeColor="text1"/>
          <w:sz w:val="28"/>
          <w:szCs w:val="28"/>
        </w:rPr>
        <w:t>XAMPP ;</w:t>
      </w:r>
      <w:proofErr w:type="gramEnd"/>
    </w:p>
    <w:p w14:paraId="440CD714"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lastRenderedPageBreak/>
        <w:t>Activer</w:t>
      </w:r>
      <w:proofErr w:type="spellEnd"/>
      <w:r w:rsidRPr="00C1603C">
        <w:rPr>
          <w:rFonts w:ascii="Times New Roman" w:hAnsi="Times New Roman" w:cs="Times New Roman"/>
          <w:b/>
          <w:bCs/>
          <w:color w:val="000000" w:themeColor="text1"/>
          <w:sz w:val="28"/>
          <w:szCs w:val="28"/>
        </w:rPr>
        <w:t xml:space="preserve"> Apache et </w:t>
      </w:r>
      <w:proofErr w:type="gramStart"/>
      <w:r w:rsidRPr="00C1603C">
        <w:rPr>
          <w:rFonts w:ascii="Times New Roman" w:hAnsi="Times New Roman" w:cs="Times New Roman"/>
          <w:b/>
          <w:bCs/>
          <w:color w:val="000000" w:themeColor="text1"/>
          <w:sz w:val="28"/>
          <w:szCs w:val="28"/>
        </w:rPr>
        <w:t>MySQL ;</w:t>
      </w:r>
      <w:proofErr w:type="gramEnd"/>
    </w:p>
    <w:p w14:paraId="3BA3FE3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Exécuter le fichier install.bat ;</w:t>
      </w:r>
    </w:p>
    <w:p w14:paraId="1D5C9006"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Accéder à l’application via </w:t>
      </w:r>
      <w:hyperlink r:id="rId12" w:tgtFrame="_blank" w:history="1">
        <w:r w:rsidRPr="00C1603C">
          <w:rPr>
            <w:rStyle w:val="Hyperlink"/>
            <w:rFonts w:ascii="Times New Roman" w:hAnsi="Times New Roman" w:cs="Times New Roman"/>
            <w:b/>
            <w:bCs/>
            <w:sz w:val="28"/>
            <w:szCs w:val="28"/>
            <w:lang w:val="fr-FR"/>
          </w:rPr>
          <w:t>http://localhost/ipirnet</w:t>
        </w:r>
      </w:hyperlink>
      <w:r w:rsidRPr="00C1603C">
        <w:rPr>
          <w:rFonts w:ascii="Times New Roman" w:hAnsi="Times New Roman" w:cs="Times New Roman"/>
          <w:b/>
          <w:bCs/>
          <w:color w:val="000000" w:themeColor="text1"/>
          <w:sz w:val="28"/>
          <w:szCs w:val="28"/>
          <w:lang w:val="fr-FR"/>
        </w:rPr>
        <w:t>.</w:t>
      </w:r>
    </w:p>
    <w:p w14:paraId="030DFC5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Cette procédure garantit une installation rapide et simplifiée.</w:t>
      </w:r>
    </w:p>
    <w:p w14:paraId="3F0E724D" w14:textId="77777777" w:rsidR="00C1603C" w:rsidRPr="00D9035B" w:rsidRDefault="00C1603C" w:rsidP="00D9035B">
      <w:pPr>
        <w:spacing w:line="240" w:lineRule="auto"/>
        <w:jc w:val="both"/>
        <w:rPr>
          <w:rFonts w:ascii="Times New Roman" w:hAnsi="Times New Roman" w:cs="Times New Roman"/>
          <w:b/>
          <w:bCs/>
          <w:color w:val="000000" w:themeColor="text1"/>
          <w:sz w:val="32"/>
          <w:szCs w:val="32"/>
          <w:lang w:val="fr-FR"/>
        </w:rPr>
      </w:pPr>
    </w:p>
    <w:p w14:paraId="34F15BB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592B6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E26AFA" w14:textId="3BE80771"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w:t>
      </w:r>
      <w:r>
        <w:rPr>
          <w:rFonts w:ascii="Times New Roman" w:hAnsi="Times New Roman" w:cs="Times New Roman"/>
          <w:b/>
          <w:bCs/>
          <w:color w:val="153D63" w:themeColor="text2" w:themeTint="E6"/>
          <w:sz w:val="32"/>
          <w:szCs w:val="32"/>
          <w:lang w:val="fr-FR"/>
        </w:rPr>
        <w:t>8</w:t>
      </w:r>
      <w:r w:rsidR="00D9035B" w:rsidRPr="00D9035B">
        <w:rPr>
          <w:rFonts w:ascii="Times New Roman" w:hAnsi="Times New Roman" w:cs="Times New Roman"/>
          <w:b/>
          <w:bCs/>
          <w:color w:val="153D63" w:themeColor="text2" w:themeTint="E6"/>
          <w:sz w:val="32"/>
          <w:szCs w:val="32"/>
          <w:lang w:val="fr-FR"/>
        </w:rPr>
        <w:t xml:space="preserve"> Conclusion</w:t>
      </w:r>
    </w:p>
    <w:p w14:paraId="3E2ED5E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A9B708C" w14:textId="6AE65499"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mise en place a permis de développer une application web simple, organisée et adaptée aux besoins de l’établissement.</w:t>
      </w:r>
      <w:r>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000000" w:themeColor="text1"/>
          <w:sz w:val="32"/>
          <w:szCs w:val="32"/>
          <w:lang w:val="fr-FR"/>
        </w:rPr>
        <w:t>Les technologies utilisées assurent une bonne gestion des données ainsi qu’une exécution efficace des différentes fonctionnalités développées.</w:t>
      </w:r>
    </w:p>
    <w:p w14:paraId="49A407CB" w14:textId="65DCE2F7" w:rsidR="00D9035B" w:rsidRPr="00A77369" w:rsidRDefault="00D9035B" w:rsidP="009B7CBA">
      <w:pPr>
        <w:pStyle w:val="Heading1"/>
        <w:jc w:val="center"/>
        <w:rPr>
          <w:color w:val="000000" w:themeColor="text1"/>
          <w:lang w:val="fr-FR"/>
        </w:rPr>
      </w:pPr>
      <w:r>
        <w:rPr>
          <w:color w:val="000000" w:themeColor="text1"/>
          <w:sz w:val="32"/>
          <w:szCs w:val="32"/>
          <w:lang w:val="fr-FR"/>
        </w:rPr>
        <w:br w:type="page"/>
      </w:r>
      <w:bookmarkStart w:id="5" w:name="_Toc229767780"/>
      <w:r w:rsidR="00A77369" w:rsidRPr="009A5B7D">
        <w:rPr>
          <w:lang w:val="fr-FR"/>
        </w:rPr>
        <w:lastRenderedPageBreak/>
        <w:t xml:space="preserve">CHAPITRE </w:t>
      </w:r>
      <w:r w:rsidR="009A5B7D">
        <w:rPr>
          <w:lang w:val="fr-FR"/>
        </w:rPr>
        <w:t>6</w:t>
      </w:r>
      <w:r w:rsidR="00A77369" w:rsidRPr="009A5B7D">
        <w:rPr>
          <w:lang w:val="fr-FR"/>
        </w:rPr>
        <w:t xml:space="preserve"> : RÉALISATION DE L’APPLICATION</w:t>
      </w:r>
      <w:bookmarkEnd w:id="5"/>
    </w:p>
    <w:p w14:paraId="4BB0C79D" w14:textId="77777777" w:rsidR="001C6C81" w:rsidRPr="00A77369" w:rsidRDefault="001C6C81" w:rsidP="001C6C81">
      <w:pPr>
        <w:spacing w:line="240" w:lineRule="auto"/>
        <w:jc w:val="both"/>
        <w:rPr>
          <w:rFonts w:ascii="Times New Roman" w:hAnsi="Times New Roman" w:cs="Times New Roman"/>
          <w:b/>
          <w:bCs/>
          <w:color w:val="000000" w:themeColor="text1"/>
          <w:sz w:val="32"/>
          <w:szCs w:val="32"/>
          <w:lang w:val="fr-FR"/>
        </w:rPr>
      </w:pPr>
    </w:p>
    <w:p w14:paraId="13C63A80" w14:textId="58ADB8C4" w:rsidR="00A77369" w:rsidRDefault="00C1603C"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color w:val="153D63" w:themeColor="text2" w:themeTint="E6"/>
          <w:sz w:val="36"/>
          <w:szCs w:val="36"/>
          <w:lang w:val="fr-FR"/>
        </w:rPr>
        <w:t>6</w:t>
      </w:r>
      <w:r w:rsidR="00A77369" w:rsidRPr="00A77369">
        <w:rPr>
          <w:rFonts w:ascii="Times New Roman" w:hAnsi="Times New Roman" w:cs="Times New Roman"/>
          <w:b/>
          <w:bCs/>
          <w:color w:val="153D63" w:themeColor="text2" w:themeTint="E6"/>
          <w:sz w:val="36"/>
          <w:szCs w:val="36"/>
          <w:lang w:val="fr-FR"/>
        </w:rPr>
        <w:t>.1 Introduction</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Cette partie présente les différentes interfaces et fonctionnalités réalisées dans l’application de gestion des stagiaires.</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 xml:space="preserve">L’objectif principal de cette phase est de mettre en œuvre les différentes fonctionnalités définies dans le cahier des charges afin de faciliter la gestion administrative et pédagogique au sein de </w:t>
      </w:r>
      <w:r w:rsidR="00A77369" w:rsidRPr="00A77369">
        <w:rPr>
          <w:rFonts w:ascii="Times New Roman" w:hAnsi="Times New Roman" w:cs="Times New Roman"/>
          <w:b/>
          <w:bCs/>
          <w:color w:val="153D63" w:themeColor="text2" w:themeTint="E6"/>
          <w:sz w:val="32"/>
          <w:szCs w:val="32"/>
          <w:lang w:val="fr-FR"/>
        </w:rPr>
        <w:t>l’ECOLE IPIRNET</w:t>
      </w:r>
      <w:r w:rsidR="00A77369" w:rsidRPr="00A77369">
        <w:rPr>
          <w:rFonts w:ascii="Times New Roman" w:hAnsi="Times New Roman" w:cs="Times New Roman"/>
          <w:b/>
          <w:bCs/>
          <w:color w:val="000000" w:themeColor="text1"/>
          <w:sz w:val="32"/>
          <w:szCs w:val="32"/>
          <w:lang w:val="fr-FR"/>
        </w:rPr>
        <w:t>.</w:t>
      </w:r>
    </w:p>
    <w:p w14:paraId="4F0FBA9A" w14:textId="77777777" w:rsidR="00A77369" w:rsidRDefault="00A77369">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592EF1" w14:textId="678B9F7E" w:rsidR="004C27B1"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.2 Authentification des utilisateurs</w:t>
      </w:r>
    </w:p>
    <w:p w14:paraId="7D89E433"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p>
    <w:p w14:paraId="4BB56122"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085C2B00"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2CE9F21" w14:textId="4A78BF86"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L’utilisateur doit saisir son identifiant ainsi que son mot de passe afin d’accéder aux différentes fonctionnalités du système.</w:t>
      </w:r>
    </w:p>
    <w:p w14:paraId="1231B82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0517EA7"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DAF770D" w14:textId="661871AA" w:rsidR="00A77369" w:rsidRDefault="00646ABC" w:rsidP="00A77369">
      <w:pPr>
        <w:spacing w:line="240" w:lineRule="auto"/>
        <w:jc w:val="center"/>
        <w:rPr>
          <w:rFonts w:ascii="Times New Roman" w:hAnsi="Times New Roman" w:cs="Times New Roman"/>
          <w:b/>
          <w:bCs/>
          <w:color w:val="000000" w:themeColor="text1"/>
          <w:sz w:val="36"/>
          <w:szCs w:val="36"/>
          <w:lang w:val="fr-FR"/>
        </w:rPr>
      </w:pPr>
      <w:r w:rsidRPr="00646ABC">
        <w:rPr>
          <w:rFonts w:ascii="Times New Roman" w:hAnsi="Times New Roman" w:cs="Times New Roman"/>
          <w:b/>
          <w:bCs/>
          <w:noProof/>
          <w:color w:val="000000" w:themeColor="text1"/>
          <w:sz w:val="36"/>
          <w:szCs w:val="36"/>
          <w:lang w:val="fr-FR"/>
        </w:rPr>
        <w:drawing>
          <wp:inline distT="0" distB="0" distL="0" distR="0" wp14:anchorId="52CD6265" wp14:editId="23030468">
            <wp:extent cx="5731510" cy="2661920"/>
            <wp:effectExtent l="0" t="0" r="2540" b="5080"/>
            <wp:docPr id="7953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6700" name=""/>
                    <pic:cNvPicPr/>
                  </pic:nvPicPr>
                  <pic:blipFill>
                    <a:blip r:embed="rId13"/>
                    <a:stretch>
                      <a:fillRect/>
                    </a:stretch>
                  </pic:blipFill>
                  <pic:spPr>
                    <a:xfrm>
                      <a:off x="0" y="0"/>
                      <a:ext cx="5731510" cy="2661920"/>
                    </a:xfrm>
                    <a:prstGeom prst="rect">
                      <a:avLst/>
                    </a:prstGeom>
                  </pic:spPr>
                </pic:pic>
              </a:graphicData>
            </a:graphic>
          </wp:inline>
        </w:drawing>
      </w:r>
    </w:p>
    <w:p w14:paraId="39F1CB2F" w14:textId="77777777" w:rsidR="00A77369" w:rsidRDefault="00A77369" w:rsidP="00646ABC">
      <w:pPr>
        <w:spacing w:line="240" w:lineRule="auto"/>
        <w:rPr>
          <w:rFonts w:ascii="Times New Roman" w:hAnsi="Times New Roman" w:cs="Times New Roman"/>
          <w:b/>
          <w:bCs/>
          <w:color w:val="000000" w:themeColor="text1"/>
          <w:sz w:val="36"/>
          <w:szCs w:val="36"/>
          <w:lang w:val="fr-FR"/>
        </w:rPr>
      </w:pPr>
    </w:p>
    <w:p w14:paraId="5D188CB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4E289372" w14:textId="3795D75C"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1 : Interface d’authentification.</w:t>
      </w:r>
    </w:p>
    <w:p w14:paraId="0A73BE0A"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239343E" w14:textId="3169B0ED" w:rsidR="00A77369"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.3 Tableau de bord principal</w:t>
      </w:r>
    </w:p>
    <w:p w14:paraId="702E4D69"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Après l’authentification, l’utilisateur accède au tableau de bord principal de l’application.</w:t>
      </w:r>
    </w:p>
    <w:p w14:paraId="3B5CB68C"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893A0B0" w14:textId="1902EDA0" w:rsid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Cette interface permet d’accéder rapidement aux différentes fonctionnalités du système telles que la gestion des stagiaires, les absences, les notes, les documents administratifs et les paiements.</w:t>
      </w:r>
    </w:p>
    <w:p w14:paraId="02D4EDBB" w14:textId="6FD08FD2" w:rsidR="00A77369" w:rsidRDefault="00646ABC" w:rsidP="00A77369">
      <w:pPr>
        <w:spacing w:line="240" w:lineRule="auto"/>
        <w:jc w:val="center"/>
        <w:rPr>
          <w:rFonts w:ascii="Times New Roman" w:hAnsi="Times New Roman" w:cs="Times New Roman"/>
          <w:b/>
          <w:bCs/>
          <w:color w:val="000000" w:themeColor="text1"/>
          <w:sz w:val="32"/>
          <w:szCs w:val="32"/>
          <w:lang w:val="fr-FR"/>
        </w:rPr>
      </w:pPr>
      <w:r w:rsidRPr="00646ABC">
        <w:rPr>
          <w:rFonts w:ascii="Times New Roman" w:hAnsi="Times New Roman" w:cs="Times New Roman"/>
          <w:b/>
          <w:bCs/>
          <w:noProof/>
          <w:color w:val="000000" w:themeColor="text1"/>
          <w:sz w:val="32"/>
          <w:szCs w:val="32"/>
          <w:lang w:val="fr-FR"/>
        </w:rPr>
        <w:drawing>
          <wp:anchor distT="0" distB="0" distL="114300" distR="114300" simplePos="0" relativeHeight="251692032" behindDoc="0" locked="0" layoutInCell="1" allowOverlap="1" wp14:anchorId="7FA4C623" wp14:editId="2F2A5E0B">
            <wp:simplePos x="0" y="0"/>
            <wp:positionH relativeFrom="margin">
              <wp:align>right</wp:align>
            </wp:positionH>
            <wp:positionV relativeFrom="paragraph">
              <wp:posOffset>-4445</wp:posOffset>
            </wp:positionV>
            <wp:extent cx="5731510" cy="4725670"/>
            <wp:effectExtent l="0" t="0" r="2540" b="0"/>
            <wp:wrapNone/>
            <wp:docPr id="165061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0023"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4725670"/>
                    </a:xfrm>
                    <a:prstGeom prst="rect">
                      <a:avLst/>
                    </a:prstGeom>
                  </pic:spPr>
                </pic:pic>
              </a:graphicData>
            </a:graphic>
            <wp14:sizeRelH relativeFrom="page">
              <wp14:pctWidth>0</wp14:pctWidth>
            </wp14:sizeRelH>
            <wp14:sizeRelV relativeFrom="page">
              <wp14:pctHeight>0</wp14:pctHeight>
            </wp14:sizeRelV>
          </wp:anchor>
        </w:drawing>
      </w:r>
    </w:p>
    <w:p w14:paraId="6E058CEA" w14:textId="3B8394C3"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B7A915F" w14:textId="26F54308"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09F2007" w14:textId="0D8C7F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72CB9E16" w14:textId="798E9332"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2150230" w14:textId="33B859F6"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E3C237E" w14:textId="6BD050D0"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8B8A286" w14:textId="01ED79FD"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C9E0EC9" w14:textId="6E2D64A1"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645115E" w14:textId="2F58F7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06C617A"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0032CF3"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299E355B"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75854AF"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D39DC34" w14:textId="3571BC7A"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2 : Tableau de bord principal.</w:t>
      </w:r>
    </w:p>
    <w:p w14:paraId="6E4E8519" w14:textId="66C8DDDE"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40CB7914" w14:textId="32455C03" w:rsidR="00771117" w:rsidRPr="00771117" w:rsidRDefault="00646ABC" w:rsidP="00771117">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Pr="00A77369">
        <w:rPr>
          <w:rFonts w:ascii="Times New Roman" w:hAnsi="Times New Roman" w:cs="Times New Roman"/>
          <w:b/>
          <w:bCs/>
          <w:color w:val="153D63" w:themeColor="text2" w:themeTint="E6"/>
          <w:sz w:val="36"/>
          <w:szCs w:val="36"/>
          <w:lang w:val="fr-FR"/>
        </w:rPr>
        <w:t>.4</w:t>
      </w:r>
      <w:r>
        <w:rPr>
          <w:rFonts w:ascii="Times New Roman" w:hAnsi="Times New Roman" w:cs="Times New Roman"/>
          <w:b/>
          <w:bCs/>
          <w:color w:val="153D63" w:themeColor="text2" w:themeTint="E6"/>
          <w:sz w:val="36"/>
          <w:szCs w:val="36"/>
          <w:lang w:val="fr-FR"/>
        </w:rPr>
        <w:t xml:space="preserve"> </w:t>
      </w:r>
      <w:r w:rsidR="00771117" w:rsidRPr="00771117">
        <w:rPr>
          <w:rFonts w:ascii="Times New Roman" w:hAnsi="Times New Roman" w:cs="Times New Roman"/>
          <w:b/>
          <w:bCs/>
          <w:color w:val="153D63" w:themeColor="text2" w:themeTint="E6"/>
          <w:sz w:val="36"/>
          <w:szCs w:val="36"/>
          <w:lang w:val="fr-FR"/>
        </w:rPr>
        <w:t xml:space="preserve">Gestion des </w:t>
      </w:r>
      <w:proofErr w:type="spellStart"/>
      <w:r w:rsidR="00771117" w:rsidRPr="00771117">
        <w:rPr>
          <w:rFonts w:ascii="Times New Roman" w:hAnsi="Times New Roman" w:cs="Times New Roman"/>
          <w:b/>
          <w:bCs/>
          <w:color w:val="153D63" w:themeColor="text2" w:themeTint="E6"/>
          <w:sz w:val="36"/>
          <w:szCs w:val="36"/>
          <w:lang w:val="fr-FR"/>
        </w:rPr>
        <w:t>pre</w:t>
      </w:r>
      <w:proofErr w:type="spellEnd"/>
      <w:r w:rsidR="00771117" w:rsidRPr="00771117">
        <w:rPr>
          <w:rFonts w:ascii="Times New Roman" w:hAnsi="Times New Roman" w:cs="Times New Roman"/>
          <w:b/>
          <w:bCs/>
          <w:color w:val="153D63" w:themeColor="text2" w:themeTint="E6"/>
          <w:sz w:val="36"/>
          <w:szCs w:val="36"/>
          <w:lang w:val="fr-FR"/>
        </w:rPr>
        <w:t xml:space="preserve"> inscriptions</w:t>
      </w:r>
    </w:p>
    <w:p w14:paraId="28DFD72A" w14:textId="0B4DAB08"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6.4.1 Présentation générale du module</w:t>
      </w:r>
    </w:p>
    <w:p w14:paraId="2E4E3336" w14:textId="3E89B445"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module Pré</w:t>
      </w:r>
      <w:r w:rsidRPr="00771117">
        <w:rPr>
          <w:rFonts w:ascii="Times New Roman" w:hAnsi="Times New Roman" w:cs="Times New Roman"/>
          <w:b/>
          <w:bCs/>
          <w:color w:val="000000" w:themeColor="text1"/>
          <w:sz w:val="32"/>
          <w:szCs w:val="32"/>
          <w:lang w:val="fr-FR"/>
        </w:rPr>
        <w:noBreakHyphen/>
        <w:t>inscriptions permet de gérer l’ensemble du processus d’admission des nouveaux candidats avant leur intégration officielle dans le système.</w:t>
      </w:r>
    </w:p>
    <w:p w14:paraId="090F6700" w14:textId="2FA22366"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Il constitue une étape intermédiaire entre :</w:t>
      </w:r>
    </w:p>
    <w:p w14:paraId="2EEF304F" w14:textId="4F1E6D9A"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demande initiale du candidat</w:t>
      </w:r>
    </w:p>
    <w:p w14:paraId="291D2137" w14:textId="1D632EA2"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validation administrative</w:t>
      </w:r>
    </w:p>
    <w:p w14:paraId="5D8FFEA4" w14:textId="24A4339D"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conversion en stagiaire actif</w:t>
      </w:r>
    </w:p>
    <w:p w14:paraId="7828B43D" w14:textId="6A4808D4"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Ce module centralise les fiches de pré</w:t>
      </w:r>
      <w:r w:rsidRPr="00771117">
        <w:rPr>
          <w:rFonts w:ascii="Times New Roman" w:hAnsi="Times New Roman" w:cs="Times New Roman"/>
          <w:b/>
          <w:bCs/>
          <w:color w:val="000000" w:themeColor="text1"/>
          <w:sz w:val="32"/>
          <w:szCs w:val="32"/>
          <w:lang w:val="fr-FR"/>
        </w:rPr>
        <w:noBreakHyphen/>
        <w:t>inscription, facilite leur traitement et assure un suivi structuré des décisions (acceptation ou refus).</w:t>
      </w:r>
    </w:p>
    <w:p w14:paraId="4C7FF2EF" w14:textId="68879012"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drawing>
          <wp:anchor distT="0" distB="0" distL="114300" distR="114300" simplePos="0" relativeHeight="251693056" behindDoc="0" locked="0" layoutInCell="1" allowOverlap="1" wp14:anchorId="1F37D31E" wp14:editId="65E8CC3D">
            <wp:simplePos x="0" y="0"/>
            <wp:positionH relativeFrom="margin">
              <wp:posOffset>485775</wp:posOffset>
            </wp:positionH>
            <wp:positionV relativeFrom="paragraph">
              <wp:posOffset>97155</wp:posOffset>
            </wp:positionV>
            <wp:extent cx="4848225" cy="3818890"/>
            <wp:effectExtent l="0" t="0" r="9525" b="0"/>
            <wp:wrapNone/>
            <wp:docPr id="61014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46934" name=""/>
                    <pic:cNvPicPr/>
                  </pic:nvPicPr>
                  <pic:blipFill>
                    <a:blip r:embed="rId15">
                      <a:extLst>
                        <a:ext uri="{28A0092B-C50C-407E-A947-70E740481C1C}">
                          <a14:useLocalDpi xmlns:a14="http://schemas.microsoft.com/office/drawing/2010/main" val="0"/>
                        </a:ext>
                      </a:extLst>
                    </a:blip>
                    <a:stretch>
                      <a:fillRect/>
                    </a:stretch>
                  </pic:blipFill>
                  <pic:spPr>
                    <a:xfrm>
                      <a:off x="0" y="0"/>
                      <a:ext cx="4848225" cy="3818890"/>
                    </a:xfrm>
                    <a:prstGeom prst="rect">
                      <a:avLst/>
                    </a:prstGeom>
                  </pic:spPr>
                </pic:pic>
              </a:graphicData>
            </a:graphic>
            <wp14:sizeRelH relativeFrom="page">
              <wp14:pctWidth>0</wp14:pctWidth>
            </wp14:sizeRelH>
            <wp14:sizeRelV relativeFrom="page">
              <wp14:pctHeight>0</wp14:pctHeight>
            </wp14:sizeRelV>
          </wp:anchor>
        </w:drawing>
      </w:r>
    </w:p>
    <w:p w14:paraId="4C510B5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15B7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EDC594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536E6B" w14:textId="2178D2EA"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9D5C7B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816B1A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2597ED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6D8C73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2EAE3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99B2B6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22007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9F27197"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7801F" w14:textId="7864E389"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 xml:space="preserve"> Figure </w:t>
      </w:r>
      <w:r>
        <w:rPr>
          <w:rFonts w:ascii="Times New Roman" w:hAnsi="Times New Roman" w:cs="Times New Roman"/>
          <w:b/>
          <w:bCs/>
          <w:color w:val="153D63" w:themeColor="text2" w:themeTint="E6"/>
          <w:sz w:val="36"/>
          <w:szCs w:val="36"/>
          <w:lang w:val="fr-FR"/>
        </w:rPr>
        <w:t>3</w:t>
      </w:r>
      <w:r w:rsidRPr="00771117">
        <w:rPr>
          <w:rFonts w:ascii="Times New Roman" w:hAnsi="Times New Roman" w:cs="Times New Roman"/>
          <w:b/>
          <w:bCs/>
          <w:color w:val="153D63" w:themeColor="text2" w:themeTint="E6"/>
          <w:sz w:val="36"/>
          <w:szCs w:val="36"/>
          <w:lang w:val="fr-FR"/>
        </w:rPr>
        <w:t xml:space="preserve"> : Interface principale du module Pré</w:t>
      </w:r>
      <w:r w:rsidRPr="00771117">
        <w:rPr>
          <w:rFonts w:ascii="Times New Roman" w:hAnsi="Times New Roman" w:cs="Times New Roman"/>
          <w:b/>
          <w:bCs/>
          <w:color w:val="153D63" w:themeColor="text2" w:themeTint="E6"/>
          <w:sz w:val="36"/>
          <w:szCs w:val="36"/>
          <w:lang w:val="fr-FR"/>
        </w:rPr>
        <w:noBreakHyphen/>
        <w:t>inscriptions.</w:t>
      </w:r>
    </w:p>
    <w:p w14:paraId="02AB6D6F"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lastRenderedPageBreak/>
        <w:t>6.4.2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0591FCAA"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L’administrateur ou la secrétaire peut ajouter une nouvelle demande via le bouton :</w:t>
      </w:r>
    </w:p>
    <w:p w14:paraId="4C96C839" w14:textId="77777777" w:rsidR="00771117" w:rsidRPr="00771117" w:rsidRDefault="00771117" w:rsidP="00771117">
      <w:pPr>
        <w:spacing w:line="240" w:lineRule="auto"/>
        <w:jc w:val="center"/>
        <w:rPr>
          <w:rFonts w:ascii="Times New Roman" w:hAnsi="Times New Roman" w:cs="Times New Roman"/>
          <w:b/>
          <w:bCs/>
          <w:i/>
          <w:iCs/>
          <w:color w:val="000000" w:themeColor="text1"/>
          <w:sz w:val="32"/>
          <w:szCs w:val="32"/>
          <w:lang w:val="fr-FR"/>
        </w:rPr>
      </w:pPr>
      <w:r w:rsidRPr="00771117">
        <w:rPr>
          <w:rFonts w:ascii="Times New Roman" w:hAnsi="Times New Roman" w:cs="Times New Roman"/>
          <w:b/>
          <w:bCs/>
          <w:i/>
          <w:iCs/>
          <w:color w:val="000000" w:themeColor="text1"/>
          <w:sz w:val="32"/>
          <w:szCs w:val="32"/>
          <w:lang w:val="fr-FR"/>
        </w:rPr>
        <w:t>« Nouvelle pré</w:t>
      </w:r>
      <w:r w:rsidRPr="00771117">
        <w:rPr>
          <w:rFonts w:ascii="Times New Roman" w:hAnsi="Times New Roman" w:cs="Times New Roman"/>
          <w:b/>
          <w:bCs/>
          <w:i/>
          <w:iCs/>
          <w:color w:val="000000" w:themeColor="text1"/>
          <w:sz w:val="32"/>
          <w:szCs w:val="32"/>
          <w:lang w:val="fr-FR"/>
        </w:rPr>
        <w:noBreakHyphen/>
        <w:t>inscription »</w:t>
      </w:r>
    </w:p>
    <w:p w14:paraId="4F8C0199"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Un formulaire complet s’ouvre, permettant de saisir :</w:t>
      </w:r>
    </w:p>
    <w:p w14:paraId="49261F67"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informations personnelles (nom, prénom, CIN, date de naissance)</w:t>
      </w:r>
    </w:p>
    <w:p w14:paraId="568F7D9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xml:space="preserve">Les coordonnées (téléphone, </w:t>
      </w:r>
      <w:proofErr w:type="gramStart"/>
      <w:r w:rsidRPr="00771117">
        <w:rPr>
          <w:rFonts w:ascii="Times New Roman" w:hAnsi="Times New Roman" w:cs="Times New Roman"/>
          <w:b/>
          <w:bCs/>
          <w:color w:val="000000" w:themeColor="text1"/>
          <w:sz w:val="32"/>
          <w:szCs w:val="32"/>
          <w:lang w:val="fr-FR"/>
        </w:rPr>
        <w:t>email</w:t>
      </w:r>
      <w:proofErr w:type="gramEnd"/>
      <w:r w:rsidRPr="00771117">
        <w:rPr>
          <w:rFonts w:ascii="Times New Roman" w:hAnsi="Times New Roman" w:cs="Times New Roman"/>
          <w:b/>
          <w:bCs/>
          <w:color w:val="000000" w:themeColor="text1"/>
          <w:sz w:val="32"/>
          <w:szCs w:val="32"/>
          <w:lang w:val="fr-FR"/>
        </w:rPr>
        <w:t>, adresse)</w:t>
      </w:r>
    </w:p>
    <w:p w14:paraId="59D12AFF"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Les </w:t>
      </w:r>
      <w:proofErr w:type="spellStart"/>
      <w:proofErr w:type="gramStart"/>
      <w:r w:rsidRPr="00771117">
        <w:rPr>
          <w:rFonts w:ascii="Times New Roman" w:hAnsi="Times New Roman" w:cs="Times New Roman"/>
          <w:b/>
          <w:bCs/>
          <w:color w:val="000000" w:themeColor="text1"/>
          <w:sz w:val="32"/>
          <w:szCs w:val="32"/>
        </w:rPr>
        <w:t>informations</w:t>
      </w:r>
      <w:proofErr w:type="spellEnd"/>
      <w:proofErr w:type="gramEnd"/>
      <w:r w:rsidRPr="00771117">
        <w:rPr>
          <w:rFonts w:ascii="Times New Roman" w:hAnsi="Times New Roman" w:cs="Times New Roman"/>
          <w:b/>
          <w:bCs/>
          <w:color w:val="000000" w:themeColor="text1"/>
          <w:sz w:val="32"/>
          <w:szCs w:val="32"/>
        </w:rPr>
        <w:t xml:space="preserve"> du </w:t>
      </w:r>
      <w:proofErr w:type="spellStart"/>
      <w:r w:rsidRPr="00771117">
        <w:rPr>
          <w:rFonts w:ascii="Times New Roman" w:hAnsi="Times New Roman" w:cs="Times New Roman"/>
          <w:b/>
          <w:bCs/>
          <w:color w:val="000000" w:themeColor="text1"/>
          <w:sz w:val="32"/>
          <w:szCs w:val="32"/>
        </w:rPr>
        <w:t>tuteur</w:t>
      </w:r>
      <w:proofErr w:type="spellEnd"/>
    </w:p>
    <w:p w14:paraId="486B5420"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sexe</w:t>
      </w:r>
      <w:proofErr w:type="spellEnd"/>
    </w:p>
    <w:p w14:paraId="58872125"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niveau</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530F7A4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La </w:t>
      </w:r>
      <w:proofErr w:type="spellStart"/>
      <w:r w:rsidRPr="00771117">
        <w:rPr>
          <w:rFonts w:ascii="Times New Roman" w:hAnsi="Times New Roman" w:cs="Times New Roman"/>
          <w:b/>
          <w:bCs/>
          <w:color w:val="000000" w:themeColor="text1"/>
          <w:sz w:val="32"/>
          <w:szCs w:val="32"/>
        </w:rPr>
        <w:t>filière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visée</w:t>
      </w:r>
      <w:proofErr w:type="spellEnd"/>
    </w:p>
    <w:p w14:paraId="13D20C7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proofErr w:type="spellStart"/>
      <w:r w:rsidRPr="00771117">
        <w:rPr>
          <w:rFonts w:ascii="Times New Roman" w:hAnsi="Times New Roman" w:cs="Times New Roman"/>
          <w:b/>
          <w:bCs/>
          <w:color w:val="000000" w:themeColor="text1"/>
          <w:sz w:val="32"/>
          <w:szCs w:val="32"/>
        </w:rPr>
        <w:t>L’année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7C343C6A"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type de formation (Licence professionnelle, formation continue, etc.)</w:t>
      </w:r>
    </w:p>
    <w:p w14:paraId="7AFEA7E3" w14:textId="71A673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champs obligatoires sont validés afin de garantir la cohérence et l’intégrité des données enregistrées.</w:t>
      </w:r>
    </w:p>
    <w:p w14:paraId="0026E9D8" w14:textId="1727FAA0"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8BCA9B3" w14:textId="30BD27F3"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C3E12B1" w14:textId="773801F8"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15D141" w14:textId="5F6F2D19"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363F" w14:textId="2ABC7F7D"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36EF912" w14:textId="7AE90362"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E0F0FB"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B5F66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9B39F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0729B7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80DCDE6" w14:textId="5833BD70"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4080" behindDoc="0" locked="0" layoutInCell="1" allowOverlap="1" wp14:anchorId="4548EF0E" wp14:editId="670AAF96">
            <wp:simplePos x="0" y="0"/>
            <wp:positionH relativeFrom="margin">
              <wp:align>center</wp:align>
            </wp:positionH>
            <wp:positionV relativeFrom="paragraph">
              <wp:posOffset>-85725</wp:posOffset>
            </wp:positionV>
            <wp:extent cx="3487420" cy="7724775"/>
            <wp:effectExtent l="0" t="0" r="0" b="9525"/>
            <wp:wrapNone/>
            <wp:docPr id="25498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3958" name=""/>
                    <pic:cNvPicPr/>
                  </pic:nvPicPr>
                  <pic:blipFill>
                    <a:blip r:embed="rId16">
                      <a:extLst>
                        <a:ext uri="{28A0092B-C50C-407E-A947-70E740481C1C}">
                          <a14:useLocalDpi xmlns:a14="http://schemas.microsoft.com/office/drawing/2010/main" val="0"/>
                        </a:ext>
                      </a:extLst>
                    </a:blip>
                    <a:stretch>
                      <a:fillRect/>
                    </a:stretch>
                  </pic:blipFill>
                  <pic:spPr>
                    <a:xfrm>
                      <a:off x="0" y="0"/>
                      <a:ext cx="3487420" cy="7724775"/>
                    </a:xfrm>
                    <a:prstGeom prst="rect">
                      <a:avLst/>
                    </a:prstGeom>
                  </pic:spPr>
                </pic:pic>
              </a:graphicData>
            </a:graphic>
            <wp14:sizeRelH relativeFrom="page">
              <wp14:pctWidth>0</wp14:pctWidth>
            </wp14:sizeRelH>
            <wp14:sizeRelV relativeFrom="page">
              <wp14:pctHeight>0</wp14:pctHeight>
            </wp14:sizeRelV>
          </wp:anchor>
        </w:drawing>
      </w:r>
    </w:p>
    <w:p w14:paraId="05BB2ACD"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F95978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167F51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A48432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9A94A0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5C5B84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073E2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25593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35E88B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AA59A6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7C3BC3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A0379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FF0E3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FD959E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E13605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E0D74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B0C2A9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4D0CE5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32979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0F2B755" w14:textId="58AB27FF" w:rsidR="00771117" w:rsidRDefault="00771117" w:rsidP="00771117">
      <w:pPr>
        <w:spacing w:line="240" w:lineRule="auto"/>
        <w:rPr>
          <w:rFonts w:ascii="Times New Roman" w:hAnsi="Times New Roman" w:cs="Times New Roman"/>
          <w:b/>
          <w:bCs/>
          <w:color w:val="000000" w:themeColor="text1"/>
          <w:sz w:val="32"/>
          <w:szCs w:val="32"/>
          <w:lang w:val="fr-FR"/>
        </w:rPr>
      </w:pPr>
    </w:p>
    <w:p w14:paraId="6659C694"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7F738B71"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079C57AE"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67BB990" w14:textId="196C02C8"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w:t>
      </w:r>
      <w:r w:rsidRPr="00771117">
        <w:rPr>
          <w:rFonts w:ascii="Times New Roman" w:hAnsi="Times New Roman" w:cs="Times New Roman"/>
          <w:b/>
          <w:bCs/>
          <w:color w:val="153D63" w:themeColor="text2" w:themeTint="E6"/>
          <w:sz w:val="36"/>
          <w:szCs w:val="36"/>
          <w:lang w:val="fr-FR"/>
        </w:rPr>
        <w:t>Figure 6.5 : Formulaire de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3CB17B3C" w14:textId="3144E2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153D63" w:themeColor="text2" w:themeTint="E6"/>
          <w:sz w:val="36"/>
          <w:szCs w:val="36"/>
          <w:lang w:val="fr-FR"/>
        </w:rPr>
        <w:lastRenderedPageBreak/>
        <w:t>6.4.3 Impression d’une fiche vierge</w:t>
      </w:r>
    </w:p>
    <w:p w14:paraId="7FD179F8" w14:textId="4FA80E3F"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bouton « Imprimer fiche vierge » permet de générer une version imprimable du formulaire de pré</w:t>
      </w:r>
      <w:r w:rsidRPr="00D206F3">
        <w:rPr>
          <w:rFonts w:ascii="Times New Roman" w:hAnsi="Times New Roman" w:cs="Times New Roman"/>
          <w:b/>
          <w:bCs/>
          <w:color w:val="000000" w:themeColor="text1"/>
          <w:sz w:val="32"/>
          <w:szCs w:val="32"/>
          <w:lang w:val="fr-FR"/>
        </w:rPr>
        <w:noBreakHyphen/>
        <w:t>inscription.</w:t>
      </w:r>
    </w:p>
    <w:p w14:paraId="224122B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fiche est utilisée à l’accueil de l’établissement :</w:t>
      </w:r>
    </w:p>
    <w:p w14:paraId="37DEB268" w14:textId="1628FF5C"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est remise aux candidats</w:t>
      </w:r>
    </w:p>
    <w:p w14:paraId="756F2262" w14:textId="4A3A2411"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sont complétées manuellement</w:t>
      </w:r>
    </w:p>
    <w:p w14:paraId="43870B4D" w14:textId="2130BCC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secrétaire saisit ensuite les données dans le système</w:t>
      </w:r>
    </w:p>
    <w:p w14:paraId="2EC972FF" w14:textId="21AAB599"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approche combine gestion numérique et procédure administrative traditionnelle, assurant une meilleure organisation du processus d’inscription.</w:t>
      </w:r>
    </w:p>
    <w:p w14:paraId="621016EE" w14:textId="3DD92285"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drawing>
          <wp:anchor distT="0" distB="0" distL="114300" distR="114300" simplePos="0" relativeHeight="251695104" behindDoc="0" locked="0" layoutInCell="1" allowOverlap="1" wp14:anchorId="7D5B6EFF" wp14:editId="0E1322D1">
            <wp:simplePos x="0" y="0"/>
            <wp:positionH relativeFrom="margin">
              <wp:posOffset>171450</wp:posOffset>
            </wp:positionH>
            <wp:positionV relativeFrom="paragraph">
              <wp:posOffset>8890</wp:posOffset>
            </wp:positionV>
            <wp:extent cx="5648325" cy="4838700"/>
            <wp:effectExtent l="0" t="0" r="9525" b="0"/>
            <wp:wrapNone/>
            <wp:docPr id="4430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5593" name=""/>
                    <pic:cNvPicPr/>
                  </pic:nvPicPr>
                  <pic:blipFill>
                    <a:blip r:embed="rId17">
                      <a:extLst>
                        <a:ext uri="{28A0092B-C50C-407E-A947-70E740481C1C}">
                          <a14:useLocalDpi xmlns:a14="http://schemas.microsoft.com/office/drawing/2010/main" val="0"/>
                        </a:ext>
                      </a:extLst>
                    </a:blip>
                    <a:stretch>
                      <a:fillRect/>
                    </a:stretch>
                  </pic:blipFill>
                  <pic:spPr>
                    <a:xfrm>
                      <a:off x="0" y="0"/>
                      <a:ext cx="5648325" cy="4838700"/>
                    </a:xfrm>
                    <a:prstGeom prst="rect">
                      <a:avLst/>
                    </a:prstGeom>
                  </pic:spPr>
                </pic:pic>
              </a:graphicData>
            </a:graphic>
            <wp14:sizeRelH relativeFrom="page">
              <wp14:pctWidth>0</wp14:pctWidth>
            </wp14:sizeRelH>
            <wp14:sizeRelV relativeFrom="page">
              <wp14:pctHeight>0</wp14:pctHeight>
            </wp14:sizeRelV>
          </wp:anchor>
        </w:drawing>
      </w:r>
    </w:p>
    <w:p w14:paraId="7C2EE79A" w14:textId="19FF6CB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B0E775D" w14:textId="58F3A69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3B296DF" w14:textId="7DB42270"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659F0B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7A3C5AD"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A158A3A"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68D37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7F08B5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C6F39E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FFEEEB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48DD6B6"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CBBE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06C527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9EBB39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14D7B4E" w14:textId="034C7E32"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w:t>
      </w:r>
      <w:r w:rsidRPr="00D206F3">
        <w:rPr>
          <w:rFonts w:ascii="Times New Roman" w:hAnsi="Times New Roman" w:cs="Times New Roman"/>
          <w:b/>
          <w:bCs/>
          <w:color w:val="153D63" w:themeColor="text2" w:themeTint="E6"/>
          <w:sz w:val="36"/>
          <w:szCs w:val="36"/>
          <w:lang w:val="fr-FR"/>
        </w:rPr>
        <w:t>Figure 6.6 : Fiche vierge imprimable de pré</w:t>
      </w:r>
      <w:r w:rsidRPr="00D206F3">
        <w:rPr>
          <w:rFonts w:ascii="Times New Roman" w:hAnsi="Times New Roman" w:cs="Times New Roman"/>
          <w:b/>
          <w:bCs/>
          <w:color w:val="153D63" w:themeColor="text2" w:themeTint="E6"/>
          <w:sz w:val="36"/>
          <w:szCs w:val="36"/>
          <w:lang w:val="fr-FR"/>
        </w:rPr>
        <w:noBreakHyphen/>
        <w:t>inscription.</w:t>
      </w:r>
    </w:p>
    <w:p w14:paraId="37A8EB6A" w14:textId="54329151"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295E" w14:textId="58F0CC58"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4DD4E7EE" w14:textId="77777777" w:rsidR="00646ABC" w:rsidRDefault="00646ABC">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2224BB4A"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module de gestion des stagiaires représente l’une des fonctionnalités principales de l’application.</w:t>
      </w:r>
    </w:p>
    <w:p w14:paraId="7631BCF4"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9AFC65C" w14:textId="21483450" w:rsidR="00A77369" w:rsidRDefault="00A77369"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noProof/>
          <w:color w:val="000000" w:themeColor="text1"/>
          <w:sz w:val="32"/>
          <w:szCs w:val="32"/>
          <w:lang w:val="fr-FR"/>
        </w:rPr>
        <w:drawing>
          <wp:anchor distT="0" distB="0" distL="114300" distR="114300" simplePos="0" relativeHeight="251662336" behindDoc="0" locked="0" layoutInCell="1" allowOverlap="1" wp14:anchorId="4AD3FF7E" wp14:editId="5185B237">
            <wp:simplePos x="0" y="0"/>
            <wp:positionH relativeFrom="margin">
              <wp:align>right</wp:align>
            </wp:positionH>
            <wp:positionV relativeFrom="paragraph">
              <wp:posOffset>788670</wp:posOffset>
            </wp:positionV>
            <wp:extent cx="5731510" cy="2929255"/>
            <wp:effectExtent l="0" t="0" r="2540" b="4445"/>
            <wp:wrapNone/>
            <wp:docPr id="239549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9050" name="Picture 2395490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929255"/>
                    </a:xfrm>
                    <a:prstGeom prst="rect">
                      <a:avLst/>
                    </a:prstGeom>
                  </pic:spPr>
                </pic:pic>
              </a:graphicData>
            </a:graphic>
            <wp14:sizeRelH relativeFrom="page">
              <wp14:pctWidth>0</wp14:pctWidth>
            </wp14:sizeRelH>
            <wp14:sizeRelV relativeFrom="page">
              <wp14:pctHeight>0</wp14:pctHeight>
            </wp14:sizeRelV>
          </wp:anchor>
        </w:drawing>
      </w:r>
      <w:r w:rsidRPr="00A77369">
        <w:rPr>
          <w:rFonts w:ascii="Times New Roman" w:hAnsi="Times New Roman" w:cs="Times New Roman"/>
          <w:b/>
          <w:bCs/>
          <w:color w:val="000000" w:themeColor="text1"/>
          <w:sz w:val="32"/>
          <w:szCs w:val="32"/>
          <w:lang w:val="fr-FR"/>
        </w:rPr>
        <w:t>Il permet de consulter les informations des stagiaires, effectuer des recherches ainsi que gérer les différentes opérations administratives.</w:t>
      </w:r>
    </w:p>
    <w:p w14:paraId="1EA6426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847320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0B6E00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593DA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152B434"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77D57FA"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5EEFB37"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170C99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F77743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909EDD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D74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B197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BA7D98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925F9F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B670CF9"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B5497A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9A06D5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BBAC02F" w14:textId="174A54B5"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3 : Interface de gestion des stagiaires.</w:t>
      </w:r>
    </w:p>
    <w:p w14:paraId="75104C62"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014FC97"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6.4.4 Section « À traiter »</w:t>
      </w:r>
    </w:p>
    <w:p w14:paraId="102AEF1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À traiter » regroupe toutes les demandes en attente de décision.</w:t>
      </w:r>
    </w:p>
    <w:p w14:paraId="5A2335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permet :</w:t>
      </w:r>
    </w:p>
    <w:p w14:paraId="13B7ED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visualisation des candidats en attente</w:t>
      </w:r>
    </w:p>
    <w:p w14:paraId="120EBD3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année scolaire</w:t>
      </w:r>
    </w:p>
    <w:p w14:paraId="5A7D62C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filière</w:t>
      </w:r>
    </w:p>
    <w:p w14:paraId="17438C4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recherche par nom ou CIN</w:t>
      </w:r>
    </w:p>
    <w:p w14:paraId="1568DE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regroupement par filière</w:t>
      </w:r>
    </w:p>
    <w:p w14:paraId="733EE13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Pour chaque pré</w:t>
      </w:r>
      <w:r w:rsidRPr="00D206F3">
        <w:rPr>
          <w:rFonts w:ascii="Times New Roman" w:hAnsi="Times New Roman" w:cs="Times New Roman"/>
          <w:b/>
          <w:bCs/>
          <w:color w:val="000000" w:themeColor="text1"/>
          <w:sz w:val="32"/>
          <w:szCs w:val="32"/>
          <w:lang w:val="fr-FR"/>
        </w:rPr>
        <w:noBreakHyphen/>
        <w:t>inscription, les actions suivantes sont disponibles :</w:t>
      </w:r>
    </w:p>
    <w:p w14:paraId="4E53680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Voir les infos : consulter et modifier les informations saisies</w:t>
      </w:r>
    </w:p>
    <w:p w14:paraId="70CBAFD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xml:space="preserve"> Imprimer la fiche : générer la fiche </w:t>
      </w:r>
      <w:proofErr w:type="spellStart"/>
      <w:r w:rsidRPr="00D206F3">
        <w:rPr>
          <w:rFonts w:ascii="Times New Roman" w:hAnsi="Times New Roman" w:cs="Times New Roman"/>
          <w:b/>
          <w:bCs/>
          <w:color w:val="000000" w:themeColor="text1"/>
          <w:sz w:val="32"/>
          <w:szCs w:val="32"/>
          <w:lang w:val="fr-FR"/>
        </w:rPr>
        <w:t>pré</w:t>
      </w:r>
      <w:r w:rsidRPr="00D206F3">
        <w:rPr>
          <w:rFonts w:ascii="Times New Roman" w:hAnsi="Times New Roman" w:cs="Times New Roman"/>
          <w:b/>
          <w:bCs/>
          <w:color w:val="000000" w:themeColor="text1"/>
          <w:sz w:val="32"/>
          <w:szCs w:val="32"/>
          <w:lang w:val="fr-FR"/>
        </w:rPr>
        <w:noBreakHyphen/>
        <w:t>remplie</w:t>
      </w:r>
      <w:proofErr w:type="spellEnd"/>
      <w:r w:rsidRPr="00D206F3">
        <w:rPr>
          <w:rFonts w:ascii="Times New Roman" w:hAnsi="Times New Roman" w:cs="Times New Roman"/>
          <w:b/>
          <w:bCs/>
          <w:color w:val="000000" w:themeColor="text1"/>
          <w:sz w:val="32"/>
          <w:szCs w:val="32"/>
          <w:lang w:val="fr-FR"/>
        </w:rPr>
        <w:t xml:space="preserve"> avec les données du candidat</w:t>
      </w:r>
    </w:p>
    <w:p w14:paraId="51257AE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Valider l’inscription : accepter et convertir en stagiaire</w:t>
      </w:r>
    </w:p>
    <w:p w14:paraId="25E9124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Marquer comme abandonnée : refuser la candidature</w:t>
      </w:r>
    </w:p>
    <w:p w14:paraId="796F6BF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système permet un traitement structuré et rapide des demandes.</w:t>
      </w:r>
    </w:p>
    <w:p w14:paraId="0B4F9D39" w14:textId="55E938D6"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noProof/>
          <w:color w:val="153D63" w:themeColor="text2" w:themeTint="E6"/>
          <w:sz w:val="36"/>
          <w:szCs w:val="36"/>
        </w:rPr>
        <w:drawing>
          <wp:anchor distT="0" distB="0" distL="114300" distR="114300" simplePos="0" relativeHeight="251696128" behindDoc="0" locked="0" layoutInCell="1" allowOverlap="1" wp14:anchorId="7AC58339" wp14:editId="27919783">
            <wp:simplePos x="0" y="0"/>
            <wp:positionH relativeFrom="column">
              <wp:posOffset>83128</wp:posOffset>
            </wp:positionH>
            <wp:positionV relativeFrom="paragraph">
              <wp:posOffset>14572</wp:posOffset>
            </wp:positionV>
            <wp:extent cx="5731510" cy="1410970"/>
            <wp:effectExtent l="0" t="0" r="2540" b="0"/>
            <wp:wrapNone/>
            <wp:docPr id="21867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3019"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0970"/>
                    </a:xfrm>
                    <a:prstGeom prst="rect">
                      <a:avLst/>
                    </a:prstGeom>
                  </pic:spPr>
                </pic:pic>
              </a:graphicData>
            </a:graphic>
            <wp14:sizeRelH relativeFrom="page">
              <wp14:pctWidth>0</wp14:pctWidth>
            </wp14:sizeRelH>
            <wp14:sizeRelV relativeFrom="page">
              <wp14:pctHeight>0</wp14:pctHeight>
            </wp14:sizeRelV>
          </wp:anchor>
        </w:drawing>
      </w:r>
    </w:p>
    <w:p w14:paraId="65D4D77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EA2D110" w14:textId="69980BE3"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A4E4DC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DE8EB55" w14:textId="51E677AE"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28D965B" w14:textId="6F363F88" w:rsidR="00D206F3" w:rsidRPr="00D206F3" w:rsidRDefault="00D206F3" w:rsidP="00D206F3">
      <w:pPr>
        <w:spacing w:line="240" w:lineRule="auto"/>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 Figure 6.7 : Section « À traiter » – demandes en attente.</w:t>
      </w:r>
    </w:p>
    <w:p w14:paraId="6BA7815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7575A2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F91B3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4152A34"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6.4.5 Validation et conversion automatique</w:t>
      </w:r>
    </w:p>
    <w:p w14:paraId="0B00BA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Lorsqu’une pré</w:t>
      </w:r>
      <w:r w:rsidRPr="00D206F3">
        <w:rPr>
          <w:rFonts w:ascii="Times New Roman" w:hAnsi="Times New Roman" w:cs="Times New Roman"/>
          <w:b/>
          <w:bCs/>
          <w:color w:val="000000" w:themeColor="text1"/>
          <w:sz w:val="32"/>
          <w:szCs w:val="32"/>
          <w:lang w:val="fr-FR"/>
        </w:rPr>
        <w:noBreakHyphen/>
        <w:t>inscription est validée :</w:t>
      </w:r>
    </w:p>
    <w:p w14:paraId="3611B12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candidat est automatiquement converti en stagiaire actif</w:t>
      </w:r>
    </w:p>
    <w:p w14:paraId="5FC5348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dossier est intégré dans le module Hub Stagiaires</w:t>
      </w:r>
    </w:p>
    <w:p w14:paraId="2B7DDED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statut passe de « en attente » à « converti »</w:t>
      </w:r>
    </w:p>
    <w:p w14:paraId="16DA9AE0"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 est enregistrée dans le système</w:t>
      </w:r>
    </w:p>
    <w:p w14:paraId="5B7442C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xml:space="preserve">Cette automatisation évite </w:t>
      </w:r>
      <w:proofErr w:type="gramStart"/>
      <w:r w:rsidRPr="00D206F3">
        <w:rPr>
          <w:rFonts w:ascii="Times New Roman" w:hAnsi="Times New Roman" w:cs="Times New Roman"/>
          <w:b/>
          <w:bCs/>
          <w:color w:val="000000" w:themeColor="text1"/>
          <w:sz w:val="32"/>
          <w:szCs w:val="32"/>
          <w:lang w:val="fr-FR"/>
        </w:rPr>
        <w:t>les doubles saisies</w:t>
      </w:r>
      <w:proofErr w:type="gramEnd"/>
      <w:r w:rsidRPr="00D206F3">
        <w:rPr>
          <w:rFonts w:ascii="Times New Roman" w:hAnsi="Times New Roman" w:cs="Times New Roman"/>
          <w:b/>
          <w:bCs/>
          <w:color w:val="000000" w:themeColor="text1"/>
          <w:sz w:val="32"/>
          <w:szCs w:val="32"/>
          <w:lang w:val="fr-FR"/>
        </w:rPr>
        <w:t xml:space="preserve"> et garantit la cohérence des données entre les différents modules.</w:t>
      </w:r>
    </w:p>
    <w:p w14:paraId="774E79C1"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26A20923"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6.4.6 Historique complet des décisions</w:t>
      </w:r>
    </w:p>
    <w:p w14:paraId="314547A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Historique complet » conserve l’ensemble des demandes traitées.</w:t>
      </w:r>
    </w:p>
    <w:p w14:paraId="49DB880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affiche :</w:t>
      </w:r>
    </w:p>
    <w:p w14:paraId="05FE0F4C"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nom du candidat</w:t>
      </w:r>
    </w:p>
    <w:p w14:paraId="7E9D842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filière choisie</w:t>
      </w:r>
    </w:p>
    <w:p w14:paraId="7BE429E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de contact</w:t>
      </w:r>
    </w:p>
    <w:p w14:paraId="7B2788D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soumission</w:t>
      </w:r>
    </w:p>
    <w:p w14:paraId="36BA3DF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statut (Converti / Refusé)</w:t>
      </w:r>
    </w:p>
    <w:p w14:paraId="21E7B85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w:t>
      </w:r>
    </w:p>
    <w:p w14:paraId="5197E7B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mécanisme assure :</w:t>
      </w:r>
    </w:p>
    <w:p w14:paraId="4BA1A9A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traçabilité administrative</w:t>
      </w:r>
    </w:p>
    <w:p w14:paraId="13F658C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conservation des archives</w:t>
      </w:r>
    </w:p>
    <w:p w14:paraId="6CB81CA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Un suivi statistique des admissions</w:t>
      </w:r>
    </w:p>
    <w:p w14:paraId="128C16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D8A399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A69FF7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FBD37A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F8191F9" w14:textId="5678D04B"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7152" behindDoc="0" locked="0" layoutInCell="1" allowOverlap="1" wp14:anchorId="598CF2B4" wp14:editId="56870661">
            <wp:simplePos x="0" y="0"/>
            <wp:positionH relativeFrom="column">
              <wp:posOffset>130290</wp:posOffset>
            </wp:positionH>
            <wp:positionV relativeFrom="paragraph">
              <wp:posOffset>-3810</wp:posOffset>
            </wp:positionV>
            <wp:extent cx="5731510" cy="4236085"/>
            <wp:effectExtent l="0" t="0" r="2540" b="0"/>
            <wp:wrapNone/>
            <wp:docPr id="209933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1499"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4236085"/>
                    </a:xfrm>
                    <a:prstGeom prst="rect">
                      <a:avLst/>
                    </a:prstGeom>
                  </pic:spPr>
                </pic:pic>
              </a:graphicData>
            </a:graphic>
            <wp14:sizeRelH relativeFrom="page">
              <wp14:pctWidth>0</wp14:pctWidth>
            </wp14:sizeRelH>
            <wp14:sizeRelV relativeFrom="page">
              <wp14:pctHeight>0</wp14:pctHeight>
            </wp14:sizeRelV>
          </wp:anchor>
        </w:drawing>
      </w:r>
    </w:p>
    <w:p w14:paraId="31135EC4" w14:textId="159A2B38"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9200DA7" w14:textId="16488B61" w:rsidR="00D206F3" w:rsidRDefault="00D206F3" w:rsidP="00D206F3">
      <w:pPr>
        <w:spacing w:line="240" w:lineRule="auto"/>
        <w:rPr>
          <w:rFonts w:ascii="Times New Roman" w:hAnsi="Times New Roman" w:cs="Times New Roman"/>
          <w:b/>
          <w:bCs/>
          <w:color w:val="000000" w:themeColor="text1"/>
          <w:sz w:val="32"/>
          <w:szCs w:val="32"/>
          <w:lang w:val="fr-FR"/>
        </w:rPr>
      </w:pPr>
    </w:p>
    <w:p w14:paraId="0FD027A4" w14:textId="62E1FEE3" w:rsidR="00D206F3" w:rsidRDefault="00D206F3" w:rsidP="00D206F3">
      <w:pPr>
        <w:spacing w:line="240" w:lineRule="auto"/>
        <w:rPr>
          <w:rFonts w:ascii="Times New Roman" w:hAnsi="Times New Roman" w:cs="Times New Roman"/>
          <w:b/>
          <w:bCs/>
          <w:color w:val="000000" w:themeColor="text1"/>
          <w:sz w:val="32"/>
          <w:szCs w:val="32"/>
          <w:lang w:val="fr-FR"/>
        </w:rPr>
      </w:pPr>
    </w:p>
    <w:p w14:paraId="7F5E70F4" w14:textId="2D24E0B9" w:rsidR="00D206F3" w:rsidRPr="00C867E8"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61195B5F" w14:textId="038E008D"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544F73BA" w14:textId="575AF67F"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2D7D789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56326E8"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0631B47A"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7799F39"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4A4C4443"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8380F8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E3067D8" w14:textId="727E5AB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Segoe UI Emoji" w:hAnsi="Segoe UI Emoji" w:cs="Segoe UI Emoji"/>
          <w:b/>
          <w:bCs/>
          <w:color w:val="153D63" w:themeColor="text2" w:themeTint="E6"/>
          <w:sz w:val="36"/>
          <w:szCs w:val="36"/>
        </w:rPr>
        <w:t>📌</w:t>
      </w:r>
      <w:r w:rsidRPr="00D206F3">
        <w:rPr>
          <w:rFonts w:ascii="Times New Roman" w:hAnsi="Times New Roman" w:cs="Times New Roman"/>
          <w:b/>
          <w:bCs/>
          <w:color w:val="153D63" w:themeColor="text2" w:themeTint="E6"/>
          <w:sz w:val="36"/>
          <w:szCs w:val="36"/>
          <w:lang w:val="fr-FR"/>
        </w:rPr>
        <w:t xml:space="preserve"> Figure </w:t>
      </w:r>
      <w:proofErr w:type="gramStart"/>
      <w:r w:rsidRPr="00D206F3">
        <w:rPr>
          <w:rFonts w:ascii="Times New Roman" w:hAnsi="Times New Roman" w:cs="Times New Roman"/>
          <w:b/>
          <w:bCs/>
          <w:color w:val="153D63" w:themeColor="text2" w:themeTint="E6"/>
          <w:sz w:val="36"/>
          <w:szCs w:val="36"/>
          <w:lang w:val="fr-FR"/>
        </w:rPr>
        <w:t>6.8 :</w:t>
      </w:r>
      <w:proofErr w:type="gramEnd"/>
      <w:r w:rsidRPr="00D206F3">
        <w:rPr>
          <w:rFonts w:ascii="Times New Roman" w:hAnsi="Times New Roman" w:cs="Times New Roman"/>
          <w:b/>
          <w:bCs/>
          <w:color w:val="153D63" w:themeColor="text2" w:themeTint="E6"/>
          <w:sz w:val="36"/>
          <w:szCs w:val="36"/>
          <w:lang w:val="fr-FR"/>
        </w:rPr>
        <w:t xml:space="preserve"> Historique complet des pré</w:t>
      </w:r>
      <w:r w:rsidRPr="00D206F3">
        <w:rPr>
          <w:rFonts w:ascii="Times New Roman" w:hAnsi="Times New Roman" w:cs="Times New Roman"/>
          <w:b/>
          <w:bCs/>
          <w:color w:val="153D63" w:themeColor="text2" w:themeTint="E6"/>
          <w:sz w:val="36"/>
          <w:szCs w:val="36"/>
          <w:lang w:val="fr-FR"/>
        </w:rPr>
        <w:noBreakHyphen/>
        <w:t>inscriptions traitées.</w:t>
      </w:r>
    </w:p>
    <w:p w14:paraId="6AF45D7B" w14:textId="4CB9CC85"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F8C70B8" w14:textId="36D065B1"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6A46AA7C"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6.4.7 Sécurité et intégrité des données</w:t>
      </w:r>
    </w:p>
    <w:p w14:paraId="64AEC4A9"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75B5C820"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340752AE"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 module intègre plusieurs mécanismes garantissant :</w:t>
      </w:r>
    </w:p>
    <w:p w14:paraId="17FBABD0"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validation des champs obligatoires</w:t>
      </w:r>
    </w:p>
    <w:p w14:paraId="2CFB12C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L’enregistrement automatique des dates</w:t>
      </w:r>
    </w:p>
    <w:p w14:paraId="370CD37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conservation d’un historique complet</w:t>
      </w:r>
    </w:p>
    <w:p w14:paraId="0219F87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sécurisation du processus de décision</w:t>
      </w:r>
    </w:p>
    <w:p w14:paraId="395CC9F6"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Ainsi, le système assure une gestion fiable, structurée et professionnelle du processus d’admission.</w:t>
      </w:r>
    </w:p>
    <w:p w14:paraId="24489EF2" w14:textId="092B1773"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 xml:space="preserve"> </w:t>
      </w:r>
      <w:r>
        <w:rPr>
          <w:rFonts w:ascii="Times New Roman" w:hAnsi="Times New Roman" w:cs="Times New Roman"/>
          <w:b/>
          <w:bCs/>
          <w:color w:val="153D63" w:themeColor="text2" w:themeTint="E6"/>
          <w:sz w:val="36"/>
          <w:szCs w:val="36"/>
          <w:lang w:val="fr-FR"/>
        </w:rPr>
        <w:tab/>
      </w:r>
    </w:p>
    <w:p w14:paraId="610B36E3"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DEBEA93" w14:textId="12640452" w:rsidR="00D206F3"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xml:space="preserve"> 6.5 Hub Stagiaires</w:t>
      </w:r>
    </w:p>
    <w:p w14:paraId="5B1AB389"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6.5.1 Présentation générale</w:t>
      </w:r>
    </w:p>
    <w:p w14:paraId="4290D9E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363103E"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A668382" w14:textId="586ECDF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module Hub Stagiaires constitue le centre principal de gestion des stagiaires inscrits au sein de l’établissement.</w:t>
      </w:r>
    </w:p>
    <w:p w14:paraId="39CFEBEB" w14:textId="660D09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Contrairement à une simple liste, ce module propose :</w:t>
      </w:r>
    </w:p>
    <w:p w14:paraId="789A5A1A" w14:textId="1B921788"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système de filtrage dynamique</w:t>
      </w:r>
    </w:p>
    <w:p w14:paraId="547F9F70" w14:textId="3D0456D1"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Une consultation détaillée des profils</w:t>
      </w:r>
    </w:p>
    <w:p w14:paraId="3F147F9A" w14:textId="5BB9C56F"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accès centralisé aux données académiques et administratives</w:t>
      </w:r>
    </w:p>
    <w:p w14:paraId="107010B6" w14:textId="46625FF5"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suivi complet du parcours du stagiaire</w:t>
      </w:r>
    </w:p>
    <w:p w14:paraId="363DE0D2" w14:textId="2D866EB0"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Il représente le noyau central du système d’information.</w:t>
      </w:r>
    </w:p>
    <w:p w14:paraId="7C28438C" w14:textId="3111323C"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C8D810" w14:textId="4D8BA846"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8673C86" w14:textId="0814573E"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B8F16EF" w14:textId="6059A52B"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5F96194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245296D"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96ED0EA" w14:textId="4197F30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914B6E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4F34EF7"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4736A57" w14:textId="0F39C548"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85813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F69A65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6D3E51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58098D6"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EE6B5CC" w14:textId="3A088FC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 Figure 6.9 : Interface principale du Hub Stagiaires avec filtres dynamiques.</w:t>
      </w:r>
    </w:p>
    <w:p w14:paraId="6D22A4A3" w14:textId="19511721" w:rsidR="00942EA5"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noProof/>
          <w:color w:val="000000" w:themeColor="text1"/>
          <w:sz w:val="36"/>
          <w:szCs w:val="36"/>
          <w:lang w:val="fr-FR"/>
        </w:rPr>
        <w:drawing>
          <wp:anchor distT="0" distB="0" distL="114300" distR="114300" simplePos="0" relativeHeight="251698176" behindDoc="0" locked="0" layoutInCell="1" allowOverlap="1" wp14:anchorId="3D5D9C44" wp14:editId="1D4E4E60">
            <wp:simplePos x="0" y="0"/>
            <wp:positionH relativeFrom="column">
              <wp:posOffset>94739</wp:posOffset>
            </wp:positionH>
            <wp:positionV relativeFrom="paragraph">
              <wp:posOffset>-379</wp:posOffset>
            </wp:positionV>
            <wp:extent cx="5731510" cy="6112510"/>
            <wp:effectExtent l="0" t="0" r="2540" b="2540"/>
            <wp:wrapNone/>
            <wp:docPr id="4911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199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6112510"/>
                    </a:xfrm>
                    <a:prstGeom prst="rect">
                      <a:avLst/>
                    </a:prstGeom>
                  </pic:spPr>
                </pic:pic>
              </a:graphicData>
            </a:graphic>
            <wp14:sizeRelH relativeFrom="page">
              <wp14:pctWidth>0</wp14:pctWidth>
            </wp14:sizeRelH>
            <wp14:sizeRelV relativeFrom="page">
              <wp14:pctHeight>0</wp14:pctHeight>
            </wp14:sizeRelV>
          </wp:anchor>
        </w:drawing>
      </w:r>
    </w:p>
    <w:p w14:paraId="14B65BA2"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36EF7442"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6.5.2 Système de filtrage avancé</w:t>
      </w:r>
    </w:p>
    <w:p w14:paraId="1B4BE7D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 xml:space="preserve">Lors de l’accès au module, une liste </w:t>
      </w:r>
      <w:proofErr w:type="spellStart"/>
      <w:r w:rsidRPr="00942EA5">
        <w:rPr>
          <w:rFonts w:ascii="Times New Roman" w:hAnsi="Times New Roman" w:cs="Times New Roman"/>
          <w:b/>
          <w:bCs/>
          <w:color w:val="000000" w:themeColor="text1"/>
          <w:sz w:val="36"/>
          <w:szCs w:val="36"/>
          <w:lang w:val="fr-FR"/>
        </w:rPr>
        <w:t>pré</w:t>
      </w:r>
      <w:r w:rsidRPr="00942EA5">
        <w:rPr>
          <w:rFonts w:ascii="Times New Roman" w:hAnsi="Times New Roman" w:cs="Times New Roman"/>
          <w:b/>
          <w:bCs/>
          <w:color w:val="000000" w:themeColor="text1"/>
          <w:sz w:val="36"/>
          <w:szCs w:val="36"/>
          <w:lang w:val="fr-FR"/>
        </w:rPr>
        <w:noBreakHyphen/>
        <w:t>filtrée</w:t>
      </w:r>
      <w:proofErr w:type="spellEnd"/>
      <w:r w:rsidRPr="00942EA5">
        <w:rPr>
          <w:rFonts w:ascii="Times New Roman" w:hAnsi="Times New Roman" w:cs="Times New Roman"/>
          <w:b/>
          <w:bCs/>
          <w:color w:val="000000" w:themeColor="text1"/>
          <w:sz w:val="36"/>
          <w:szCs w:val="36"/>
          <w:lang w:val="fr-FR"/>
        </w:rPr>
        <w:t xml:space="preserve"> est affichée par défaut.</w:t>
      </w:r>
      <w:r w:rsidRPr="00942EA5">
        <w:rPr>
          <w:rFonts w:ascii="Times New Roman" w:hAnsi="Times New Roman" w:cs="Times New Roman"/>
          <w:b/>
          <w:bCs/>
          <w:color w:val="000000" w:themeColor="text1"/>
          <w:sz w:val="36"/>
          <w:szCs w:val="36"/>
          <w:lang w:val="fr-FR"/>
        </w:rPr>
        <w:br/>
        <w:t>L’utilisateur peut modifier les critères de recherche selon plusieurs paramètres :</w:t>
      </w:r>
    </w:p>
    <w:p w14:paraId="4A08D64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Filière</w:t>
      </w:r>
    </w:p>
    <w:p w14:paraId="50103E3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Année scolaire</w:t>
      </w:r>
    </w:p>
    <w:p w14:paraId="1A2FFCE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Niveau</w:t>
      </w:r>
    </w:p>
    <w:p w14:paraId="3E060ED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974680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nom</w:t>
      </w:r>
    </w:p>
    <w:p w14:paraId="53397C1B" w14:textId="5F5AF8FD"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numéro d’inscription</w:t>
      </w:r>
    </w:p>
    <w:p w14:paraId="583F3C6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liste se met à jour automatiquement en fonction des filtres sélectionnés.</w:t>
      </w:r>
    </w:p>
    <w:p w14:paraId="18725F7F"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CFCF0B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bouton « Imprimer liste » permet de générer une version imprimable correspondant exactement aux critères appliqués.</w:t>
      </w:r>
    </w:p>
    <w:p w14:paraId="5EAA95C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Ce système facilite :</w:t>
      </w:r>
    </w:p>
    <w:p w14:paraId="51401D0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gestion par promotion</w:t>
      </w:r>
    </w:p>
    <w:p w14:paraId="23A752F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suivi par filière</w:t>
      </w:r>
    </w:p>
    <w:p w14:paraId="6525AB8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L’édition de listes officielles</w:t>
      </w:r>
    </w:p>
    <w:p w14:paraId="366D639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182DE8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2CDB3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6889D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331083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7275E" w14:textId="1F7F05AB"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6.5.3 Accès au profil détaillé d’un stagiaire</w:t>
      </w:r>
    </w:p>
    <w:p w14:paraId="773E2B2B" w14:textId="3780B37E"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En sélectionnant un stagiaire, l’utilisateur accède à son profil individuel complet.</w:t>
      </w:r>
    </w:p>
    <w:p w14:paraId="270B11A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profil affiche :</w:t>
      </w:r>
    </w:p>
    <w:p w14:paraId="6EB0DF0D" w14:textId="72D5DAE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Nom complet</w:t>
      </w:r>
    </w:p>
    <w:p w14:paraId="1269D615" w14:textId="62529F94"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Numéro d’inscription</w:t>
      </w:r>
    </w:p>
    <w:p w14:paraId="0146ADE3" w14:textId="106B692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F89912B" w14:textId="2B4C219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personnelles</w:t>
      </w:r>
    </w:p>
    <w:p w14:paraId="2B92DED6" w14:textId="55487898"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Coordonnées</w:t>
      </w:r>
    </w:p>
    <w:p w14:paraId="3C7B9045" w14:textId="583F5CA1"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du tuteur</w:t>
      </w:r>
    </w:p>
    <w:p w14:paraId="6B5A8510" w14:textId="77CC117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Des actions rapides sont disponibles :</w:t>
      </w:r>
    </w:p>
    <w:p w14:paraId="0AAF9ED1" w14:textId="06A6AA2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Modifier les informations</w:t>
      </w:r>
    </w:p>
    <w:p w14:paraId="0E6C6FE7" w14:textId="0F2EA26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Imprimer la fiche d’inscription</w:t>
      </w:r>
    </w:p>
    <w:p w14:paraId="710D9854" w14:textId="56E98B34"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Supprimer le stagiaire</w:t>
      </w:r>
    </w:p>
    <w:p w14:paraId="254332FA" w14:textId="37C68DC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AE63186" w14:textId="48B6CEF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46D2EE2" w14:textId="1B7F2E7D"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4363ECE1" w14:textId="2F4A803E"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298B7E30" w14:textId="1C3C4062"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2DBD887"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DDED53C"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7FED1123"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5FBD9DC9" w14:textId="77777777" w:rsidR="008D312B" w:rsidRDefault="008D312B" w:rsidP="00942EA5">
      <w:pPr>
        <w:spacing w:line="240" w:lineRule="auto"/>
        <w:jc w:val="center"/>
        <w:rPr>
          <w:rFonts w:ascii="Times New Roman" w:hAnsi="Times New Roman" w:cs="Times New Roman"/>
          <w:b/>
          <w:bCs/>
          <w:color w:val="153D63" w:themeColor="text2" w:themeTint="E6"/>
          <w:sz w:val="36"/>
          <w:szCs w:val="36"/>
          <w:lang w:val="fr-FR"/>
        </w:rPr>
      </w:pPr>
    </w:p>
    <w:p w14:paraId="3199BD30" w14:textId="4A108FBE"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Figure 6.10 : Profil détaillé d’un stagiaire – Vue d’ensemble.</w:t>
      </w:r>
    </w:p>
    <w:p w14:paraId="37D94EA1" w14:textId="786751D9" w:rsidR="00D206F3" w:rsidRDefault="008D312B" w:rsidP="00A77369">
      <w:pPr>
        <w:spacing w:line="240" w:lineRule="auto"/>
        <w:jc w:val="center"/>
        <w:rPr>
          <w:rFonts w:ascii="Times New Roman" w:hAnsi="Times New Roman" w:cs="Times New Roman"/>
          <w:b/>
          <w:bCs/>
          <w:color w:val="153D63" w:themeColor="text2" w:themeTint="E6"/>
          <w:sz w:val="36"/>
          <w:szCs w:val="36"/>
          <w:lang w:val="fr-FR"/>
        </w:rPr>
      </w:pPr>
      <w:r w:rsidRPr="008D312B">
        <w:rPr>
          <w:rFonts w:ascii="Segoe UI Emoji" w:hAnsi="Segoe UI Emoji" w:cs="Segoe UI Emoji"/>
          <w:b/>
          <w:bCs/>
          <w:noProof/>
          <w:color w:val="153D63" w:themeColor="text2" w:themeTint="E6"/>
          <w:sz w:val="36"/>
          <w:szCs w:val="36"/>
        </w:rPr>
        <w:drawing>
          <wp:anchor distT="0" distB="0" distL="114300" distR="114300" simplePos="0" relativeHeight="251699200" behindDoc="0" locked="0" layoutInCell="1" allowOverlap="1" wp14:anchorId="106708E8" wp14:editId="570CBECE">
            <wp:simplePos x="0" y="0"/>
            <wp:positionH relativeFrom="margin">
              <wp:posOffset>35626</wp:posOffset>
            </wp:positionH>
            <wp:positionV relativeFrom="paragraph">
              <wp:posOffset>13888</wp:posOffset>
            </wp:positionV>
            <wp:extent cx="5730165" cy="6210794"/>
            <wp:effectExtent l="0" t="0" r="4445" b="0"/>
            <wp:wrapNone/>
            <wp:docPr id="188936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62111" name=""/>
                    <pic:cNvPicPr/>
                  </pic:nvPicPr>
                  <pic:blipFill>
                    <a:blip r:embed="rId22">
                      <a:extLst>
                        <a:ext uri="{28A0092B-C50C-407E-A947-70E740481C1C}">
                          <a14:useLocalDpi xmlns:a14="http://schemas.microsoft.com/office/drawing/2010/main" val="0"/>
                        </a:ext>
                      </a:extLst>
                    </a:blip>
                    <a:stretch>
                      <a:fillRect/>
                    </a:stretch>
                  </pic:blipFill>
                  <pic:spPr>
                    <a:xfrm>
                      <a:off x="0" y="0"/>
                      <a:ext cx="5743649" cy="6225409"/>
                    </a:xfrm>
                    <a:prstGeom prst="rect">
                      <a:avLst/>
                    </a:prstGeom>
                  </pic:spPr>
                </pic:pic>
              </a:graphicData>
            </a:graphic>
            <wp14:sizeRelH relativeFrom="page">
              <wp14:pctWidth>0</wp14:pctWidth>
            </wp14:sizeRelH>
            <wp14:sizeRelV relativeFrom="page">
              <wp14:pctHeight>0</wp14:pctHeight>
            </wp14:sizeRelV>
          </wp:anchor>
        </w:drawing>
      </w:r>
    </w:p>
    <w:p w14:paraId="6D6B689C" w14:textId="06788691"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8A2A3A4" w14:textId="49CD009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EFA570"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ACC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02B39C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22C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89BE9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1B56D6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674618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864A7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69440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F0C39C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EC1E8B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5A637C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1391A1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905768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ACC04F1" w14:textId="77777777" w:rsidR="00942EA5" w:rsidRDefault="00942EA5" w:rsidP="009B7CBA">
      <w:pPr>
        <w:pStyle w:val="Heading1"/>
        <w:jc w:val="center"/>
        <w:rPr>
          <w:lang w:val="fr-FR"/>
        </w:rPr>
      </w:pPr>
      <w:bookmarkStart w:id="6" w:name="_Toc229767781"/>
    </w:p>
    <w:p w14:paraId="4D9CF987" w14:textId="77777777" w:rsidR="008D312B" w:rsidRDefault="008D312B" w:rsidP="009B7CBA">
      <w:pPr>
        <w:pStyle w:val="Heading1"/>
        <w:jc w:val="center"/>
        <w:rPr>
          <w:lang w:val="fr-FR"/>
        </w:rPr>
      </w:pPr>
    </w:p>
    <w:p w14:paraId="791D21D5"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CA3D889" w14:textId="7E815958" w:rsidR="008D312B" w:rsidRDefault="008D312B" w:rsidP="009B7CBA">
      <w:pPr>
        <w:pStyle w:val="Heading1"/>
        <w:jc w:val="center"/>
        <w:rPr>
          <w:lang w:val="fr-FR"/>
        </w:rPr>
      </w:pPr>
    </w:p>
    <w:p w14:paraId="5AFC2339" w14:textId="0C01A26C" w:rsidR="008D312B" w:rsidRPr="006B7EF9" w:rsidRDefault="008D312B" w:rsidP="006B7EF9">
      <w:pPr>
        <w:jc w:val="center"/>
        <w:rPr>
          <w:rFonts w:asciiTheme="majorHAnsi" w:eastAsiaTheme="majorEastAsia" w:hAnsiTheme="majorHAnsi" w:cstheme="majorBidi"/>
          <w:color w:val="0F4761" w:themeColor="accent1" w:themeShade="BF"/>
          <w:sz w:val="40"/>
          <w:szCs w:val="40"/>
          <w:lang w:val="fr-FR"/>
        </w:rPr>
      </w:pPr>
      <w:r w:rsidRPr="008D312B">
        <w:rPr>
          <w:rFonts w:asciiTheme="majorHAnsi" w:eastAsiaTheme="majorEastAsia" w:hAnsiTheme="majorHAnsi" w:cstheme="majorBidi"/>
          <w:b/>
          <w:bCs/>
          <w:color w:val="0F4761" w:themeColor="accent1" w:themeShade="BF"/>
          <w:sz w:val="40"/>
          <w:szCs w:val="40"/>
          <w:lang w:val="fr-FR"/>
        </w:rPr>
        <w:t>6.5.4 Vue d’ensemble et indicateurs rapides</w:t>
      </w:r>
    </w:p>
    <w:p w14:paraId="15E0383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La page principale du profil affiche des indicateurs synthétiques :</w:t>
      </w:r>
    </w:p>
    <w:p w14:paraId="55DA8A00"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d’absences</w:t>
      </w:r>
    </w:p>
    <w:p w14:paraId="3BECF5EC"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Moyenne générale</w:t>
      </w:r>
    </w:p>
    <w:p w14:paraId="0CA322F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de stages / PFE</w:t>
      </w:r>
    </w:p>
    <w:p w14:paraId="6982565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Statut des cotisations (payé / non payé)</w:t>
      </w:r>
    </w:p>
    <w:p w14:paraId="48365EC8"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Ces indicateurs offrent une lecture rapide de la situation académique et financière du stagiaire.</w:t>
      </w:r>
    </w:p>
    <w:p w14:paraId="250651EB" w14:textId="1302FD06"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p>
    <w:p w14:paraId="74B17F6E"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br w:type="page"/>
      </w:r>
    </w:p>
    <w:p w14:paraId="21430FDD"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6.5.5 Onglets de gestion détaillée</w:t>
      </w:r>
    </w:p>
    <w:p w14:paraId="24C45B0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profil est structuré en plusieurs onglets permettant d’accéder aux différentes dimensions du dossier :</w:t>
      </w:r>
    </w:p>
    <w:p w14:paraId="1BE4781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Absences</w:t>
      </w:r>
    </w:p>
    <w:p w14:paraId="26E05A8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Consultation et suivi des absences enregistrées.</w:t>
      </w:r>
    </w:p>
    <w:p w14:paraId="07FCF7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Bulletin &amp; Notes</w:t>
      </w:r>
    </w:p>
    <w:p w14:paraId="0EB4C3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Visualisation des notes, moyennes et relevés académiques.</w:t>
      </w:r>
    </w:p>
    <w:p w14:paraId="47BC70BF"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Stages / PFE</w:t>
      </w:r>
    </w:p>
    <w:p w14:paraId="233E1D2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stages effectués et des projets de fin d’études.</w:t>
      </w:r>
    </w:p>
    <w:p w14:paraId="20F19C91"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Cotisations</w:t>
      </w:r>
    </w:p>
    <w:p w14:paraId="7010250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paiements mensuels et situation financière.</w:t>
      </w:r>
    </w:p>
    <w:p w14:paraId="3668E91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Documents</w:t>
      </w:r>
    </w:p>
    <w:p w14:paraId="71C2DAB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et consultation des documents administratifs.</w:t>
      </w:r>
    </w:p>
    <w:p w14:paraId="5B4D83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Parcours</w:t>
      </w:r>
    </w:p>
    <w:p w14:paraId="47BFC0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Historique des modifications apportées au profil du stagiaire.</w:t>
      </w:r>
    </w:p>
    <w:p w14:paraId="2238C4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Cette organisation modulaire permet une gestion structurée et centralisée du dossier étudiant.</w:t>
      </w:r>
    </w:p>
    <w:p w14:paraId="312C7EA3" w14:textId="4E617008" w:rsidR="008D312B" w:rsidRDefault="008D312B" w:rsidP="009B7CBA">
      <w:pPr>
        <w:pStyle w:val="Heading1"/>
        <w:jc w:val="center"/>
        <w:rPr>
          <w:lang w:val="fr-FR"/>
        </w:rPr>
      </w:pPr>
    </w:p>
    <w:p w14:paraId="0B13CEE2"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0171757"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6.5.6 Gestion des documents administratifs</w:t>
      </w:r>
    </w:p>
    <w:p w14:paraId="40E75C0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Depuis l’onglet Documents, l’administrateur peut générer différents documents officiels :</w:t>
      </w:r>
    </w:p>
    <w:p w14:paraId="06C2F1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Fiche d’inscription</w:t>
      </w:r>
    </w:p>
    <w:p w14:paraId="7FA7795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Certificat de scolarité</w:t>
      </w:r>
    </w:p>
    <w:p w14:paraId="56E7AA3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complet</w:t>
      </w:r>
    </w:p>
    <w:p w14:paraId="107AF50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contrôles</w:t>
      </w:r>
    </w:p>
    <w:p w14:paraId="5817B61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examens</w:t>
      </w:r>
    </w:p>
    <w:p w14:paraId="20B2277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Attestation de réussite</w:t>
      </w:r>
    </w:p>
    <w:p w14:paraId="6DA0CB2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Reçu de paiement</w:t>
      </w:r>
    </w:p>
    <w:p w14:paraId="4C9EAFF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État général des paiements</w:t>
      </w:r>
    </w:p>
    <w:p w14:paraId="7ED0BED6"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Convention de stage</w:t>
      </w:r>
    </w:p>
    <w:p w14:paraId="29361579"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Rapport individuel</w:t>
      </w:r>
    </w:p>
    <w:p w14:paraId="1AE2950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Tous les documents sont générés dynamiquement à partir des données enregistrées dans la base de données.</w:t>
      </w:r>
    </w:p>
    <w:p w14:paraId="305D2D1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599BC51"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9AB356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E80CF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282380FF"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6AB553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F84BA4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B4033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17B1D3C" w14:textId="5CEDB129"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 Figure 6.11 : Interface de génération des documents administratifs.</w:t>
      </w:r>
    </w:p>
    <w:p w14:paraId="402E618F" w14:textId="5F1EE056" w:rsidR="008D312B" w:rsidRDefault="006B7EF9" w:rsidP="009B7CBA">
      <w:pPr>
        <w:pStyle w:val="Heading1"/>
        <w:jc w:val="center"/>
        <w:rPr>
          <w:lang w:val="fr-FR"/>
        </w:rPr>
      </w:pPr>
      <w:r w:rsidRPr="006B7EF9">
        <w:rPr>
          <w:noProof/>
          <w:lang w:val="fr-FR"/>
        </w:rPr>
        <w:drawing>
          <wp:anchor distT="0" distB="0" distL="114300" distR="114300" simplePos="0" relativeHeight="251700224" behindDoc="0" locked="0" layoutInCell="1" allowOverlap="1" wp14:anchorId="7681ADB3" wp14:editId="473F7947">
            <wp:simplePos x="0" y="0"/>
            <wp:positionH relativeFrom="margin">
              <wp:align>right</wp:align>
            </wp:positionH>
            <wp:positionV relativeFrom="paragraph">
              <wp:posOffset>19291</wp:posOffset>
            </wp:positionV>
            <wp:extent cx="5731510" cy="8071945"/>
            <wp:effectExtent l="0" t="0" r="2540" b="5715"/>
            <wp:wrapNone/>
            <wp:docPr id="149711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18234" name=""/>
                    <pic:cNvPicPr/>
                  </pic:nvPicPr>
                  <pic:blipFill>
                    <a:blip r:embed="rId23">
                      <a:extLst>
                        <a:ext uri="{28A0092B-C50C-407E-A947-70E740481C1C}">
                          <a14:useLocalDpi xmlns:a14="http://schemas.microsoft.com/office/drawing/2010/main" val="0"/>
                        </a:ext>
                      </a:extLst>
                    </a:blip>
                    <a:stretch>
                      <a:fillRect/>
                    </a:stretch>
                  </pic:blipFill>
                  <pic:spPr>
                    <a:xfrm>
                      <a:off x="0" y="0"/>
                      <a:ext cx="5732491" cy="8073327"/>
                    </a:xfrm>
                    <a:prstGeom prst="rect">
                      <a:avLst/>
                    </a:prstGeom>
                  </pic:spPr>
                </pic:pic>
              </a:graphicData>
            </a:graphic>
            <wp14:sizeRelH relativeFrom="page">
              <wp14:pctWidth>0</wp14:pctWidth>
            </wp14:sizeRelH>
            <wp14:sizeRelV relativeFrom="page">
              <wp14:pctHeight>0</wp14:pctHeight>
            </wp14:sizeRelV>
          </wp:anchor>
        </w:drawing>
      </w:r>
    </w:p>
    <w:p w14:paraId="3FCDD6EE" w14:textId="3B1652C9"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6701F309"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6.5.8 Suivi du parcours et traçabilité</w:t>
      </w:r>
    </w:p>
    <w:p w14:paraId="52E507CC"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553FC5"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4606CD39"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D57E4E"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L’onglet Parcours enregistre toutes les modifications effectuées sur le profil du stagiaire :</w:t>
      </w:r>
    </w:p>
    <w:p w14:paraId="295B4E9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Modification des informations personnelles</w:t>
      </w:r>
    </w:p>
    <w:p w14:paraId="2EE342BD"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Mise à jour des notes</w:t>
      </w:r>
    </w:p>
    <w:p w14:paraId="5F840980"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Ajout ou suppression de paiements</w:t>
      </w:r>
    </w:p>
    <w:p w14:paraId="676D6038"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de documents</w:t>
      </w:r>
    </w:p>
    <w:p w14:paraId="66BDDB61" w14:textId="0E7CBE39" w:rsidR="008D312B"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 système permet un suivi précis des actions réalisées par l’administration et garantit la transparence du traitement des données.</w:t>
      </w:r>
    </w:p>
    <w:p w14:paraId="53EDDB9E"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047BEE5D"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6.5.9 Sécurité et intégrité</w:t>
      </w:r>
    </w:p>
    <w:p w14:paraId="45E12180"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676EBEE6"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21741BF6"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module Hub Stagiaires garantit :</w:t>
      </w:r>
    </w:p>
    <w:p w14:paraId="7E616C5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gestion centralisée des données</w:t>
      </w:r>
    </w:p>
    <w:p w14:paraId="7A86BD8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cohérence entre les différents modules</w:t>
      </w:r>
    </w:p>
    <w:p w14:paraId="1E225949"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mise à jour dynamique des informations</w:t>
      </w:r>
    </w:p>
    <w:p w14:paraId="26C80CA1"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traçabilité complète des opérations</w:t>
      </w:r>
    </w:p>
    <w:p w14:paraId="63993E6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Il constitue ainsi l’élément central de la gestion académique et administrative de l’établissement.</w:t>
      </w:r>
    </w:p>
    <w:p w14:paraId="66F44C46" w14:textId="155DC047" w:rsidR="008D312B" w:rsidRDefault="008D312B" w:rsidP="009B7CBA">
      <w:pPr>
        <w:pStyle w:val="Heading1"/>
        <w:jc w:val="center"/>
        <w:rPr>
          <w:lang w:val="fr-FR"/>
        </w:rPr>
      </w:pPr>
    </w:p>
    <w:p w14:paraId="6C8B2B2D" w14:textId="783D3AF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20117FC" w14:textId="1245ED21" w:rsid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 Gestion des notes</w:t>
      </w:r>
    </w:p>
    <w:p w14:paraId="4A188E4C" w14:textId="17EF7D8A"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6.6.1 Présentation générale</w:t>
      </w:r>
    </w:p>
    <w:p w14:paraId="3E8A1546" w14:textId="5D715704"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Gestion des notes permet l’enregistrement, la consultation et l’édition des résultats académiques des stagiaires.</w:t>
      </w:r>
    </w:p>
    <w:p w14:paraId="525F0275" w14:textId="6B045AC1"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 offre une interface structurée permettant :</w:t>
      </w:r>
    </w:p>
    <w:p w14:paraId="21EE2F27" w14:textId="4136F6E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de l’année scolaire</w:t>
      </w:r>
    </w:p>
    <w:p w14:paraId="4993AD2E" w14:textId="64A4ADD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filtrage par filière</w:t>
      </w:r>
    </w:p>
    <w:p w14:paraId="41679886" w14:textId="302AFCC1"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choix du niveau et de la classe</w:t>
      </w:r>
    </w:p>
    <w:p w14:paraId="3E532C37" w14:textId="73880566"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du module (matière)</w:t>
      </w:r>
    </w:p>
    <w:p w14:paraId="06C8213A" w14:textId="752363F4" w:rsidR="00AF0CFC" w:rsidRDefault="00AF0CFC" w:rsidP="00AF0CFC">
      <w:pPr>
        <w:jc w:val="center"/>
        <w:rPr>
          <w:rFonts w:ascii="Segoe UI Emoji" w:hAnsi="Segoe UI Emoji" w:cs="Segoe UI Emoji"/>
          <w:color w:val="F4F0EB"/>
          <w:shd w:val="clear" w:color="auto" w:fill="252523"/>
          <w:lang w:val="fr-FR"/>
        </w:rPr>
      </w:pPr>
      <w:r w:rsidRPr="00AF0CFC">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1248" behindDoc="0" locked="0" layoutInCell="1" allowOverlap="1" wp14:anchorId="56C1AE4E" wp14:editId="69BE872B">
            <wp:simplePos x="0" y="0"/>
            <wp:positionH relativeFrom="margin">
              <wp:align>right</wp:align>
            </wp:positionH>
            <wp:positionV relativeFrom="paragraph">
              <wp:posOffset>637891</wp:posOffset>
            </wp:positionV>
            <wp:extent cx="5730935" cy="3137338"/>
            <wp:effectExtent l="0" t="0" r="3175" b="6350"/>
            <wp:wrapNone/>
            <wp:docPr id="15211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88412" name=""/>
                    <pic:cNvPicPr/>
                  </pic:nvPicPr>
                  <pic:blipFill>
                    <a:blip r:embed="rId24">
                      <a:extLst>
                        <a:ext uri="{28A0092B-C50C-407E-A947-70E740481C1C}">
                          <a14:useLocalDpi xmlns:a14="http://schemas.microsoft.com/office/drawing/2010/main" val="0"/>
                        </a:ext>
                      </a:extLst>
                    </a:blip>
                    <a:stretch>
                      <a:fillRect/>
                    </a:stretch>
                  </pic:blipFill>
                  <pic:spPr>
                    <a:xfrm>
                      <a:off x="0" y="0"/>
                      <a:ext cx="5730935" cy="3137338"/>
                    </a:xfrm>
                    <a:prstGeom prst="rect">
                      <a:avLst/>
                    </a:prstGeom>
                  </pic:spPr>
                </pic:pic>
              </a:graphicData>
            </a:graphic>
            <wp14:sizeRelH relativeFrom="page">
              <wp14:pctWidth>0</wp14:pctWidth>
            </wp14:sizeRelH>
            <wp14:sizeRelV relativeFrom="page">
              <wp14:pctHeight>0</wp14:pctHeight>
            </wp14:sizeRelV>
          </wp:anchor>
        </w:drawing>
      </w:r>
      <w:r w:rsidRPr="00AF0CFC">
        <w:rPr>
          <w:rFonts w:ascii="Times New Roman" w:hAnsi="Times New Roman" w:cs="Times New Roman"/>
          <w:b/>
          <w:bCs/>
          <w:color w:val="000000" w:themeColor="text1"/>
          <w:sz w:val="36"/>
          <w:szCs w:val="36"/>
          <w:lang w:val="fr-FR"/>
        </w:rPr>
        <w:t>Les données affichées sont automatiquement mises à jour en fonction des critères sélectionnés.</w:t>
      </w:r>
      <w:r w:rsidRPr="00AF0CFC">
        <w:rPr>
          <w:rFonts w:ascii="Segoe UI Emoji" w:hAnsi="Segoe UI Emoji" w:cs="Segoe UI Emoji"/>
          <w:color w:val="F4F0EB"/>
          <w:shd w:val="clear" w:color="auto" w:fill="252523"/>
          <w:lang w:val="fr-FR"/>
        </w:rPr>
        <w:t xml:space="preserve"> </w:t>
      </w:r>
    </w:p>
    <w:p w14:paraId="4F7ABDD6" w14:textId="0A151ACF" w:rsidR="00AF0CFC" w:rsidRDefault="00AF0CFC" w:rsidP="00AF0CFC">
      <w:pPr>
        <w:jc w:val="center"/>
        <w:rPr>
          <w:rFonts w:ascii="Segoe UI Emoji" w:hAnsi="Segoe UI Emoji" w:cs="Segoe UI Emoji"/>
          <w:color w:val="F4F0EB"/>
          <w:shd w:val="clear" w:color="auto" w:fill="252523"/>
          <w:lang w:val="fr-FR"/>
        </w:rPr>
      </w:pPr>
    </w:p>
    <w:p w14:paraId="2C665380" w14:textId="77777777" w:rsidR="00AF0CFC" w:rsidRDefault="00AF0CFC" w:rsidP="00AF0CFC">
      <w:pPr>
        <w:jc w:val="center"/>
        <w:rPr>
          <w:rFonts w:ascii="Segoe UI Emoji" w:hAnsi="Segoe UI Emoji" w:cs="Segoe UI Emoji"/>
          <w:color w:val="F4F0EB"/>
          <w:shd w:val="clear" w:color="auto" w:fill="252523"/>
          <w:lang w:val="fr-FR"/>
        </w:rPr>
      </w:pPr>
    </w:p>
    <w:p w14:paraId="0BCD0B4E" w14:textId="50D10427" w:rsidR="00AF0CFC" w:rsidRDefault="00AF0CFC" w:rsidP="00AF0CFC">
      <w:pPr>
        <w:jc w:val="center"/>
        <w:rPr>
          <w:rFonts w:ascii="Segoe UI Emoji" w:hAnsi="Segoe UI Emoji" w:cs="Segoe UI Emoji"/>
          <w:color w:val="F4F0EB"/>
          <w:shd w:val="clear" w:color="auto" w:fill="252523"/>
          <w:lang w:val="fr-FR"/>
        </w:rPr>
      </w:pPr>
    </w:p>
    <w:p w14:paraId="6ED334D5" w14:textId="7D592A27" w:rsidR="00AF0CFC" w:rsidRDefault="00AF0CFC" w:rsidP="00AF0CFC">
      <w:pPr>
        <w:jc w:val="center"/>
        <w:rPr>
          <w:rFonts w:ascii="Segoe UI Emoji" w:hAnsi="Segoe UI Emoji" w:cs="Segoe UI Emoji"/>
          <w:color w:val="F4F0EB"/>
          <w:shd w:val="clear" w:color="auto" w:fill="252523"/>
          <w:lang w:val="fr-FR"/>
        </w:rPr>
      </w:pPr>
    </w:p>
    <w:p w14:paraId="5F2FFFAC" w14:textId="77777777" w:rsidR="00AF0CFC" w:rsidRDefault="00AF0CFC" w:rsidP="00AF0CFC">
      <w:pPr>
        <w:jc w:val="center"/>
        <w:rPr>
          <w:rFonts w:ascii="Segoe UI Emoji" w:hAnsi="Segoe UI Emoji" w:cs="Segoe UI Emoji"/>
          <w:color w:val="F4F0EB"/>
          <w:shd w:val="clear" w:color="auto" w:fill="252523"/>
          <w:lang w:val="fr-FR"/>
        </w:rPr>
      </w:pPr>
    </w:p>
    <w:p w14:paraId="231B1E93" w14:textId="77777777" w:rsidR="00AF0CFC" w:rsidRDefault="00AF0CFC" w:rsidP="00AF0CFC">
      <w:pPr>
        <w:jc w:val="center"/>
        <w:rPr>
          <w:rFonts w:ascii="Segoe UI Emoji" w:hAnsi="Segoe UI Emoji" w:cs="Segoe UI Emoji"/>
          <w:color w:val="F4F0EB"/>
          <w:shd w:val="clear" w:color="auto" w:fill="252523"/>
          <w:lang w:val="fr-FR"/>
        </w:rPr>
      </w:pPr>
    </w:p>
    <w:p w14:paraId="16E3FD63" w14:textId="77777777" w:rsidR="00AF0CFC" w:rsidRDefault="00AF0CFC" w:rsidP="00AF0CFC">
      <w:pPr>
        <w:jc w:val="center"/>
        <w:rPr>
          <w:rFonts w:ascii="Segoe UI Emoji" w:hAnsi="Segoe UI Emoji" w:cs="Segoe UI Emoji"/>
          <w:color w:val="F4F0EB"/>
          <w:shd w:val="clear" w:color="auto" w:fill="252523"/>
          <w:lang w:val="fr-FR"/>
        </w:rPr>
      </w:pPr>
    </w:p>
    <w:p w14:paraId="183C4ADB" w14:textId="77777777" w:rsidR="00AF0CFC" w:rsidRDefault="00AF0CFC" w:rsidP="00AF0CFC">
      <w:pPr>
        <w:jc w:val="center"/>
        <w:rPr>
          <w:rFonts w:ascii="Segoe UI Emoji" w:hAnsi="Segoe UI Emoji" w:cs="Segoe UI Emoji"/>
          <w:color w:val="F4F0EB"/>
          <w:shd w:val="clear" w:color="auto" w:fill="252523"/>
          <w:lang w:val="fr-FR"/>
        </w:rPr>
      </w:pPr>
    </w:p>
    <w:p w14:paraId="6D04A0DC" w14:textId="77777777" w:rsidR="00AF0CFC" w:rsidRDefault="00AF0CFC" w:rsidP="00AF0CFC">
      <w:pPr>
        <w:jc w:val="center"/>
        <w:rPr>
          <w:rFonts w:ascii="Segoe UI Emoji" w:hAnsi="Segoe UI Emoji" w:cs="Segoe UI Emoji"/>
          <w:color w:val="F4F0EB"/>
          <w:shd w:val="clear" w:color="auto" w:fill="252523"/>
          <w:lang w:val="fr-FR"/>
        </w:rPr>
      </w:pPr>
    </w:p>
    <w:p w14:paraId="346303E6" w14:textId="77777777" w:rsidR="00AF0CFC" w:rsidRDefault="00AF0CFC" w:rsidP="00AF0CFC">
      <w:pPr>
        <w:jc w:val="center"/>
        <w:rPr>
          <w:rFonts w:ascii="Segoe UI Emoji" w:hAnsi="Segoe UI Emoji" w:cs="Segoe UI Emoji"/>
          <w:color w:val="F4F0EB"/>
          <w:shd w:val="clear" w:color="auto" w:fill="252523"/>
          <w:lang w:val="fr-FR"/>
        </w:rPr>
      </w:pPr>
    </w:p>
    <w:p w14:paraId="17D4042A" w14:textId="55994B65" w:rsid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6.13 : Interface principale du module Gestion des notes avec filtres dynamiques.</w:t>
      </w:r>
    </w:p>
    <w:p w14:paraId="0B446C98"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6.6.2 Système de filtrage académique</w:t>
      </w:r>
    </w:p>
    <w:p w14:paraId="5B06C6CE"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système repose sur un filtre avancé comprenant :</w:t>
      </w:r>
    </w:p>
    <w:p w14:paraId="2E05A088"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Année </w:t>
      </w:r>
      <w:proofErr w:type="spellStart"/>
      <w:r w:rsidRPr="00AF0CFC">
        <w:rPr>
          <w:rFonts w:ascii="Times New Roman" w:hAnsi="Times New Roman" w:cs="Times New Roman"/>
          <w:b/>
          <w:bCs/>
          <w:color w:val="000000" w:themeColor="text1"/>
          <w:sz w:val="36"/>
          <w:szCs w:val="36"/>
        </w:rPr>
        <w:t>scolaire</w:t>
      </w:r>
      <w:proofErr w:type="spellEnd"/>
    </w:p>
    <w:p w14:paraId="28EC5720"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Filière</w:t>
      </w:r>
      <w:proofErr w:type="spellEnd"/>
    </w:p>
    <w:p w14:paraId="0DD738AD"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Niveau</w:t>
      </w:r>
      <w:proofErr w:type="spellEnd"/>
    </w:p>
    <w:p w14:paraId="14A5F45B"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Classe</w:t>
      </w:r>
    </w:p>
    <w:p w14:paraId="3D9C00AE"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Module</w:t>
      </w:r>
    </w:p>
    <w:p w14:paraId="24D2E0D7"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Par défaut, les filtres sont pré</w:t>
      </w:r>
      <w:r w:rsidRPr="00AF0CFC">
        <w:rPr>
          <w:rFonts w:ascii="Times New Roman" w:hAnsi="Times New Roman" w:cs="Times New Roman"/>
          <w:b/>
          <w:bCs/>
          <w:color w:val="000000" w:themeColor="text1"/>
          <w:sz w:val="36"/>
          <w:szCs w:val="36"/>
          <w:lang w:val="fr-FR"/>
        </w:rPr>
        <w:noBreakHyphen/>
        <w:t>configurés selon les valeurs principales de l’établissement, mais peuvent être modifiés à tout moment.</w:t>
      </w:r>
    </w:p>
    <w:p w14:paraId="49085279"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organisation </w:t>
      </w:r>
      <w:proofErr w:type="spellStart"/>
      <w:proofErr w:type="gramStart"/>
      <w:r w:rsidRPr="00AF0CFC">
        <w:rPr>
          <w:rFonts w:ascii="Times New Roman" w:hAnsi="Times New Roman" w:cs="Times New Roman"/>
          <w:b/>
          <w:bCs/>
          <w:color w:val="000000" w:themeColor="text1"/>
          <w:sz w:val="36"/>
          <w:szCs w:val="36"/>
        </w:rPr>
        <w:t>permet</w:t>
      </w:r>
      <w:proofErr w:type="spellEnd"/>
      <w:r w:rsidRPr="00AF0CFC">
        <w:rPr>
          <w:rFonts w:ascii="Times New Roman" w:hAnsi="Times New Roman" w:cs="Times New Roman"/>
          <w:b/>
          <w:bCs/>
          <w:color w:val="000000" w:themeColor="text1"/>
          <w:sz w:val="36"/>
          <w:szCs w:val="36"/>
        </w:rPr>
        <w:t xml:space="preserve"> :</w:t>
      </w:r>
      <w:proofErr w:type="gramEnd"/>
    </w:p>
    <w:p w14:paraId="5F50D8E7"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Une gestion par promotion</w:t>
      </w:r>
    </w:p>
    <w:p w14:paraId="3B9DF3CE"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par module</w:t>
      </w:r>
    </w:p>
    <w:p w14:paraId="359EF02A" w14:textId="77777777" w:rsidR="00AF0CFC" w:rsidRPr="00AF0CFC" w:rsidRDefault="00AF0CFC">
      <w:pPr>
        <w:numPr>
          <w:ilvl w:val="0"/>
          <w:numId w:val="17"/>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visualisation rapide des stagiaires concernés</w:t>
      </w:r>
    </w:p>
    <w:p w14:paraId="2D705C4B" w14:textId="77777777" w:rsidR="00AF0CFC" w:rsidRPr="00AF0CFC" w:rsidRDefault="00000000" w:rsidP="00AF0CFC">
      <w:pPr>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AB42036">
          <v:rect id="_x0000_i1025" style="width:0;height:0" o:hralign="center" o:hrstd="t" o:hr="t" fillcolor="#a0a0a0" stroked="f"/>
        </w:pict>
      </w:r>
    </w:p>
    <w:p w14:paraId="4A916557"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6.6.3 Saisie des notes</w:t>
      </w:r>
    </w:p>
    <w:p w14:paraId="46E98802"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le système permet d’enregistrer :</w:t>
      </w:r>
    </w:p>
    <w:p w14:paraId="0813808F"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1</w:t>
      </w:r>
    </w:p>
    <w:p w14:paraId="6F379A87"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2</w:t>
      </w:r>
    </w:p>
    <w:p w14:paraId="4330302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Examen </w:t>
      </w:r>
      <w:proofErr w:type="spellStart"/>
      <w:r w:rsidRPr="00AF0CFC">
        <w:rPr>
          <w:rFonts w:ascii="Times New Roman" w:hAnsi="Times New Roman" w:cs="Times New Roman"/>
          <w:b/>
          <w:bCs/>
          <w:color w:val="000000" w:themeColor="text1"/>
          <w:sz w:val="36"/>
          <w:szCs w:val="36"/>
        </w:rPr>
        <w:t>théorique</w:t>
      </w:r>
      <w:proofErr w:type="spellEnd"/>
    </w:p>
    <w:p w14:paraId="2AB4B6A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Examen pratique</w:t>
      </w:r>
    </w:p>
    <w:p w14:paraId="71D077D0"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Les notes peuvent être saisies directement dans les champs prévus à cet effet.</w:t>
      </w:r>
    </w:p>
    <w:p w14:paraId="65916185"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fois la saisie effectuée, le bouton « Enregistrer » permet de sauvegarder les données dans la base.</w:t>
      </w:r>
    </w:p>
    <w:p w14:paraId="15570801"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w:t>
      </w:r>
      <w:proofErr w:type="spellStart"/>
      <w:r w:rsidRPr="00AF0CFC">
        <w:rPr>
          <w:rFonts w:ascii="Times New Roman" w:hAnsi="Times New Roman" w:cs="Times New Roman"/>
          <w:b/>
          <w:bCs/>
          <w:color w:val="000000" w:themeColor="text1"/>
          <w:sz w:val="36"/>
          <w:szCs w:val="36"/>
        </w:rPr>
        <w:t>méthode</w:t>
      </w:r>
      <w:proofErr w:type="spellEnd"/>
      <w:r w:rsidRPr="00AF0CFC">
        <w:rPr>
          <w:rFonts w:ascii="Times New Roman" w:hAnsi="Times New Roman" w:cs="Times New Roman"/>
          <w:b/>
          <w:bCs/>
          <w:color w:val="000000" w:themeColor="text1"/>
          <w:sz w:val="36"/>
          <w:szCs w:val="36"/>
        </w:rPr>
        <w:t xml:space="preserve"> </w:t>
      </w:r>
      <w:proofErr w:type="gramStart"/>
      <w:r w:rsidRPr="00AF0CFC">
        <w:rPr>
          <w:rFonts w:ascii="Times New Roman" w:hAnsi="Times New Roman" w:cs="Times New Roman"/>
          <w:b/>
          <w:bCs/>
          <w:color w:val="000000" w:themeColor="text1"/>
          <w:sz w:val="36"/>
          <w:szCs w:val="36"/>
        </w:rPr>
        <w:t>assure :</w:t>
      </w:r>
      <w:proofErr w:type="gramEnd"/>
    </w:p>
    <w:p w14:paraId="46DADC4A"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centralisée</w:t>
      </w:r>
      <w:proofErr w:type="spellEnd"/>
    </w:p>
    <w:p w14:paraId="5541D920"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mise à jour </w:t>
      </w:r>
      <w:proofErr w:type="spellStart"/>
      <w:r w:rsidRPr="00AF0CFC">
        <w:rPr>
          <w:rFonts w:ascii="Times New Roman" w:hAnsi="Times New Roman" w:cs="Times New Roman"/>
          <w:b/>
          <w:bCs/>
          <w:color w:val="000000" w:themeColor="text1"/>
          <w:sz w:val="36"/>
          <w:szCs w:val="36"/>
        </w:rPr>
        <w:t>immédiate</w:t>
      </w:r>
      <w:proofErr w:type="spellEnd"/>
    </w:p>
    <w:p w14:paraId="5A337D16" w14:textId="77777777" w:rsid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cohérence</w:t>
      </w:r>
      <w:proofErr w:type="spellEnd"/>
      <w:r w:rsidRPr="00AF0CFC">
        <w:rPr>
          <w:rFonts w:ascii="Times New Roman" w:hAnsi="Times New Roman" w:cs="Times New Roman"/>
          <w:b/>
          <w:bCs/>
          <w:color w:val="000000" w:themeColor="text1"/>
          <w:sz w:val="36"/>
          <w:szCs w:val="36"/>
        </w:rPr>
        <w:t xml:space="preserve"> des </w:t>
      </w:r>
      <w:proofErr w:type="spellStart"/>
      <w:r w:rsidRPr="00AF0CFC">
        <w:rPr>
          <w:rFonts w:ascii="Times New Roman" w:hAnsi="Times New Roman" w:cs="Times New Roman"/>
          <w:b/>
          <w:bCs/>
          <w:color w:val="000000" w:themeColor="text1"/>
          <w:sz w:val="36"/>
          <w:szCs w:val="36"/>
        </w:rPr>
        <w:t>résultats</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académiques</w:t>
      </w:r>
      <w:proofErr w:type="spellEnd"/>
    </w:p>
    <w:p w14:paraId="40B0533A" w14:textId="77777777" w:rsidR="00AF0CFC" w:rsidRDefault="00AF0CFC">
      <w:pPr>
        <w:numPr>
          <w:ilvl w:val="0"/>
          <w:numId w:val="19"/>
        </w:numPr>
        <w:jc w:val="center"/>
        <w:rPr>
          <w:rFonts w:ascii="Times New Roman" w:hAnsi="Times New Roman" w:cs="Times New Roman"/>
          <w:b/>
          <w:bCs/>
          <w:color w:val="000000" w:themeColor="text1"/>
          <w:sz w:val="36"/>
          <w:szCs w:val="36"/>
        </w:rPr>
      </w:pPr>
    </w:p>
    <w:p w14:paraId="15B31ADF"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6.6.4 Impression du tableau de contrôle</w:t>
      </w:r>
    </w:p>
    <w:p w14:paraId="131A99B5"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Tableau de Contrôle » permet de sélectionner le contrôle à imprimer (Contrôle 1 ou Contrôle 2).</w:t>
      </w:r>
    </w:p>
    <w:p w14:paraId="7E876D2C"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Deux types de documents peuvent être générés :</w:t>
      </w:r>
    </w:p>
    <w:p w14:paraId="2C742892"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Tableau </w:t>
      </w:r>
      <w:proofErr w:type="spellStart"/>
      <w:r w:rsidRPr="00AF0CFC">
        <w:rPr>
          <w:rFonts w:ascii="Times New Roman" w:hAnsi="Times New Roman" w:cs="Times New Roman"/>
          <w:b/>
          <w:bCs/>
          <w:color w:val="000000" w:themeColor="text1"/>
          <w:sz w:val="36"/>
          <w:szCs w:val="36"/>
          <w:lang w:val="fr-FR"/>
        </w:rPr>
        <w:t>pré</w:t>
      </w:r>
      <w:r w:rsidRPr="00AF0CFC">
        <w:rPr>
          <w:rFonts w:ascii="Times New Roman" w:hAnsi="Times New Roman" w:cs="Times New Roman"/>
          <w:b/>
          <w:bCs/>
          <w:color w:val="000000" w:themeColor="text1"/>
          <w:sz w:val="36"/>
          <w:szCs w:val="36"/>
          <w:lang w:val="fr-FR"/>
        </w:rPr>
        <w:noBreakHyphen/>
        <w:t>rempli</w:t>
      </w:r>
      <w:proofErr w:type="spellEnd"/>
    </w:p>
    <w:p w14:paraId="7F453EFA"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Si les notes sont déjà enregistrées, le tableau est généré avec les notes affichées.</w:t>
      </w:r>
    </w:p>
    <w:p w14:paraId="1E8E0A23"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Fiche vierge</w:t>
      </w:r>
    </w:p>
    <w:p w14:paraId="4A27AA5E"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Fiche vierge » permet d’imprimer un tableau sans notes.</w:t>
      </w:r>
    </w:p>
    <w:p w14:paraId="6EBFC731"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 document est utilisé par les formateurs :</w:t>
      </w:r>
    </w:p>
    <w:p w14:paraId="4E4983F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saisir les notes manuellement en classe</w:t>
      </w:r>
    </w:p>
    <w:p w14:paraId="755924A6" w14:textId="77777777" w:rsidR="00AF0CFC" w:rsidRPr="00AF0CFC" w:rsidRDefault="00AF0CFC">
      <w:pPr>
        <w:numPr>
          <w:ilvl w:val="0"/>
          <w:numId w:val="20"/>
        </w:numP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Pour signer le document</w:t>
      </w:r>
    </w:p>
    <w:p w14:paraId="77DFE6CB" w14:textId="020DB3B4"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Pour transmettre les résultats à l’administration</w:t>
      </w:r>
    </w:p>
    <w:p w14:paraId="63A5E890" w14:textId="7C076E60"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Les notes sont ensuite intégrées dans le système.</w:t>
      </w:r>
    </w:p>
    <w:p w14:paraId="4E9BB9FE" w14:textId="77777777" w:rsidR="00AF0CFC" w:rsidRDefault="00AF0CFC" w:rsidP="00AF0CFC">
      <w:pPr>
        <w:ind w:left="720"/>
        <w:rPr>
          <w:rFonts w:ascii="Times New Roman" w:hAnsi="Times New Roman" w:cs="Times New Roman"/>
          <w:b/>
          <w:bCs/>
          <w:color w:val="000000" w:themeColor="text1"/>
          <w:sz w:val="36"/>
          <w:szCs w:val="36"/>
          <w:lang w:val="fr-FR"/>
        </w:rPr>
      </w:pPr>
    </w:p>
    <w:p w14:paraId="40F1DB0C" w14:textId="77777777" w:rsidR="00AF0CFC" w:rsidRDefault="00AF0CFC" w:rsidP="00AF0CFC">
      <w:pPr>
        <w:ind w:left="720"/>
        <w:rPr>
          <w:rFonts w:ascii="Times New Roman" w:hAnsi="Times New Roman" w:cs="Times New Roman"/>
          <w:b/>
          <w:bCs/>
          <w:color w:val="000000" w:themeColor="text1"/>
          <w:sz w:val="36"/>
          <w:szCs w:val="36"/>
          <w:lang w:val="fr-FR"/>
        </w:rPr>
      </w:pPr>
    </w:p>
    <w:p w14:paraId="0AA4F979" w14:textId="133BFA2D"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2272" behindDoc="0" locked="0" layoutInCell="1" allowOverlap="1" wp14:anchorId="5205E65D" wp14:editId="1DA609F4">
            <wp:simplePos x="0" y="0"/>
            <wp:positionH relativeFrom="margin">
              <wp:align>center</wp:align>
            </wp:positionH>
            <wp:positionV relativeFrom="paragraph">
              <wp:posOffset>14803</wp:posOffset>
            </wp:positionV>
            <wp:extent cx="2276793" cy="1390844"/>
            <wp:effectExtent l="0" t="0" r="9525" b="0"/>
            <wp:wrapNone/>
            <wp:docPr id="354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463" name=""/>
                    <pic:cNvPicPr/>
                  </pic:nvPicPr>
                  <pic:blipFill>
                    <a:blip r:embed="rId25">
                      <a:extLst>
                        <a:ext uri="{28A0092B-C50C-407E-A947-70E740481C1C}">
                          <a14:useLocalDpi xmlns:a14="http://schemas.microsoft.com/office/drawing/2010/main" val="0"/>
                        </a:ext>
                      </a:extLst>
                    </a:blip>
                    <a:stretch>
                      <a:fillRect/>
                    </a:stretch>
                  </pic:blipFill>
                  <pic:spPr>
                    <a:xfrm>
                      <a:off x="0" y="0"/>
                      <a:ext cx="2276793" cy="1390844"/>
                    </a:xfrm>
                    <a:prstGeom prst="rect">
                      <a:avLst/>
                    </a:prstGeom>
                  </pic:spPr>
                </pic:pic>
              </a:graphicData>
            </a:graphic>
            <wp14:sizeRelH relativeFrom="page">
              <wp14:pctWidth>0</wp14:pctWidth>
            </wp14:sizeRelH>
            <wp14:sizeRelV relativeFrom="page">
              <wp14:pctHeight>0</wp14:pctHeight>
            </wp14:sizeRelV>
          </wp:anchor>
        </w:drawing>
      </w:r>
    </w:p>
    <w:p w14:paraId="79E917DC" w14:textId="10345F68" w:rsidR="00AF0CFC" w:rsidRDefault="00AF0CFC" w:rsidP="00AF0CFC">
      <w:pPr>
        <w:ind w:left="720"/>
        <w:rPr>
          <w:rFonts w:ascii="Times New Roman" w:hAnsi="Times New Roman" w:cs="Times New Roman"/>
          <w:b/>
          <w:bCs/>
          <w:color w:val="000000" w:themeColor="text1"/>
          <w:sz w:val="36"/>
          <w:szCs w:val="36"/>
          <w:lang w:val="fr-FR"/>
        </w:rPr>
      </w:pPr>
    </w:p>
    <w:p w14:paraId="445946F5" w14:textId="141DF141" w:rsidR="00AF0CFC" w:rsidRDefault="00AF0CFC" w:rsidP="00AF0CFC">
      <w:pPr>
        <w:ind w:left="720"/>
        <w:rPr>
          <w:rFonts w:ascii="Times New Roman" w:hAnsi="Times New Roman" w:cs="Times New Roman"/>
          <w:b/>
          <w:bCs/>
          <w:color w:val="000000" w:themeColor="text1"/>
          <w:sz w:val="36"/>
          <w:szCs w:val="36"/>
          <w:lang w:val="fr-FR"/>
        </w:rPr>
      </w:pPr>
    </w:p>
    <w:p w14:paraId="45F27600" w14:textId="77777777" w:rsidR="00AF0CFC" w:rsidRDefault="00AF0CFC" w:rsidP="00AF0CFC">
      <w:pPr>
        <w:ind w:left="720"/>
        <w:rPr>
          <w:rFonts w:ascii="Times New Roman" w:hAnsi="Times New Roman" w:cs="Times New Roman"/>
          <w:b/>
          <w:bCs/>
          <w:color w:val="000000" w:themeColor="text1"/>
          <w:sz w:val="36"/>
          <w:szCs w:val="36"/>
          <w:lang w:val="fr-FR"/>
        </w:rPr>
      </w:pPr>
    </w:p>
    <w:p w14:paraId="3C2C489A" w14:textId="4515A283" w:rsidR="00AF0CFC" w:rsidRPr="00AF0CFC" w:rsidRDefault="00AF0CFC" w:rsidP="00AF0CFC">
      <w:pPr>
        <w:rPr>
          <w:rFonts w:ascii="Times New Roman" w:hAnsi="Times New Roman" w:cs="Times New Roman"/>
          <w:b/>
          <w:bCs/>
          <w:color w:val="000000" w:themeColor="text1"/>
          <w:sz w:val="36"/>
          <w:szCs w:val="36"/>
          <w:lang w:val="fr-FR"/>
        </w:rPr>
      </w:pPr>
    </w:p>
    <w:p w14:paraId="6ED7CF06" w14:textId="1B7FFBB3"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6.14 : Fenêtre de sélection du contrôle à imprimer.</w:t>
      </w:r>
    </w:p>
    <w:p w14:paraId="660C0C04" w14:textId="2019F40A" w:rsidR="00AF0CFC" w:rsidRDefault="00AF0CFC" w:rsidP="00AF0CFC">
      <w:pPr>
        <w:ind w:left="720"/>
        <w:rPr>
          <w:rFonts w:ascii="Times New Roman" w:hAnsi="Times New Roman" w:cs="Times New Roman"/>
          <w:b/>
          <w:bCs/>
          <w:color w:val="000000" w:themeColor="text1"/>
          <w:sz w:val="36"/>
          <w:szCs w:val="36"/>
          <w:lang w:val="fr-FR"/>
        </w:rPr>
      </w:pPr>
    </w:p>
    <w:p w14:paraId="6B2F6A6F" w14:textId="4B9BD637" w:rsidR="00AF0CFC" w:rsidRDefault="00AF0CFC" w:rsidP="00AF0CFC">
      <w:pPr>
        <w:ind w:left="720"/>
        <w:rPr>
          <w:rFonts w:ascii="Times New Roman" w:hAnsi="Times New Roman" w:cs="Times New Roman"/>
          <w:b/>
          <w:bCs/>
          <w:color w:val="000000" w:themeColor="text1"/>
          <w:sz w:val="36"/>
          <w:szCs w:val="36"/>
          <w:lang w:val="fr-FR"/>
        </w:rPr>
      </w:pPr>
    </w:p>
    <w:p w14:paraId="19E32700" w14:textId="77777777" w:rsidR="00AF0CFC" w:rsidRDefault="00AF0CFC" w:rsidP="00AF0CFC">
      <w:pPr>
        <w:ind w:left="720"/>
        <w:rPr>
          <w:rFonts w:ascii="Times New Roman" w:hAnsi="Times New Roman" w:cs="Times New Roman"/>
          <w:b/>
          <w:bCs/>
          <w:color w:val="000000" w:themeColor="text1"/>
          <w:sz w:val="36"/>
          <w:szCs w:val="36"/>
          <w:lang w:val="fr-FR"/>
        </w:rPr>
      </w:pPr>
    </w:p>
    <w:p w14:paraId="7352CA64" w14:textId="77777777" w:rsidR="00AF0CFC" w:rsidRDefault="00AF0CFC" w:rsidP="00AF0CFC">
      <w:pPr>
        <w:ind w:left="720"/>
        <w:rPr>
          <w:rFonts w:ascii="Times New Roman" w:hAnsi="Times New Roman" w:cs="Times New Roman"/>
          <w:b/>
          <w:bCs/>
          <w:color w:val="000000" w:themeColor="text1"/>
          <w:sz w:val="36"/>
          <w:szCs w:val="36"/>
          <w:lang w:val="fr-FR"/>
        </w:rPr>
      </w:pPr>
    </w:p>
    <w:p w14:paraId="7D1E35D7" w14:textId="77777777" w:rsidR="00AF0CFC" w:rsidRDefault="00AF0CFC" w:rsidP="00AF0CFC">
      <w:pPr>
        <w:ind w:left="720"/>
        <w:rPr>
          <w:rFonts w:ascii="Times New Roman" w:hAnsi="Times New Roman" w:cs="Times New Roman"/>
          <w:b/>
          <w:bCs/>
          <w:color w:val="000000" w:themeColor="text1"/>
          <w:sz w:val="36"/>
          <w:szCs w:val="36"/>
          <w:lang w:val="fr-FR"/>
        </w:rPr>
      </w:pPr>
    </w:p>
    <w:p w14:paraId="476C297A" w14:textId="77777777" w:rsidR="00AF0CFC" w:rsidRDefault="00AF0CFC" w:rsidP="00AF0CFC">
      <w:pPr>
        <w:ind w:left="720"/>
        <w:rPr>
          <w:rFonts w:ascii="Times New Roman" w:hAnsi="Times New Roman" w:cs="Times New Roman"/>
          <w:b/>
          <w:bCs/>
          <w:color w:val="000000" w:themeColor="text1"/>
          <w:sz w:val="36"/>
          <w:szCs w:val="36"/>
          <w:lang w:val="fr-FR"/>
        </w:rPr>
      </w:pPr>
    </w:p>
    <w:p w14:paraId="3F747861" w14:textId="77777777" w:rsidR="00AF0CFC" w:rsidRDefault="00AF0CFC" w:rsidP="00AF0CFC">
      <w:pPr>
        <w:ind w:left="720"/>
        <w:rPr>
          <w:rFonts w:ascii="Times New Roman" w:hAnsi="Times New Roman" w:cs="Times New Roman"/>
          <w:b/>
          <w:bCs/>
          <w:color w:val="000000" w:themeColor="text1"/>
          <w:sz w:val="36"/>
          <w:szCs w:val="36"/>
          <w:lang w:val="fr-FR"/>
        </w:rPr>
      </w:pPr>
    </w:p>
    <w:p w14:paraId="59E4B546" w14:textId="77777777" w:rsidR="00AF0CFC" w:rsidRDefault="00AF0CFC" w:rsidP="00AF0CFC">
      <w:pPr>
        <w:ind w:left="720"/>
        <w:rPr>
          <w:rFonts w:ascii="Times New Roman" w:hAnsi="Times New Roman" w:cs="Times New Roman"/>
          <w:b/>
          <w:bCs/>
          <w:color w:val="000000" w:themeColor="text1"/>
          <w:sz w:val="36"/>
          <w:szCs w:val="36"/>
          <w:lang w:val="fr-FR"/>
        </w:rPr>
      </w:pPr>
    </w:p>
    <w:p w14:paraId="66CAF167" w14:textId="77777777" w:rsidR="00AF0CFC" w:rsidRDefault="00AF0CFC" w:rsidP="00AF0CFC">
      <w:pPr>
        <w:ind w:left="720"/>
        <w:rPr>
          <w:rFonts w:ascii="Times New Roman" w:hAnsi="Times New Roman" w:cs="Times New Roman"/>
          <w:b/>
          <w:bCs/>
          <w:color w:val="000000" w:themeColor="text1"/>
          <w:sz w:val="36"/>
          <w:szCs w:val="36"/>
          <w:lang w:val="fr-FR"/>
        </w:rPr>
      </w:pPr>
    </w:p>
    <w:p w14:paraId="0354472A" w14:textId="77777777" w:rsidR="00AF0CFC" w:rsidRDefault="00AF0CFC" w:rsidP="00AF0CFC">
      <w:pPr>
        <w:ind w:left="720"/>
        <w:rPr>
          <w:rFonts w:ascii="Times New Roman" w:hAnsi="Times New Roman" w:cs="Times New Roman"/>
          <w:b/>
          <w:bCs/>
          <w:color w:val="000000" w:themeColor="text1"/>
          <w:sz w:val="36"/>
          <w:szCs w:val="36"/>
          <w:lang w:val="fr-FR"/>
        </w:rPr>
      </w:pPr>
    </w:p>
    <w:p w14:paraId="1440FD14" w14:textId="77777777" w:rsidR="00AF0CFC" w:rsidRDefault="00AF0CFC" w:rsidP="00AF0CFC">
      <w:pPr>
        <w:ind w:left="720"/>
        <w:rPr>
          <w:rFonts w:ascii="Times New Roman" w:hAnsi="Times New Roman" w:cs="Times New Roman"/>
          <w:b/>
          <w:bCs/>
          <w:color w:val="000000" w:themeColor="text1"/>
          <w:sz w:val="36"/>
          <w:szCs w:val="36"/>
          <w:lang w:val="fr-FR"/>
        </w:rPr>
      </w:pPr>
    </w:p>
    <w:p w14:paraId="515DFDAD" w14:textId="3DBFA5C6"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 Figure 6.15 : Tableau de notes de contrôle imprimable.</w:t>
      </w:r>
    </w:p>
    <w:p w14:paraId="28A761FA" w14:textId="7C477711"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3296" behindDoc="0" locked="0" layoutInCell="1" allowOverlap="1" wp14:anchorId="797B4BEB" wp14:editId="5CAFB4B8">
            <wp:simplePos x="0" y="0"/>
            <wp:positionH relativeFrom="margin">
              <wp:align>center</wp:align>
            </wp:positionH>
            <wp:positionV relativeFrom="paragraph">
              <wp:posOffset>77316</wp:posOffset>
            </wp:positionV>
            <wp:extent cx="5478780" cy="7677807"/>
            <wp:effectExtent l="0" t="0" r="7620" b="0"/>
            <wp:wrapNone/>
            <wp:docPr id="211315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59767" name=""/>
                    <pic:cNvPicPr/>
                  </pic:nvPicPr>
                  <pic:blipFill>
                    <a:blip r:embed="rId26">
                      <a:extLst>
                        <a:ext uri="{28A0092B-C50C-407E-A947-70E740481C1C}">
                          <a14:useLocalDpi xmlns:a14="http://schemas.microsoft.com/office/drawing/2010/main" val="0"/>
                        </a:ext>
                      </a:extLst>
                    </a:blip>
                    <a:stretch>
                      <a:fillRect/>
                    </a:stretch>
                  </pic:blipFill>
                  <pic:spPr>
                    <a:xfrm>
                      <a:off x="0" y="0"/>
                      <a:ext cx="5478780" cy="7677807"/>
                    </a:xfrm>
                    <a:prstGeom prst="rect">
                      <a:avLst/>
                    </a:prstGeom>
                  </pic:spPr>
                </pic:pic>
              </a:graphicData>
            </a:graphic>
            <wp14:sizeRelH relativeFrom="page">
              <wp14:pctWidth>0</wp14:pctWidth>
            </wp14:sizeRelH>
            <wp14:sizeRelV relativeFrom="page">
              <wp14:pctHeight>0</wp14:pctHeight>
            </wp14:sizeRelV>
          </wp:anchor>
        </w:drawing>
      </w:r>
    </w:p>
    <w:p w14:paraId="2FD354A4" w14:textId="06921FFB" w:rsidR="00AF0CFC" w:rsidRPr="00AF0CFC" w:rsidRDefault="00AF0CFC" w:rsidP="00AF0CFC">
      <w:pPr>
        <w:ind w:left="720"/>
        <w:rPr>
          <w:rFonts w:ascii="Times New Roman" w:hAnsi="Times New Roman" w:cs="Times New Roman"/>
          <w:b/>
          <w:bCs/>
          <w:color w:val="000000" w:themeColor="text1"/>
          <w:sz w:val="36"/>
          <w:szCs w:val="36"/>
          <w:lang w:val="fr-FR"/>
        </w:rPr>
      </w:pPr>
    </w:p>
    <w:p w14:paraId="78D22D46" w14:textId="6A19C294" w:rsidR="00AF0CFC" w:rsidRPr="00AF0CFC" w:rsidRDefault="00AF0CFC" w:rsidP="00AF0CFC">
      <w:pPr>
        <w:jc w:val="center"/>
        <w:rPr>
          <w:rFonts w:ascii="Times New Roman" w:hAnsi="Times New Roman" w:cs="Times New Roman"/>
          <w:b/>
          <w:bCs/>
          <w:color w:val="000000" w:themeColor="text1"/>
          <w:sz w:val="36"/>
          <w:szCs w:val="36"/>
          <w:lang w:val="fr-FR"/>
        </w:rPr>
      </w:pPr>
    </w:p>
    <w:p w14:paraId="01F930FA" w14:textId="1414A121" w:rsidR="00AF0CFC" w:rsidRDefault="00AF0CFC" w:rsidP="00AF0CFC">
      <w:pPr>
        <w:jc w:val="center"/>
        <w:rPr>
          <w:rFonts w:ascii="Times New Roman" w:hAnsi="Times New Roman" w:cs="Times New Roman"/>
          <w:b/>
          <w:bCs/>
          <w:color w:val="000000" w:themeColor="text1"/>
          <w:sz w:val="36"/>
          <w:szCs w:val="36"/>
          <w:lang w:val="fr-FR"/>
        </w:rPr>
      </w:pPr>
    </w:p>
    <w:p w14:paraId="44A11BE7" w14:textId="77777777" w:rsidR="00AF0CFC" w:rsidRDefault="00AF0CFC" w:rsidP="00AF0CFC">
      <w:pPr>
        <w:jc w:val="center"/>
        <w:rPr>
          <w:rFonts w:ascii="Times New Roman" w:hAnsi="Times New Roman" w:cs="Times New Roman"/>
          <w:b/>
          <w:bCs/>
          <w:color w:val="000000" w:themeColor="text1"/>
          <w:sz w:val="36"/>
          <w:szCs w:val="36"/>
          <w:lang w:val="fr-FR"/>
        </w:rPr>
      </w:pPr>
    </w:p>
    <w:p w14:paraId="0045A93B" w14:textId="77777777" w:rsidR="00AF0CFC" w:rsidRDefault="00AF0CFC" w:rsidP="00AF0CFC">
      <w:pPr>
        <w:jc w:val="center"/>
        <w:rPr>
          <w:rFonts w:ascii="Times New Roman" w:hAnsi="Times New Roman" w:cs="Times New Roman"/>
          <w:b/>
          <w:bCs/>
          <w:color w:val="000000" w:themeColor="text1"/>
          <w:sz w:val="36"/>
          <w:szCs w:val="36"/>
          <w:lang w:val="fr-FR"/>
        </w:rPr>
      </w:pPr>
    </w:p>
    <w:p w14:paraId="5D88AB40" w14:textId="77777777" w:rsidR="00AF0CFC" w:rsidRDefault="00AF0CFC" w:rsidP="00AF0CFC">
      <w:pPr>
        <w:jc w:val="center"/>
        <w:rPr>
          <w:rFonts w:ascii="Times New Roman" w:hAnsi="Times New Roman" w:cs="Times New Roman"/>
          <w:b/>
          <w:bCs/>
          <w:color w:val="000000" w:themeColor="text1"/>
          <w:sz w:val="36"/>
          <w:szCs w:val="36"/>
          <w:lang w:val="fr-FR"/>
        </w:rPr>
      </w:pPr>
    </w:p>
    <w:p w14:paraId="35CBD283" w14:textId="77777777" w:rsidR="00AF0CFC" w:rsidRDefault="00AF0CFC" w:rsidP="00AF0CFC">
      <w:pPr>
        <w:jc w:val="center"/>
        <w:rPr>
          <w:rFonts w:ascii="Times New Roman" w:hAnsi="Times New Roman" w:cs="Times New Roman"/>
          <w:b/>
          <w:bCs/>
          <w:color w:val="000000" w:themeColor="text1"/>
          <w:sz w:val="36"/>
          <w:szCs w:val="36"/>
          <w:lang w:val="fr-FR"/>
        </w:rPr>
      </w:pPr>
    </w:p>
    <w:p w14:paraId="2BFBED1E" w14:textId="078E3211" w:rsidR="00AF0CFC" w:rsidRDefault="00AF0CFC" w:rsidP="00AF0CFC">
      <w:pPr>
        <w:jc w:val="center"/>
        <w:rPr>
          <w:rFonts w:ascii="Times New Roman" w:hAnsi="Times New Roman" w:cs="Times New Roman"/>
          <w:b/>
          <w:bCs/>
          <w:color w:val="000000" w:themeColor="text1"/>
          <w:sz w:val="36"/>
          <w:szCs w:val="36"/>
          <w:lang w:val="fr-FR"/>
        </w:rPr>
      </w:pPr>
    </w:p>
    <w:p w14:paraId="5D68F00A" w14:textId="77777777" w:rsidR="00AF0CFC" w:rsidRDefault="00AF0CFC" w:rsidP="00AF0CFC">
      <w:pPr>
        <w:jc w:val="center"/>
        <w:rPr>
          <w:rFonts w:ascii="Times New Roman" w:hAnsi="Times New Roman" w:cs="Times New Roman"/>
          <w:b/>
          <w:bCs/>
          <w:color w:val="000000" w:themeColor="text1"/>
          <w:sz w:val="36"/>
          <w:szCs w:val="36"/>
          <w:lang w:val="fr-FR"/>
        </w:rPr>
      </w:pPr>
    </w:p>
    <w:p w14:paraId="70A13E51" w14:textId="77777777" w:rsidR="00AF0CFC" w:rsidRDefault="00AF0CFC" w:rsidP="00AF0CFC">
      <w:pPr>
        <w:jc w:val="center"/>
        <w:rPr>
          <w:rFonts w:ascii="Times New Roman" w:hAnsi="Times New Roman" w:cs="Times New Roman"/>
          <w:b/>
          <w:bCs/>
          <w:color w:val="000000" w:themeColor="text1"/>
          <w:sz w:val="36"/>
          <w:szCs w:val="36"/>
          <w:lang w:val="fr-FR"/>
        </w:rPr>
      </w:pPr>
    </w:p>
    <w:p w14:paraId="6834AA1D" w14:textId="720CEBAB" w:rsidR="00AF0CFC" w:rsidRDefault="00AF0CFC" w:rsidP="00AF0CFC">
      <w:pPr>
        <w:jc w:val="center"/>
        <w:rPr>
          <w:rFonts w:ascii="Times New Roman" w:hAnsi="Times New Roman" w:cs="Times New Roman"/>
          <w:b/>
          <w:bCs/>
          <w:color w:val="000000" w:themeColor="text1"/>
          <w:sz w:val="36"/>
          <w:szCs w:val="36"/>
          <w:lang w:val="fr-FR"/>
        </w:rPr>
      </w:pPr>
    </w:p>
    <w:p w14:paraId="0B8CDFE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17523E8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39DF25F8" w14:textId="2BA6C5AB"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p>
    <w:p w14:paraId="4CD725AA" w14:textId="2D6180FC" w:rsidR="008D312B" w:rsidRDefault="008D312B" w:rsidP="006B7EF9">
      <w:pPr>
        <w:jc w:val="center"/>
        <w:rPr>
          <w:lang w:val="fr-FR"/>
        </w:rPr>
      </w:pPr>
    </w:p>
    <w:p w14:paraId="453D0D8D" w14:textId="73E4F7A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448844CD" w14:textId="18216090" w:rsidR="00AF0CFC" w:rsidRDefault="00AF0CFC" w:rsidP="009B7CBA">
      <w:pPr>
        <w:pStyle w:val="Heading1"/>
        <w:jc w:val="center"/>
        <w:rPr>
          <w:lang w:val="fr-FR"/>
        </w:rPr>
      </w:pPr>
    </w:p>
    <w:p w14:paraId="776915FB" w14:textId="77777777" w:rsidR="00AF0CFC" w:rsidRPr="00D2304E" w:rsidRDefault="00AF0CFC" w:rsidP="00D2304E">
      <w:pPr>
        <w:jc w:val="center"/>
        <w:rPr>
          <w:rFonts w:asciiTheme="majorHAnsi" w:eastAsiaTheme="majorEastAsia" w:hAnsiTheme="majorHAnsi" w:cstheme="majorBidi"/>
          <w:b/>
          <w:bCs/>
          <w:color w:val="0F4761" w:themeColor="accent1" w:themeShade="BF"/>
          <w:sz w:val="40"/>
          <w:szCs w:val="40"/>
          <w:lang w:val="fr-FR"/>
        </w:rPr>
      </w:pPr>
      <w:r w:rsidRPr="00D2304E">
        <w:rPr>
          <w:rFonts w:asciiTheme="majorHAnsi" w:eastAsiaTheme="majorEastAsia" w:hAnsiTheme="majorHAnsi" w:cstheme="majorBidi"/>
          <w:b/>
          <w:bCs/>
          <w:color w:val="0F4761" w:themeColor="accent1" w:themeShade="BF"/>
          <w:sz w:val="40"/>
          <w:szCs w:val="40"/>
          <w:lang w:val="fr-FR"/>
        </w:rPr>
        <w:t>6.6.5 Génération des relevés individuels</w:t>
      </w:r>
    </w:p>
    <w:p w14:paraId="157D2BF5"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des options permettent de générer :</w:t>
      </w:r>
    </w:p>
    <w:p w14:paraId="7E0C0D8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complet</w:t>
      </w:r>
    </w:p>
    <w:p w14:paraId="2F6FBE6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contrôles continus</w:t>
      </w:r>
    </w:p>
    <w:p w14:paraId="6CE7238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examens</w:t>
      </w:r>
    </w:p>
    <w:p w14:paraId="7A4B6DF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Ces documents sont générés dynamiquement à partir des notes enregistrées dans la base de données.</w:t>
      </w:r>
    </w:p>
    <w:p w14:paraId="3AC5F73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Ils garantissent :</w:t>
      </w:r>
    </w:p>
    <w:p w14:paraId="57A8ECA4"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L’exactitude des calculs</w:t>
      </w:r>
    </w:p>
    <w:p w14:paraId="068B214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des moyennes</w:t>
      </w:r>
    </w:p>
    <w:p w14:paraId="22876DA4" w14:textId="77777777" w:rsidR="00AF0CFC" w:rsidRPr="00AF0CFC" w:rsidRDefault="00AF0CFC">
      <w:pPr>
        <w:numPr>
          <w:ilvl w:val="0"/>
          <w:numId w:val="20"/>
        </w:numPr>
        <w:rPr>
          <w:lang w:val="fr-FR"/>
        </w:rPr>
      </w:pPr>
      <w:r w:rsidRPr="00AF0CFC">
        <w:rPr>
          <w:rFonts w:ascii="Times New Roman" w:hAnsi="Times New Roman" w:cs="Times New Roman"/>
          <w:b/>
          <w:bCs/>
          <w:color w:val="000000" w:themeColor="text1"/>
          <w:sz w:val="36"/>
          <w:szCs w:val="36"/>
          <w:lang w:val="fr-FR"/>
        </w:rPr>
        <w:t>Une production rapide des documents officiels</w:t>
      </w:r>
    </w:p>
    <w:p w14:paraId="63096344"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6.6.6 Sécurité et cohérence des données</w:t>
      </w:r>
    </w:p>
    <w:p w14:paraId="7A32135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intègre plusieurs mécanismes assurant :</w:t>
      </w:r>
    </w:p>
    <w:p w14:paraId="6E1E246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L’enregistrement structuré des résultats</w:t>
      </w:r>
    </w:p>
    <w:p w14:paraId="1566D3FE"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liaison directe avec le profil du stagiaire</w:t>
      </w:r>
    </w:p>
    <w:p w14:paraId="24DF6BA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entre contrôles et examens</w:t>
      </w:r>
    </w:p>
    <w:p w14:paraId="2A3197D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mise à jour immédiate des relevés</w:t>
      </w:r>
    </w:p>
    <w:p w14:paraId="4B9C145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Ainsi, le système garantit une gestion académique fiable et conforme aux exigences pédagogiques.</w:t>
      </w:r>
    </w:p>
    <w:p w14:paraId="2502B6E0" w14:textId="77777777" w:rsidR="00AF0CFC" w:rsidRDefault="00AF0CFC" w:rsidP="00AF0CFC">
      <w:pPr>
        <w:rPr>
          <w:lang w:val="fr-FR"/>
        </w:rPr>
      </w:pPr>
    </w:p>
    <w:p w14:paraId="33DAC820" w14:textId="5FD79CA9" w:rsidR="00AF0CFC" w:rsidRPr="00D2304E" w:rsidRDefault="00D2304E" w:rsidP="00D2304E">
      <w:pPr>
        <w:jc w:val="center"/>
        <w:rPr>
          <w:lang w:val="fr-FR"/>
        </w:rPr>
      </w:pPr>
      <w:r w:rsidRPr="00D2304E">
        <w:rPr>
          <w:lang w:val="fr-FR"/>
        </w:rPr>
        <w:lastRenderedPageBreak/>
        <w:t xml:space="preserve"> </w:t>
      </w:r>
      <w:r w:rsidRPr="00D2304E">
        <w:rPr>
          <w:rFonts w:asciiTheme="majorHAnsi" w:eastAsiaTheme="majorEastAsia" w:hAnsiTheme="majorHAnsi" w:cstheme="majorBidi"/>
          <w:b/>
          <w:bCs/>
          <w:color w:val="0F4761" w:themeColor="accent1" w:themeShade="BF"/>
          <w:sz w:val="40"/>
          <w:szCs w:val="40"/>
          <w:lang w:val="fr-FR"/>
        </w:rPr>
        <w:t>6.7 Gestion des absences</w:t>
      </w:r>
    </w:p>
    <w:p w14:paraId="074BF5AA"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6.7.1 Présentation générale</w:t>
      </w:r>
    </w:p>
    <w:p w14:paraId="081C3EA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Le module Gestion des absences permet un suivi centralisé et structuré des absences des stagiaires par classe et par module.</w:t>
      </w:r>
    </w:p>
    <w:p w14:paraId="3E9C092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Il offre :</w:t>
      </w:r>
    </w:p>
    <w:p w14:paraId="0317BC0B"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système de filtrage avancé</w:t>
      </w:r>
    </w:p>
    <w:p w14:paraId="40959F2E"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génération automatique de feuille d’appel</w:t>
      </w:r>
    </w:p>
    <w:p w14:paraId="47086F7F"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gestion simplifiée des absences multiples</w:t>
      </w:r>
    </w:p>
    <w:p w14:paraId="29AA2611"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suivi des absences justifiées et non justifiées</w:t>
      </w:r>
    </w:p>
    <w:p w14:paraId="7F832639" w14:textId="77777777" w:rsid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Ce module facilite le contrôle pédagogique et améliore la traçabilité des présences.</w:t>
      </w:r>
    </w:p>
    <w:p w14:paraId="53808E48" w14:textId="77777777" w:rsidR="009A0FE3" w:rsidRDefault="009A0FE3" w:rsidP="009A0FE3">
      <w:pPr>
        <w:rPr>
          <w:lang w:val="fr-FR"/>
        </w:rPr>
      </w:pPr>
    </w:p>
    <w:p w14:paraId="5FA3FE9A" w14:textId="77777777" w:rsidR="009A0FE3" w:rsidRDefault="009A0FE3" w:rsidP="009A0FE3">
      <w:pPr>
        <w:rPr>
          <w:lang w:val="fr-FR"/>
        </w:rPr>
      </w:pPr>
    </w:p>
    <w:p w14:paraId="790A738D" w14:textId="77777777" w:rsidR="009A0FE3" w:rsidRDefault="009A0FE3" w:rsidP="009A0FE3">
      <w:pPr>
        <w:rPr>
          <w:lang w:val="fr-FR"/>
        </w:rPr>
      </w:pPr>
    </w:p>
    <w:p w14:paraId="11EF4D18" w14:textId="77777777" w:rsidR="009A0FE3" w:rsidRDefault="009A0FE3" w:rsidP="009A0FE3">
      <w:pPr>
        <w:rPr>
          <w:lang w:val="fr-FR"/>
        </w:rPr>
      </w:pPr>
    </w:p>
    <w:p w14:paraId="0E4F48FD" w14:textId="77777777" w:rsidR="009A0FE3" w:rsidRPr="009A0FE3" w:rsidRDefault="009A0FE3" w:rsidP="009A0FE3">
      <w:pPr>
        <w:rPr>
          <w:lang w:val="fr-FR"/>
        </w:rPr>
      </w:pPr>
    </w:p>
    <w:p w14:paraId="655E66EB" w14:textId="24A60ED4" w:rsidR="00D2304E" w:rsidRP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lastRenderedPageBreak/>
        <w:t> Figure 6.16 : Interface principale du module Gestion des absences.</w:t>
      </w:r>
    </w:p>
    <w:p w14:paraId="190A92C5" w14:textId="39F954D9" w:rsidR="00AF0CFC" w:rsidRDefault="009A0FE3" w:rsidP="009B7CBA">
      <w:pPr>
        <w:pStyle w:val="Heading1"/>
        <w:jc w:val="center"/>
        <w:rPr>
          <w:lang w:val="fr-FR"/>
        </w:rPr>
      </w:pPr>
      <w:r w:rsidRPr="009A0FE3">
        <w:rPr>
          <w:noProof/>
          <w:lang w:val="fr-FR"/>
        </w:rPr>
        <w:drawing>
          <wp:anchor distT="0" distB="0" distL="114300" distR="114300" simplePos="0" relativeHeight="251704320" behindDoc="0" locked="0" layoutInCell="1" allowOverlap="1" wp14:anchorId="2D38CC7E" wp14:editId="149C5FEF">
            <wp:simplePos x="0" y="0"/>
            <wp:positionH relativeFrom="column">
              <wp:posOffset>0</wp:posOffset>
            </wp:positionH>
            <wp:positionV relativeFrom="paragraph">
              <wp:posOffset>175807</wp:posOffset>
            </wp:positionV>
            <wp:extent cx="5731510" cy="4716780"/>
            <wp:effectExtent l="0" t="0" r="2540" b="7620"/>
            <wp:wrapNone/>
            <wp:docPr id="13804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90925"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4716780"/>
                    </a:xfrm>
                    <a:prstGeom prst="rect">
                      <a:avLst/>
                    </a:prstGeom>
                  </pic:spPr>
                </pic:pic>
              </a:graphicData>
            </a:graphic>
            <wp14:sizeRelH relativeFrom="page">
              <wp14:pctWidth>0</wp14:pctWidth>
            </wp14:sizeRelH>
            <wp14:sizeRelV relativeFrom="page">
              <wp14:pctHeight>0</wp14:pctHeight>
            </wp14:sizeRelV>
          </wp:anchor>
        </w:drawing>
      </w:r>
    </w:p>
    <w:p w14:paraId="201D29F1" w14:textId="142EC269" w:rsidR="00AF0CFC" w:rsidRDefault="00AF0CFC" w:rsidP="009B7CBA">
      <w:pPr>
        <w:pStyle w:val="Heading1"/>
        <w:jc w:val="center"/>
        <w:rPr>
          <w:lang w:val="fr-FR"/>
        </w:rPr>
      </w:pPr>
    </w:p>
    <w:p w14:paraId="7B255D59" w14:textId="0B63B984" w:rsidR="00AF0CFC" w:rsidRPr="009A0FE3" w:rsidRDefault="00AF0CFC" w:rsidP="009A0FE3">
      <w:pPr>
        <w:rPr>
          <w:rFonts w:asciiTheme="majorHAnsi" w:eastAsiaTheme="majorEastAsia" w:hAnsiTheme="majorHAnsi" w:cstheme="majorBidi"/>
          <w:color w:val="0F4761" w:themeColor="accent1" w:themeShade="BF"/>
          <w:sz w:val="40"/>
          <w:szCs w:val="40"/>
          <w:lang w:val="fr-FR"/>
        </w:rPr>
      </w:pPr>
      <w:r>
        <w:rPr>
          <w:lang w:val="fr-FR"/>
        </w:rPr>
        <w:br w:type="page"/>
      </w:r>
    </w:p>
    <w:p w14:paraId="3116C518"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6.7.2 Système de filtrage</w:t>
      </w:r>
    </w:p>
    <w:p w14:paraId="5194072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module repose sur un filtre académique similaire aux autres sections du système :</w:t>
      </w:r>
    </w:p>
    <w:p w14:paraId="36E3506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Année scolaire</w:t>
      </w:r>
    </w:p>
    <w:p w14:paraId="4990C5E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Filière</w:t>
      </w:r>
    </w:p>
    <w:p w14:paraId="52050F2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Niveau</w:t>
      </w:r>
    </w:p>
    <w:p w14:paraId="27222128"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Classe</w:t>
      </w:r>
    </w:p>
    <w:p w14:paraId="635ECFE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Recherche par nom ou CIN</w:t>
      </w:r>
    </w:p>
    <w:p w14:paraId="475A98A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Une fois les critères sélectionnés, la liste des stagiaires concernés s’affiche automatiquement.</w:t>
      </w:r>
    </w:p>
    <w:p w14:paraId="799E057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filtrage permet une gestion précise par groupe pédagogique.</w:t>
      </w:r>
    </w:p>
    <w:p w14:paraId="3E43BFA7" w14:textId="77777777" w:rsidR="009A0FE3" w:rsidRPr="009A0FE3" w:rsidRDefault="00000000" w:rsidP="009A0FE3">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pict w14:anchorId="0F6F04C5">
          <v:rect id="_x0000_i1026" style="width:0;height:0" o:hralign="center" o:hrstd="t" o:hr="t" fillcolor="#a0a0a0" stroked="f"/>
        </w:pict>
      </w:r>
    </w:p>
    <w:p w14:paraId="481C5065"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6.7.3 Génération de la feuille d’appel</w:t>
      </w:r>
    </w:p>
    <w:p w14:paraId="01450DA9"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bouton « Feuille d’appel » permet de générer un document imprimable correspondant aux stagiaires filtrés.</w:t>
      </w:r>
    </w:p>
    <w:p w14:paraId="5129AD2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feuille contient :</w:t>
      </w:r>
    </w:p>
    <w:p w14:paraId="46E40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classe</w:t>
      </w:r>
    </w:p>
    <w:p w14:paraId="33E178C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niveau</w:t>
      </w:r>
    </w:p>
    <w:p w14:paraId="6BE2AC7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L’année scolaire</w:t>
      </w:r>
    </w:p>
    <w:p w14:paraId="71FFA3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liste des stagiaires</w:t>
      </w:r>
    </w:p>
    <w:p w14:paraId="773AF3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Deux colonnes : Présent / Absent</w:t>
      </w:r>
    </w:p>
    <w:p w14:paraId="2B89C5AF"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document est utilisé par le formateur pour :</w:t>
      </w:r>
    </w:p>
    <w:p w14:paraId="5F718D55"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Marquer manuellement les absences</w:t>
      </w:r>
    </w:p>
    <w:p w14:paraId="2247F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Signer la feuille</w:t>
      </w:r>
    </w:p>
    <w:p w14:paraId="3CCF7F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Transmettre les informations à l’administration</w:t>
      </w:r>
    </w:p>
    <w:p w14:paraId="242D2FF3"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 </w:t>
      </w:r>
    </w:p>
    <w:p w14:paraId="1BC6BEEA"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p>
    <w:p w14:paraId="7F65C337" w14:textId="7495395E"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Figure 6.17 : Feuille d’appel imprimable.</w:t>
      </w:r>
    </w:p>
    <w:p w14:paraId="050CDE37" w14:textId="38C14283"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noProof/>
          <w:color w:val="153D63" w:themeColor="text2" w:themeTint="E6"/>
          <w:sz w:val="32"/>
          <w:szCs w:val="32"/>
          <w:lang w:val="fr-FR"/>
        </w:rPr>
        <w:drawing>
          <wp:anchor distT="0" distB="0" distL="114300" distR="114300" simplePos="0" relativeHeight="251705344" behindDoc="0" locked="0" layoutInCell="1" allowOverlap="1" wp14:anchorId="69215E80" wp14:editId="22609099">
            <wp:simplePos x="0" y="0"/>
            <wp:positionH relativeFrom="margin">
              <wp:align>right</wp:align>
            </wp:positionH>
            <wp:positionV relativeFrom="paragraph">
              <wp:posOffset>295099</wp:posOffset>
            </wp:positionV>
            <wp:extent cx="5731510" cy="7206615"/>
            <wp:effectExtent l="0" t="0" r="2540" b="0"/>
            <wp:wrapNone/>
            <wp:docPr id="10292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5586" name=""/>
                    <pic:cNvPicPr/>
                  </pic:nvPicPr>
                  <pic:blipFill>
                    <a:blip r:embed="rId28">
                      <a:extLst>
                        <a:ext uri="{28A0092B-C50C-407E-A947-70E740481C1C}">
                          <a14:useLocalDpi xmlns:a14="http://schemas.microsoft.com/office/drawing/2010/main" val="0"/>
                        </a:ext>
                      </a:extLst>
                    </a:blip>
                    <a:stretch>
                      <a:fillRect/>
                    </a:stretch>
                  </pic:blipFill>
                  <pic:spPr>
                    <a:xfrm>
                      <a:off x="0" y="0"/>
                      <a:ext cx="5731510" cy="7206615"/>
                    </a:xfrm>
                    <a:prstGeom prst="rect">
                      <a:avLst/>
                    </a:prstGeom>
                  </pic:spPr>
                </pic:pic>
              </a:graphicData>
            </a:graphic>
            <wp14:sizeRelH relativeFrom="page">
              <wp14:pctWidth>0</wp14:pctWidth>
            </wp14:sizeRelH>
            <wp14:sizeRelV relativeFrom="page">
              <wp14:pctHeight>0</wp14:pctHeight>
            </wp14:sizeRelV>
          </wp:anchor>
        </w:drawing>
      </w:r>
    </w:p>
    <w:p w14:paraId="1B44A564" w14:textId="77777777" w:rsidR="009A0FE3" w:rsidRDefault="009A0FE3" w:rsidP="009A0FE3">
      <w:pPr>
        <w:rPr>
          <w:lang w:val="fr-FR"/>
        </w:rPr>
      </w:pPr>
    </w:p>
    <w:p w14:paraId="4415978C" w14:textId="77777777" w:rsidR="009A0FE3" w:rsidRPr="009A0FE3" w:rsidRDefault="009A0FE3" w:rsidP="009A0FE3">
      <w:pPr>
        <w:rPr>
          <w:lang w:val="fr-FR"/>
        </w:rPr>
      </w:pPr>
    </w:p>
    <w:p w14:paraId="30F209E1" w14:textId="77777777" w:rsidR="009A0FE3" w:rsidRDefault="009A0FE3" w:rsidP="009A0FE3">
      <w:pPr>
        <w:rPr>
          <w:lang w:val="fr-FR"/>
        </w:rPr>
      </w:pPr>
    </w:p>
    <w:p w14:paraId="3861B309" w14:textId="77777777" w:rsidR="009A0FE3" w:rsidRDefault="009A0FE3" w:rsidP="009A0FE3">
      <w:pPr>
        <w:rPr>
          <w:lang w:val="fr-FR"/>
        </w:rPr>
      </w:pPr>
    </w:p>
    <w:p w14:paraId="7D3DBAA0" w14:textId="77777777" w:rsidR="009A0FE3" w:rsidRDefault="009A0FE3" w:rsidP="009A0FE3">
      <w:pPr>
        <w:rPr>
          <w:lang w:val="fr-FR"/>
        </w:rPr>
      </w:pPr>
    </w:p>
    <w:p w14:paraId="2236A6A6" w14:textId="77777777" w:rsidR="009A0FE3" w:rsidRPr="009A0FE3" w:rsidRDefault="009A0FE3" w:rsidP="009A0FE3">
      <w:pPr>
        <w:rPr>
          <w:lang w:val="fr-FR"/>
        </w:rPr>
      </w:pPr>
    </w:p>
    <w:p w14:paraId="036A740F"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21BB95D" w14:textId="77777777" w:rsidR="009A0FE3" w:rsidRDefault="009A0FE3" w:rsidP="009A0FE3">
      <w:pPr>
        <w:pStyle w:val="Heading1"/>
        <w:jc w:val="center"/>
        <w:rPr>
          <w:b/>
          <w:bCs/>
          <w:lang w:val="fr-FR"/>
        </w:rPr>
      </w:pPr>
      <w:r w:rsidRPr="009A0FE3">
        <w:rPr>
          <w:b/>
          <w:bCs/>
          <w:lang w:val="fr-FR"/>
        </w:rPr>
        <w:lastRenderedPageBreak/>
        <w:t>6.7.4 Enregistrement des absences</w:t>
      </w:r>
    </w:p>
    <w:p w14:paraId="6CC01D06" w14:textId="77777777" w:rsidR="009A0FE3" w:rsidRDefault="009A0FE3" w:rsidP="009A0FE3">
      <w:pPr>
        <w:rPr>
          <w:lang w:val="fr-FR"/>
        </w:rPr>
      </w:pPr>
    </w:p>
    <w:p w14:paraId="3E031620" w14:textId="77777777" w:rsidR="009A0FE3" w:rsidRDefault="009A0FE3" w:rsidP="009A0FE3">
      <w:pPr>
        <w:rPr>
          <w:lang w:val="fr-FR"/>
        </w:rPr>
      </w:pPr>
    </w:p>
    <w:p w14:paraId="71A15309" w14:textId="77777777" w:rsidR="009A0FE3" w:rsidRPr="009A0FE3" w:rsidRDefault="009A0FE3" w:rsidP="009A0FE3">
      <w:pPr>
        <w:rPr>
          <w:lang w:val="fr-FR"/>
        </w:rPr>
      </w:pPr>
    </w:p>
    <w:p w14:paraId="6CA2E58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permet d’enregistrer les absences directement dans le système.</w:t>
      </w:r>
    </w:p>
    <w:p w14:paraId="404C1D1F"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Une section « Session d’appel » permet de définir :</w:t>
      </w:r>
    </w:p>
    <w:p w14:paraId="43060734"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concerné</w:t>
      </w:r>
    </w:p>
    <w:p w14:paraId="594F20A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 date</w:t>
      </w:r>
    </w:p>
    <w:p w14:paraId="4BA5249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début</w:t>
      </w:r>
    </w:p>
    <w:p w14:paraId="1979F1A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fin</w:t>
      </w:r>
    </w:p>
    <w:p w14:paraId="7639497E"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L’administrateur peut ensuite :</w:t>
      </w:r>
    </w:p>
    <w:p w14:paraId="0EC56A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Sélectionner un ou plusieurs stagiaires</w:t>
      </w:r>
    </w:p>
    <w:p w14:paraId="4687F1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Cliquer sur « Enregistrer les absences »</w:t>
      </w:r>
    </w:p>
    <w:p w14:paraId="683882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stagiaires sélectionnés sont automatiquement marqués comme absents pour la séance définie.</w:t>
      </w:r>
    </w:p>
    <w:p w14:paraId="5AE7DAF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Cette fonctionnalité permet une saisie rapide et collective.</w:t>
      </w:r>
    </w:p>
    <w:p w14:paraId="0BC8C413" w14:textId="1F0FE80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6030FC33"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04F8EF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93C5754"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0B9421C6"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57990431"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DA5418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B6E61D2" w14:textId="77777777" w:rsidR="009A0FE3" w:rsidRDefault="009A0FE3" w:rsidP="009A0FE3">
      <w:pPr>
        <w:pStyle w:val="Heading1"/>
        <w:jc w:val="center"/>
        <w:rPr>
          <w:b/>
          <w:bCs/>
          <w:lang w:val="fr-FR"/>
        </w:rPr>
      </w:pPr>
    </w:p>
    <w:p w14:paraId="3016CE2B" w14:textId="23CAF038" w:rsidR="009A0FE3" w:rsidRDefault="009A0FE3" w:rsidP="009A0FE3">
      <w:pPr>
        <w:pStyle w:val="Heading1"/>
        <w:jc w:val="center"/>
        <w:rPr>
          <w:b/>
          <w:bCs/>
          <w:lang w:val="fr-FR"/>
        </w:rPr>
      </w:pPr>
      <w:r w:rsidRPr="009A0FE3">
        <w:rPr>
          <w:b/>
          <w:bCs/>
          <w:lang w:val="fr-FR"/>
        </w:rPr>
        <w:t>6.7.5 Gestion des absences justifiées</w:t>
      </w:r>
    </w:p>
    <w:p w14:paraId="139082D2" w14:textId="77777777" w:rsidR="009A0FE3" w:rsidRDefault="009A0FE3" w:rsidP="009A0FE3">
      <w:pPr>
        <w:rPr>
          <w:lang w:val="fr-FR"/>
        </w:rPr>
      </w:pPr>
    </w:p>
    <w:p w14:paraId="13865C30" w14:textId="77777777" w:rsidR="009A0FE3" w:rsidRDefault="009A0FE3" w:rsidP="009A0FE3">
      <w:pPr>
        <w:rPr>
          <w:lang w:val="fr-FR"/>
        </w:rPr>
      </w:pPr>
    </w:p>
    <w:p w14:paraId="112D215A" w14:textId="77777777" w:rsidR="009A0FE3" w:rsidRPr="009A0FE3" w:rsidRDefault="009A0FE3" w:rsidP="009A0FE3">
      <w:pPr>
        <w:rPr>
          <w:lang w:val="fr-FR"/>
        </w:rPr>
      </w:pPr>
    </w:p>
    <w:p w14:paraId="75F0031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Par défaut, une absence est enregistrée comme non justifiée.</w:t>
      </w:r>
    </w:p>
    <w:p w14:paraId="13B451E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Lorsque le stagiaire fournit un justificatif :</w:t>
      </w:r>
    </w:p>
    <w:p w14:paraId="07B76AE2"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statut de l’absence est modifié</w:t>
      </w:r>
    </w:p>
    <w:p w14:paraId="228C10A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L’absence est comptabilisée comme justifiée</w:t>
      </w:r>
    </w:p>
    <w:p w14:paraId="7267CB7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compteurs sont automatiquement mis à jour</w:t>
      </w:r>
    </w:p>
    <w:p w14:paraId="12F60E5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tableau affiche :</w:t>
      </w:r>
    </w:p>
    <w:p w14:paraId="049105B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Total des absences</w:t>
      </w:r>
    </w:p>
    <w:p w14:paraId="4A95C6E0"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justifiées</w:t>
      </w:r>
    </w:p>
    <w:p w14:paraId="6EFB677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non justifiées</w:t>
      </w:r>
    </w:p>
    <w:p w14:paraId="3DBC8C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Date de la dernière absence</w:t>
      </w:r>
    </w:p>
    <w:p w14:paraId="0556CB4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 système garantit un suivi rigoureux et différencié des situations.</w:t>
      </w:r>
    </w:p>
    <w:p w14:paraId="6DC17833" w14:textId="74D75B90"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p>
    <w:p w14:paraId="39C56713" w14:textId="77777777" w:rsidR="009A0FE3" w:rsidRDefault="009A0FE3" w:rsidP="009A0FE3">
      <w:pPr>
        <w:pStyle w:val="Heading1"/>
        <w:jc w:val="center"/>
        <w:rPr>
          <w:b/>
          <w:bCs/>
          <w:lang w:val="fr-FR"/>
        </w:rPr>
      </w:pPr>
    </w:p>
    <w:p w14:paraId="3803E02B" w14:textId="77777777" w:rsidR="009A0FE3" w:rsidRDefault="009A0FE3" w:rsidP="009A0FE3">
      <w:pPr>
        <w:pStyle w:val="Heading1"/>
        <w:jc w:val="center"/>
        <w:rPr>
          <w:b/>
          <w:bCs/>
          <w:lang w:val="fr-FR"/>
        </w:rPr>
      </w:pPr>
    </w:p>
    <w:p w14:paraId="322D1DB6" w14:textId="6510290E" w:rsidR="009A0FE3" w:rsidRPr="009A0FE3" w:rsidRDefault="009A0FE3" w:rsidP="009A0FE3">
      <w:pPr>
        <w:pStyle w:val="Heading1"/>
        <w:jc w:val="center"/>
        <w:rPr>
          <w:b/>
          <w:bCs/>
          <w:lang w:val="fr-FR"/>
        </w:rPr>
      </w:pPr>
      <w:r w:rsidRPr="009A0FE3">
        <w:rPr>
          <w:b/>
          <w:bCs/>
          <w:lang w:val="fr-FR"/>
        </w:rPr>
        <w:t>6.7.6 Sécurité et traçabilité</w:t>
      </w:r>
    </w:p>
    <w:p w14:paraId="1861F2FB" w14:textId="77777777" w:rsid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p>
    <w:p w14:paraId="73EB9512" w14:textId="5DC98E38"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Le module assure :</w:t>
      </w:r>
    </w:p>
    <w:p w14:paraId="41D7EBD6"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liaison directe avec le profil du stagiaire</w:t>
      </w:r>
    </w:p>
    <w:p w14:paraId="137F3933"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mise à jour dynamique des statistiques</w:t>
      </w:r>
    </w:p>
    <w:p w14:paraId="12C225CF"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cohérence entre absences et alertes système</w:t>
      </w:r>
    </w:p>
    <w:p w14:paraId="3D31263B"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conservation des données par séance et par module</w:t>
      </w:r>
    </w:p>
    <w:p w14:paraId="21946978"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Ainsi, la gestion des absences devient :</w:t>
      </w:r>
    </w:p>
    <w:p w14:paraId="559EF7BC"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rapide</w:t>
      </w:r>
    </w:p>
    <w:p w14:paraId="4E92CAA7"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fiable</w:t>
      </w:r>
    </w:p>
    <w:p w14:paraId="70753CF6"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transparente</w:t>
      </w:r>
    </w:p>
    <w:p w14:paraId="78284643" w14:textId="77777777" w:rsidR="00AF0CFC" w:rsidRDefault="00AF0CFC" w:rsidP="009B7CBA">
      <w:pPr>
        <w:pStyle w:val="Heading1"/>
        <w:jc w:val="center"/>
        <w:rPr>
          <w:lang w:val="fr-FR"/>
        </w:rPr>
      </w:pPr>
    </w:p>
    <w:p w14:paraId="278C0963"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1C1AE94" w14:textId="2CBB6908" w:rsidR="00AF0CFC" w:rsidRDefault="009A0FE3" w:rsidP="009B7CBA">
      <w:pPr>
        <w:pStyle w:val="Heading1"/>
        <w:jc w:val="center"/>
        <w:rPr>
          <w:b/>
          <w:bCs/>
        </w:rPr>
      </w:pPr>
      <w:r w:rsidRPr="009A0FE3">
        <w:rPr>
          <w:b/>
          <w:bCs/>
        </w:rPr>
        <w:lastRenderedPageBreak/>
        <w:t xml:space="preserve"> 6.8 Gestion des stages</w:t>
      </w:r>
    </w:p>
    <w:p w14:paraId="4A1CA4CA" w14:textId="77777777" w:rsidR="009A0FE3" w:rsidRPr="00685E24" w:rsidRDefault="009A0FE3" w:rsidP="00685E24">
      <w:pPr>
        <w:pStyle w:val="Heading1"/>
        <w:jc w:val="center"/>
        <w:rPr>
          <w:b/>
          <w:bCs/>
          <w:lang w:val="fr-FR"/>
        </w:rPr>
      </w:pPr>
      <w:r w:rsidRPr="00685E24">
        <w:rPr>
          <w:b/>
          <w:bCs/>
          <w:lang w:val="fr-FR"/>
        </w:rPr>
        <w:t>6.8.1 Présentation générale</w:t>
      </w:r>
    </w:p>
    <w:p w14:paraId="47EAC58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module Gestion des stages permet le suivi et l’administration des stages académiques réalisés par les stagiaires durant leur formation.</w:t>
      </w:r>
    </w:p>
    <w:p w14:paraId="14A7C3D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système distingue automatiquement :</w:t>
      </w:r>
    </w:p>
    <w:p w14:paraId="031046F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1ère année, pour lesquels un stage est requis</w:t>
      </w:r>
    </w:p>
    <w:p w14:paraId="227EB53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2ème année, pour lesquels un stage ainsi qu’un Projet de Fin d’Études (PFE) peuvent être enregistrés</w:t>
      </w:r>
    </w:p>
    <w:p w14:paraId="71F9D544" w14:textId="5BC36C54" w:rsid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Ce module garantit un suivi structuré du parcours professionnel des étudiants.</w:t>
      </w:r>
    </w:p>
    <w:p w14:paraId="7953A012" w14:textId="679ECA10" w:rsidR="00685E24" w:rsidRDefault="00685E24" w:rsidP="00685E24">
      <w:pPr>
        <w:rPr>
          <w:lang w:val="fr-FR"/>
        </w:rPr>
      </w:pPr>
      <w:r w:rsidRPr="00685E24">
        <w:rPr>
          <w:noProof/>
          <w:lang w:val="fr-FR"/>
        </w:rPr>
        <w:drawing>
          <wp:anchor distT="0" distB="0" distL="114300" distR="114300" simplePos="0" relativeHeight="251706368" behindDoc="0" locked="0" layoutInCell="1" allowOverlap="1" wp14:anchorId="03E60AAB" wp14:editId="23A1907D">
            <wp:simplePos x="0" y="0"/>
            <wp:positionH relativeFrom="column">
              <wp:posOffset>125730</wp:posOffset>
            </wp:positionH>
            <wp:positionV relativeFrom="paragraph">
              <wp:posOffset>27305</wp:posOffset>
            </wp:positionV>
            <wp:extent cx="5731510" cy="2098040"/>
            <wp:effectExtent l="0" t="0" r="2540" b="0"/>
            <wp:wrapNone/>
            <wp:docPr id="13696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140"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2098040"/>
                    </a:xfrm>
                    <a:prstGeom prst="rect">
                      <a:avLst/>
                    </a:prstGeom>
                  </pic:spPr>
                </pic:pic>
              </a:graphicData>
            </a:graphic>
            <wp14:sizeRelH relativeFrom="page">
              <wp14:pctWidth>0</wp14:pctWidth>
            </wp14:sizeRelH>
            <wp14:sizeRelV relativeFrom="page">
              <wp14:pctHeight>0</wp14:pctHeight>
            </wp14:sizeRelV>
          </wp:anchor>
        </w:drawing>
      </w:r>
    </w:p>
    <w:p w14:paraId="2539A787" w14:textId="65DE9520" w:rsidR="00685E24" w:rsidRDefault="00685E24" w:rsidP="00685E24">
      <w:pPr>
        <w:rPr>
          <w:lang w:val="fr-FR"/>
        </w:rPr>
      </w:pPr>
    </w:p>
    <w:p w14:paraId="3EA0E1FA" w14:textId="77777777" w:rsidR="00685E24" w:rsidRDefault="00685E24" w:rsidP="00685E24">
      <w:pPr>
        <w:rPr>
          <w:lang w:val="fr-FR"/>
        </w:rPr>
      </w:pPr>
    </w:p>
    <w:p w14:paraId="46DD3101" w14:textId="77777777" w:rsidR="00685E24" w:rsidRDefault="00685E24" w:rsidP="00685E24">
      <w:pPr>
        <w:rPr>
          <w:lang w:val="fr-FR"/>
        </w:rPr>
      </w:pPr>
    </w:p>
    <w:p w14:paraId="5D722C61" w14:textId="77777777" w:rsidR="00685E24" w:rsidRDefault="00685E24" w:rsidP="00685E24">
      <w:pPr>
        <w:rPr>
          <w:lang w:val="fr-FR"/>
        </w:rPr>
      </w:pPr>
    </w:p>
    <w:p w14:paraId="03E91C04" w14:textId="77777777" w:rsidR="00685E24" w:rsidRDefault="00685E24" w:rsidP="00685E24">
      <w:pPr>
        <w:rPr>
          <w:lang w:val="fr-FR"/>
        </w:rPr>
      </w:pPr>
    </w:p>
    <w:p w14:paraId="78A9BADF" w14:textId="77777777" w:rsidR="00685E24" w:rsidRDefault="00685E24" w:rsidP="00685E24">
      <w:pPr>
        <w:rPr>
          <w:lang w:val="fr-FR"/>
        </w:rPr>
      </w:pPr>
    </w:p>
    <w:p w14:paraId="30000D7D" w14:textId="77777777" w:rsidR="00685E24" w:rsidRDefault="00685E24" w:rsidP="00685E24">
      <w:pPr>
        <w:rPr>
          <w:lang w:val="fr-FR"/>
        </w:rPr>
      </w:pPr>
    </w:p>
    <w:p w14:paraId="16AFECCA" w14:textId="7A77CF78" w:rsidR="00685E24" w:rsidRPr="00685E24" w:rsidRDefault="00685E24" w:rsidP="00685E24">
      <w:pPr>
        <w:rPr>
          <w:lang w:val="fr-FR"/>
        </w:rPr>
      </w:pPr>
      <w:r w:rsidRPr="00685E24">
        <w:rPr>
          <w:rFonts w:asciiTheme="majorHAnsi" w:eastAsiaTheme="majorEastAsia" w:hAnsiTheme="majorHAnsi" w:cstheme="majorBidi"/>
          <w:b/>
          <w:bCs/>
          <w:color w:val="0F4761" w:themeColor="accent1" w:themeShade="BF"/>
          <w:sz w:val="40"/>
          <w:szCs w:val="40"/>
          <w:lang w:val="fr-FR"/>
        </w:rPr>
        <w:t>Figure 6.18 : Interface principale du module Gestion des stages.</w:t>
      </w:r>
    </w:p>
    <w:p w14:paraId="129704F9" w14:textId="06A9B071" w:rsidR="00685E24" w:rsidRDefault="00114C19" w:rsidP="00114C19">
      <w:pPr>
        <w:pStyle w:val="Heading1"/>
        <w:jc w:val="center"/>
        <w:rPr>
          <w:b/>
          <w:bCs/>
          <w:lang w:val="fr-FR"/>
        </w:rPr>
      </w:pPr>
      <w:r w:rsidRPr="00114C19">
        <w:rPr>
          <w:b/>
          <w:bCs/>
          <w:lang w:val="fr-FR"/>
        </w:rPr>
        <w:lastRenderedPageBreak/>
        <w:t>6.9 Gestion des paiements</w:t>
      </w:r>
    </w:p>
    <w:p w14:paraId="5A042408" w14:textId="397BA5A7" w:rsidR="00114C19" w:rsidRPr="00114C19" w:rsidRDefault="00114C19" w:rsidP="00114C19">
      <w:pPr>
        <w:pStyle w:val="Heading1"/>
        <w:jc w:val="center"/>
        <w:rPr>
          <w:b/>
          <w:bCs/>
          <w:lang w:val="fr-FR"/>
        </w:rPr>
      </w:pPr>
      <w:r w:rsidRPr="00114C19">
        <w:rPr>
          <w:b/>
          <w:bCs/>
          <w:lang w:val="fr-FR"/>
        </w:rPr>
        <w:t>6.9.1 Présentation générale</w:t>
      </w:r>
    </w:p>
    <w:p w14:paraId="6BE73B1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Gestion des paiements permet un suivi centralisé et détaillé des cotisations mensuelles des stagiaires.</w:t>
      </w:r>
    </w:p>
    <w:p w14:paraId="20D3E38A" w14:textId="73994B1A"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offre :</w:t>
      </w:r>
    </w:p>
    <w:p w14:paraId="7BCCDF80" w14:textId="7C7873C8"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gestion par année scolaire</w:t>
      </w:r>
    </w:p>
    <w:p w14:paraId="7DA71E71" w14:textId="551DD00C"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filtrage par filière, niveau et classe</w:t>
      </w:r>
    </w:p>
    <w:p w14:paraId="0F47D974" w14:textId="11DD2F6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sélection du mois concerné</w:t>
      </w:r>
    </w:p>
    <w:p w14:paraId="526DE91E" w14:textId="557E0A6E"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suivi précis des montants dus, payés et restants</w:t>
      </w:r>
    </w:p>
    <w:p w14:paraId="5D9503A8" w14:textId="1A74E3E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module constitue un outil essentiel pour la gestion financière de l’établissement.</w:t>
      </w:r>
    </w:p>
    <w:p w14:paraId="1D6A9A65" w14:textId="3142FFDE"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noProof/>
          <w:color w:val="000000" w:themeColor="text1"/>
          <w:sz w:val="36"/>
          <w:szCs w:val="36"/>
          <w:lang w:val="fr-FR"/>
        </w:rPr>
        <w:drawing>
          <wp:anchor distT="0" distB="0" distL="114300" distR="114300" simplePos="0" relativeHeight="251707392" behindDoc="0" locked="0" layoutInCell="1" allowOverlap="1" wp14:anchorId="74726CA7" wp14:editId="725EC42F">
            <wp:simplePos x="0" y="0"/>
            <wp:positionH relativeFrom="margin">
              <wp:align>right</wp:align>
            </wp:positionH>
            <wp:positionV relativeFrom="paragraph">
              <wp:posOffset>23341</wp:posOffset>
            </wp:positionV>
            <wp:extent cx="5731510" cy="2789555"/>
            <wp:effectExtent l="0" t="0" r="2540" b="0"/>
            <wp:wrapNone/>
            <wp:docPr id="7462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70246" name=""/>
                    <pic:cNvPicPr/>
                  </pic:nvPicPr>
                  <pic:blipFill>
                    <a:blip r:embed="rId30">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14:sizeRelH relativeFrom="page">
              <wp14:pctWidth>0</wp14:pctWidth>
            </wp14:sizeRelH>
            <wp14:sizeRelV relativeFrom="page">
              <wp14:pctHeight>0</wp14:pctHeight>
            </wp14:sizeRelV>
          </wp:anchor>
        </w:drawing>
      </w:r>
    </w:p>
    <w:p w14:paraId="4BC2C3FA" w14:textId="77777777" w:rsidR="00114C19" w:rsidRDefault="00114C19" w:rsidP="00114C19">
      <w:pPr>
        <w:rPr>
          <w:rFonts w:ascii="Times New Roman" w:hAnsi="Times New Roman" w:cs="Times New Roman"/>
          <w:b/>
          <w:bCs/>
          <w:color w:val="000000" w:themeColor="text1"/>
          <w:sz w:val="36"/>
          <w:szCs w:val="36"/>
          <w:lang w:val="fr-FR"/>
        </w:rPr>
      </w:pPr>
    </w:p>
    <w:p w14:paraId="3917FA15" w14:textId="77777777" w:rsidR="00114C19" w:rsidRDefault="00114C19" w:rsidP="00114C19">
      <w:pPr>
        <w:rPr>
          <w:rFonts w:ascii="Times New Roman" w:hAnsi="Times New Roman" w:cs="Times New Roman"/>
          <w:b/>
          <w:bCs/>
          <w:color w:val="000000" w:themeColor="text1"/>
          <w:sz w:val="36"/>
          <w:szCs w:val="36"/>
          <w:lang w:val="fr-FR"/>
        </w:rPr>
      </w:pPr>
    </w:p>
    <w:p w14:paraId="5B9B4C5F" w14:textId="77777777" w:rsidR="00114C19" w:rsidRDefault="00114C19" w:rsidP="00114C19">
      <w:pPr>
        <w:rPr>
          <w:rFonts w:ascii="Times New Roman" w:hAnsi="Times New Roman" w:cs="Times New Roman"/>
          <w:b/>
          <w:bCs/>
          <w:color w:val="000000" w:themeColor="text1"/>
          <w:sz w:val="36"/>
          <w:szCs w:val="36"/>
          <w:lang w:val="fr-FR"/>
        </w:rPr>
      </w:pPr>
    </w:p>
    <w:p w14:paraId="4168368F" w14:textId="77777777" w:rsidR="00114C19" w:rsidRDefault="00114C19" w:rsidP="00114C19">
      <w:pPr>
        <w:rPr>
          <w:rFonts w:ascii="Times New Roman" w:hAnsi="Times New Roman" w:cs="Times New Roman"/>
          <w:b/>
          <w:bCs/>
          <w:color w:val="000000" w:themeColor="text1"/>
          <w:sz w:val="36"/>
          <w:szCs w:val="36"/>
          <w:lang w:val="fr-FR"/>
        </w:rPr>
      </w:pPr>
    </w:p>
    <w:p w14:paraId="1EE26A33" w14:textId="77777777" w:rsidR="00114C19" w:rsidRDefault="00114C19" w:rsidP="00114C19">
      <w:pPr>
        <w:rPr>
          <w:rFonts w:ascii="Times New Roman" w:hAnsi="Times New Roman" w:cs="Times New Roman"/>
          <w:b/>
          <w:bCs/>
          <w:color w:val="000000" w:themeColor="text1"/>
          <w:sz w:val="36"/>
          <w:szCs w:val="36"/>
          <w:lang w:val="fr-FR"/>
        </w:rPr>
      </w:pPr>
    </w:p>
    <w:p w14:paraId="7687D303" w14:textId="77777777" w:rsidR="00114C19" w:rsidRDefault="00114C19" w:rsidP="00114C19">
      <w:pPr>
        <w:rPr>
          <w:rFonts w:ascii="Times New Roman" w:hAnsi="Times New Roman" w:cs="Times New Roman"/>
          <w:b/>
          <w:bCs/>
          <w:color w:val="000000" w:themeColor="text1"/>
          <w:sz w:val="36"/>
          <w:szCs w:val="36"/>
          <w:lang w:val="fr-FR"/>
        </w:rPr>
      </w:pPr>
    </w:p>
    <w:p w14:paraId="31B509CA" w14:textId="1C8EE710" w:rsidR="00114C19" w:rsidRPr="00114C19" w:rsidRDefault="00114C19" w:rsidP="00114C19">
      <w:pPr>
        <w:rPr>
          <w:rFonts w:ascii="Times New Roman" w:hAnsi="Times New Roman" w:cs="Times New Roman"/>
          <w:b/>
          <w:bCs/>
          <w:color w:val="000000" w:themeColor="text1"/>
          <w:sz w:val="36"/>
          <w:szCs w:val="36"/>
          <w:lang w:val="fr-FR"/>
        </w:rPr>
      </w:pPr>
    </w:p>
    <w:p w14:paraId="38BA231E" w14:textId="2BFD9931"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 Figure 6.19 : Interface principale du module Gestion des paiements.</w:t>
      </w:r>
    </w:p>
    <w:p w14:paraId="594DEDF1" w14:textId="77777777" w:rsidR="00114C19" w:rsidRPr="00114C19" w:rsidRDefault="00114C19" w:rsidP="00114C19">
      <w:pPr>
        <w:pStyle w:val="Heading1"/>
        <w:jc w:val="center"/>
        <w:rPr>
          <w:b/>
          <w:bCs/>
          <w:lang w:val="fr-FR"/>
        </w:rPr>
      </w:pPr>
      <w:r w:rsidRPr="00114C19">
        <w:rPr>
          <w:b/>
          <w:bCs/>
          <w:lang w:val="fr-FR"/>
        </w:rPr>
        <w:lastRenderedPageBreak/>
        <w:t>6.9.2 Système de filtrage et affichage dynamique</w:t>
      </w:r>
    </w:p>
    <w:p w14:paraId="1DAE2CA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repose sur un filtre académique comprenant :</w:t>
      </w:r>
    </w:p>
    <w:p w14:paraId="3DF34D3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Année scolaire</w:t>
      </w:r>
    </w:p>
    <w:p w14:paraId="39E7302C"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Filière</w:t>
      </w:r>
    </w:p>
    <w:p w14:paraId="752FC9FE"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Niveau</w:t>
      </w:r>
    </w:p>
    <w:p w14:paraId="45651673"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w:t>
      </w:r>
    </w:p>
    <w:p w14:paraId="521B194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w:t>
      </w:r>
    </w:p>
    <w:p w14:paraId="74A6DC3D"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fois les critères sélectionnés, la liste des stagiaires concernés s’affiche avec :</w:t>
      </w:r>
    </w:p>
    <w:p w14:paraId="405C099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w:t>
      </w:r>
    </w:p>
    <w:p w14:paraId="25E9DD2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17D6B49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restant</w:t>
      </w:r>
    </w:p>
    <w:p w14:paraId="22DB6D0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du paiement</w:t>
      </w:r>
    </w:p>
    <w:p w14:paraId="56F3AE9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Les statistiques globales sont également affichées :</w:t>
      </w:r>
    </w:p>
    <w:p w14:paraId="5D7EB8E4"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total de stagiaires</w:t>
      </w:r>
    </w:p>
    <w:p w14:paraId="6187E655"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d’impayés</w:t>
      </w:r>
    </w:p>
    <w:p w14:paraId="5960083E" w14:textId="77777777" w:rsidR="00114C19" w:rsidRPr="00114C19" w:rsidRDefault="00114C19" w:rsidP="00114C19">
      <w:pPr>
        <w:rPr>
          <w:lang w:val="fr-FR"/>
        </w:rPr>
      </w:pPr>
    </w:p>
    <w:p w14:paraId="3B3BA95A" w14:textId="063118DC" w:rsidR="00685E24" w:rsidRDefault="00685E24">
      <w:pPr>
        <w:rPr>
          <w:lang w:val="fr-FR"/>
        </w:rPr>
      </w:pPr>
      <w:r>
        <w:rPr>
          <w:lang w:val="fr-FR"/>
        </w:rPr>
        <w:br w:type="page"/>
      </w:r>
    </w:p>
    <w:p w14:paraId="4028672A"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569451C0"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136354CC" w14:textId="690A98C9"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6.9.3 Statuts de paiement</w:t>
      </w:r>
    </w:p>
    <w:p w14:paraId="11C52525"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64B8DBCA"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distingue trois statuts principaux :</w:t>
      </w:r>
    </w:p>
    <w:p w14:paraId="22D4D1B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Payé : montant réglé intégralement</w:t>
      </w:r>
    </w:p>
    <w:p w14:paraId="597F151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Symbol" w:hAnsi="Segoe UI Symbol" w:cs="Segoe UI Symbol"/>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Partiel : paiement incomplet</w:t>
      </w:r>
    </w:p>
    <w:p w14:paraId="7B587CC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Impayé : aucun paiement enregistré</w:t>
      </w:r>
    </w:p>
    <w:p w14:paraId="0CB8AAD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classification permet une lecture rapide de la situation financière.</w:t>
      </w:r>
    </w:p>
    <w:p w14:paraId="069B8127"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6.9.4 Gestion des remises</w:t>
      </w:r>
    </w:p>
    <w:p w14:paraId="16B66786"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Lors de l’inscription, un stagiaire peut bénéficier d’une remise (réduction).</w:t>
      </w:r>
    </w:p>
    <w:p w14:paraId="6EAE358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w:t>
      </w:r>
    </w:p>
    <w:p w14:paraId="2C49531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Applique automatiquement la remise au tarif mensuel</w:t>
      </w:r>
    </w:p>
    <w:p w14:paraId="14047BE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Recalcule le montant dû</w:t>
      </w:r>
    </w:p>
    <w:p w14:paraId="0B13419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Met à jour le solde restant</w:t>
      </w:r>
    </w:p>
    <w:p w14:paraId="7CC8E9F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automatisation garantit une gestion équitable et précise des montants à payer.</w:t>
      </w:r>
    </w:p>
    <w:p w14:paraId="7CFD4A5A" w14:textId="43C950EE" w:rsidR="00685E24" w:rsidRPr="00114C19" w:rsidRDefault="00685E24" w:rsidP="00114C19">
      <w:pPr>
        <w:ind w:left="720"/>
        <w:rPr>
          <w:rFonts w:ascii="Times New Roman" w:hAnsi="Times New Roman" w:cs="Times New Roman"/>
          <w:b/>
          <w:bCs/>
          <w:color w:val="000000" w:themeColor="text1"/>
          <w:sz w:val="36"/>
          <w:szCs w:val="36"/>
          <w:lang w:val="fr-FR"/>
        </w:rPr>
      </w:pPr>
    </w:p>
    <w:p w14:paraId="4C7F4FCD" w14:textId="77777777" w:rsidR="00685E24" w:rsidRDefault="00685E24">
      <w:pPr>
        <w:rPr>
          <w:lang w:val="fr-FR"/>
        </w:rPr>
      </w:pPr>
      <w:r>
        <w:rPr>
          <w:lang w:val="fr-FR"/>
        </w:rPr>
        <w:br w:type="page"/>
      </w:r>
    </w:p>
    <w:p w14:paraId="17448014"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6.9.5 Paiement individuel et en masse</w:t>
      </w:r>
    </w:p>
    <w:p w14:paraId="39F242F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permet :</w:t>
      </w:r>
    </w:p>
    <w:p w14:paraId="1DFFC8B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individuel</w:t>
      </w:r>
    </w:p>
    <w:p w14:paraId="78C3376B"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Via le bouton « Paiement », l’administrateur peut enregistrer un règlement pour un mois donné.</w:t>
      </w:r>
    </w:p>
    <w:p w14:paraId="7431ED2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groupé (bulk </w:t>
      </w:r>
      <w:proofErr w:type="spellStart"/>
      <w:r w:rsidRPr="00114C19">
        <w:rPr>
          <w:rFonts w:ascii="Times New Roman" w:hAnsi="Times New Roman" w:cs="Times New Roman"/>
          <w:b/>
          <w:bCs/>
          <w:color w:val="000000" w:themeColor="text1"/>
          <w:sz w:val="36"/>
          <w:szCs w:val="36"/>
          <w:lang w:val="fr-FR"/>
        </w:rPr>
        <w:t>payment</w:t>
      </w:r>
      <w:proofErr w:type="spellEnd"/>
      <w:r w:rsidRPr="00114C19">
        <w:rPr>
          <w:rFonts w:ascii="Times New Roman" w:hAnsi="Times New Roman" w:cs="Times New Roman"/>
          <w:b/>
          <w:bCs/>
          <w:color w:val="000000" w:themeColor="text1"/>
          <w:sz w:val="36"/>
          <w:szCs w:val="36"/>
          <w:lang w:val="fr-FR"/>
        </w:rPr>
        <w:t>)</w:t>
      </w:r>
    </w:p>
    <w:p w14:paraId="3A63863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est possible de sélectionner plusieurs stagiaires et d’enregistrer leurs paiements simultanément.</w:t>
      </w:r>
    </w:p>
    <w:p w14:paraId="1721143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fonctionnalité optimise le traitement des encaissements collectifs.</w:t>
      </w:r>
    </w:p>
    <w:p w14:paraId="1971D560"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6.9.6 Impression des impayés</w:t>
      </w:r>
    </w:p>
    <w:p w14:paraId="23568316"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Imprimer liste des impayés » génère une liste imprimable des stagiaires en situation d’impayé selon les filtres appliqués.</w:t>
      </w:r>
    </w:p>
    <w:p w14:paraId="48EF9F62" w14:textId="77777777" w:rsidR="00114C19" w:rsidRPr="00114C19" w:rsidRDefault="00114C19" w:rsidP="00114C19">
      <w:p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Ce document </w:t>
      </w:r>
      <w:proofErr w:type="spellStart"/>
      <w:proofErr w:type="gramStart"/>
      <w:r w:rsidRPr="00114C19">
        <w:rPr>
          <w:rFonts w:ascii="Times New Roman" w:hAnsi="Times New Roman" w:cs="Times New Roman"/>
          <w:b/>
          <w:bCs/>
          <w:color w:val="000000" w:themeColor="text1"/>
          <w:sz w:val="36"/>
          <w:szCs w:val="36"/>
        </w:rPr>
        <w:t>permet</w:t>
      </w:r>
      <w:proofErr w:type="spellEnd"/>
      <w:r w:rsidRPr="00114C19">
        <w:rPr>
          <w:rFonts w:ascii="Times New Roman" w:hAnsi="Times New Roman" w:cs="Times New Roman"/>
          <w:b/>
          <w:bCs/>
          <w:color w:val="000000" w:themeColor="text1"/>
          <w:sz w:val="36"/>
          <w:szCs w:val="36"/>
        </w:rPr>
        <w:t xml:space="preserve"> :</w:t>
      </w:r>
      <w:proofErr w:type="gramEnd"/>
    </w:p>
    <w:p w14:paraId="2BC25BE1"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suivi</w:t>
      </w:r>
      <w:proofErr w:type="spellEnd"/>
      <w:r w:rsidRPr="00114C19">
        <w:rPr>
          <w:rFonts w:ascii="Times New Roman" w:hAnsi="Times New Roman" w:cs="Times New Roman"/>
          <w:b/>
          <w:bCs/>
          <w:color w:val="000000" w:themeColor="text1"/>
          <w:sz w:val="36"/>
          <w:szCs w:val="36"/>
        </w:rPr>
        <w:t xml:space="preserve"> </w:t>
      </w:r>
      <w:proofErr w:type="spellStart"/>
      <w:r w:rsidRPr="00114C19">
        <w:rPr>
          <w:rFonts w:ascii="Times New Roman" w:hAnsi="Times New Roman" w:cs="Times New Roman"/>
          <w:b/>
          <w:bCs/>
          <w:color w:val="000000" w:themeColor="text1"/>
          <w:sz w:val="36"/>
          <w:szCs w:val="36"/>
        </w:rPr>
        <w:t>administratif</w:t>
      </w:r>
      <w:proofErr w:type="spellEnd"/>
    </w:p>
    <w:p w14:paraId="5A4B8215"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contrôle</w:t>
      </w:r>
      <w:proofErr w:type="spellEnd"/>
      <w:r w:rsidRPr="00114C19">
        <w:rPr>
          <w:rFonts w:ascii="Times New Roman" w:hAnsi="Times New Roman" w:cs="Times New Roman"/>
          <w:b/>
          <w:bCs/>
          <w:color w:val="000000" w:themeColor="text1"/>
          <w:sz w:val="36"/>
          <w:szCs w:val="36"/>
        </w:rPr>
        <w:t xml:space="preserve"> financier</w:t>
      </w:r>
    </w:p>
    <w:p w14:paraId="1DCA3413"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Une relance des </w:t>
      </w:r>
      <w:proofErr w:type="spellStart"/>
      <w:r w:rsidRPr="00114C19">
        <w:rPr>
          <w:rFonts w:ascii="Times New Roman" w:hAnsi="Times New Roman" w:cs="Times New Roman"/>
          <w:b/>
          <w:bCs/>
          <w:color w:val="000000" w:themeColor="text1"/>
          <w:sz w:val="36"/>
          <w:szCs w:val="36"/>
        </w:rPr>
        <w:t>paiements</w:t>
      </w:r>
      <w:proofErr w:type="spellEnd"/>
    </w:p>
    <w:p w14:paraId="13078B65" w14:textId="2C3E43F7" w:rsidR="00685E24" w:rsidRPr="00114C19" w:rsidRDefault="00685E24" w:rsidP="00685E24">
      <w:pPr>
        <w:rPr>
          <w:rFonts w:ascii="Times New Roman" w:hAnsi="Times New Roman" w:cs="Times New Roman"/>
          <w:b/>
          <w:bCs/>
          <w:color w:val="000000" w:themeColor="text1"/>
          <w:sz w:val="36"/>
          <w:szCs w:val="36"/>
          <w:lang w:val="fr-FR"/>
        </w:rPr>
      </w:pPr>
    </w:p>
    <w:p w14:paraId="6BC21F4A" w14:textId="77777777" w:rsidR="00685E24" w:rsidRDefault="00685E24">
      <w:pPr>
        <w:rPr>
          <w:lang w:val="fr-FR"/>
        </w:rPr>
      </w:pPr>
      <w:r>
        <w:rPr>
          <w:lang w:val="fr-FR"/>
        </w:rPr>
        <w:br w:type="page"/>
      </w:r>
    </w:p>
    <w:p w14:paraId="01901472"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6.9.7 Reçu de paiement</w:t>
      </w:r>
    </w:p>
    <w:p w14:paraId="0F6CFA9C"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Reçu » permet de générer un reçu officiel pour le mois concerné.</w:t>
      </w:r>
    </w:p>
    <w:p w14:paraId="62D6F80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document contient :</w:t>
      </w:r>
    </w:p>
    <w:p w14:paraId="6BF71E11"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 et numéro d’inscription</w:t>
      </w:r>
    </w:p>
    <w:p w14:paraId="024966C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 et filière</w:t>
      </w:r>
    </w:p>
    <w:p w14:paraId="54F838F4"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 concerné</w:t>
      </w:r>
    </w:p>
    <w:p w14:paraId="51ADDAFC"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Tarif standard</w:t>
      </w:r>
    </w:p>
    <w:p w14:paraId="15B6C712"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Réduction accordée</w:t>
      </w:r>
    </w:p>
    <w:p w14:paraId="1FFFC8F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2CE8EB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Reste à payer</w:t>
      </w:r>
    </w:p>
    <w:p w14:paraId="3946DA07"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Mode de règlement</w:t>
      </w:r>
    </w:p>
    <w:p w14:paraId="6E271190" w14:textId="77777777" w:rsid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Date de paiement</w:t>
      </w:r>
    </w:p>
    <w:p w14:paraId="674A95FA" w14:textId="77777777" w:rsidR="00114C19" w:rsidRDefault="00114C19" w:rsidP="00114C19">
      <w:pPr>
        <w:rPr>
          <w:rFonts w:ascii="Times New Roman" w:hAnsi="Times New Roman" w:cs="Times New Roman"/>
          <w:b/>
          <w:bCs/>
          <w:color w:val="000000" w:themeColor="text1"/>
          <w:sz w:val="36"/>
          <w:szCs w:val="36"/>
          <w:lang w:val="fr-FR"/>
        </w:rPr>
      </w:pPr>
    </w:p>
    <w:p w14:paraId="4A64207A" w14:textId="77777777" w:rsidR="00114C19" w:rsidRDefault="00114C19" w:rsidP="00114C19">
      <w:pPr>
        <w:rPr>
          <w:rFonts w:ascii="Times New Roman" w:hAnsi="Times New Roman" w:cs="Times New Roman"/>
          <w:b/>
          <w:bCs/>
          <w:color w:val="000000" w:themeColor="text1"/>
          <w:sz w:val="36"/>
          <w:szCs w:val="36"/>
          <w:lang w:val="fr-FR"/>
        </w:rPr>
      </w:pPr>
    </w:p>
    <w:p w14:paraId="4AD9177A" w14:textId="77777777" w:rsidR="00114C19" w:rsidRDefault="00114C19" w:rsidP="00114C19">
      <w:pPr>
        <w:rPr>
          <w:rFonts w:ascii="Times New Roman" w:hAnsi="Times New Roman" w:cs="Times New Roman"/>
          <w:b/>
          <w:bCs/>
          <w:color w:val="000000" w:themeColor="text1"/>
          <w:sz w:val="36"/>
          <w:szCs w:val="36"/>
          <w:lang w:val="fr-FR"/>
        </w:rPr>
      </w:pPr>
    </w:p>
    <w:p w14:paraId="48B6D5BD" w14:textId="77777777" w:rsidR="00114C19" w:rsidRDefault="00114C19" w:rsidP="00114C19">
      <w:pPr>
        <w:rPr>
          <w:rFonts w:ascii="Times New Roman" w:hAnsi="Times New Roman" w:cs="Times New Roman"/>
          <w:b/>
          <w:bCs/>
          <w:color w:val="000000" w:themeColor="text1"/>
          <w:sz w:val="36"/>
          <w:szCs w:val="36"/>
          <w:lang w:val="fr-FR"/>
        </w:rPr>
      </w:pPr>
    </w:p>
    <w:p w14:paraId="126884D0" w14:textId="77777777" w:rsidR="00114C19" w:rsidRDefault="00114C19" w:rsidP="00114C19">
      <w:pPr>
        <w:rPr>
          <w:rFonts w:ascii="Times New Roman" w:hAnsi="Times New Roman" w:cs="Times New Roman"/>
          <w:b/>
          <w:bCs/>
          <w:color w:val="000000" w:themeColor="text1"/>
          <w:sz w:val="36"/>
          <w:szCs w:val="36"/>
          <w:lang w:val="fr-FR"/>
        </w:rPr>
      </w:pPr>
    </w:p>
    <w:p w14:paraId="1A61CCDB" w14:textId="77777777" w:rsidR="00114C19" w:rsidRDefault="00114C19" w:rsidP="00114C19">
      <w:pPr>
        <w:rPr>
          <w:rFonts w:ascii="Times New Roman" w:hAnsi="Times New Roman" w:cs="Times New Roman"/>
          <w:b/>
          <w:bCs/>
          <w:color w:val="000000" w:themeColor="text1"/>
          <w:sz w:val="36"/>
          <w:szCs w:val="36"/>
          <w:lang w:val="fr-FR"/>
        </w:rPr>
      </w:pPr>
    </w:p>
    <w:p w14:paraId="5A1F6EEC" w14:textId="77777777" w:rsidR="00114C19" w:rsidRDefault="00114C19" w:rsidP="00114C19">
      <w:pPr>
        <w:rPr>
          <w:rFonts w:ascii="Times New Roman" w:hAnsi="Times New Roman" w:cs="Times New Roman"/>
          <w:b/>
          <w:bCs/>
          <w:color w:val="000000" w:themeColor="text1"/>
          <w:sz w:val="36"/>
          <w:szCs w:val="36"/>
          <w:lang w:val="fr-FR"/>
        </w:rPr>
      </w:pPr>
    </w:p>
    <w:p w14:paraId="313D7DD4" w14:textId="77777777" w:rsidR="00114C19" w:rsidRPr="00114C19" w:rsidRDefault="00114C19" w:rsidP="00114C19">
      <w:pPr>
        <w:rPr>
          <w:rFonts w:ascii="Times New Roman" w:hAnsi="Times New Roman" w:cs="Times New Roman"/>
          <w:b/>
          <w:bCs/>
          <w:color w:val="000000" w:themeColor="text1"/>
          <w:sz w:val="36"/>
          <w:szCs w:val="36"/>
          <w:lang w:val="fr-FR"/>
        </w:rPr>
      </w:pPr>
    </w:p>
    <w:p w14:paraId="6BD9A50A" w14:textId="6BABAD9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6.20 : Reçu de paiement mensuel généré automatiquement.</w:t>
      </w:r>
    </w:p>
    <w:p w14:paraId="73089B64" w14:textId="342F2FA8" w:rsidR="00685E24" w:rsidRPr="00114C19" w:rsidRDefault="00114C19" w:rsidP="00685E24">
      <w:pPr>
        <w:rPr>
          <w:rFonts w:ascii="Times New Roman" w:hAnsi="Times New Roman" w:cs="Times New Roman"/>
          <w:b/>
          <w:bCs/>
          <w:color w:val="000000" w:themeColor="text1"/>
          <w:sz w:val="36"/>
          <w:szCs w:val="36"/>
          <w:lang w:val="fr-FR"/>
        </w:rPr>
      </w:pPr>
      <w:r w:rsidRPr="00114C19">
        <w:rPr>
          <w:noProof/>
          <w:lang w:val="fr-FR"/>
        </w:rPr>
        <w:drawing>
          <wp:anchor distT="0" distB="0" distL="114300" distR="114300" simplePos="0" relativeHeight="251708416" behindDoc="0" locked="0" layoutInCell="1" allowOverlap="1" wp14:anchorId="65F9E932" wp14:editId="62E9C44D">
            <wp:simplePos x="0" y="0"/>
            <wp:positionH relativeFrom="margin">
              <wp:posOffset>-81367</wp:posOffset>
            </wp:positionH>
            <wp:positionV relativeFrom="paragraph">
              <wp:posOffset>173070</wp:posOffset>
            </wp:positionV>
            <wp:extent cx="5731510" cy="7510780"/>
            <wp:effectExtent l="0" t="0" r="2540" b="0"/>
            <wp:wrapNone/>
            <wp:docPr id="164046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62161" name=""/>
                    <pic:cNvPicPr/>
                  </pic:nvPicPr>
                  <pic:blipFill>
                    <a:blip r:embed="rId31">
                      <a:extLst>
                        <a:ext uri="{28A0092B-C50C-407E-A947-70E740481C1C}">
                          <a14:useLocalDpi xmlns:a14="http://schemas.microsoft.com/office/drawing/2010/main" val="0"/>
                        </a:ext>
                      </a:extLst>
                    </a:blip>
                    <a:stretch>
                      <a:fillRect/>
                    </a:stretch>
                  </pic:blipFill>
                  <pic:spPr>
                    <a:xfrm>
                      <a:off x="0" y="0"/>
                      <a:ext cx="5731510" cy="7510780"/>
                    </a:xfrm>
                    <a:prstGeom prst="rect">
                      <a:avLst/>
                    </a:prstGeom>
                  </pic:spPr>
                </pic:pic>
              </a:graphicData>
            </a:graphic>
            <wp14:sizeRelH relativeFrom="page">
              <wp14:pctWidth>0</wp14:pctWidth>
            </wp14:sizeRelH>
            <wp14:sizeRelV relativeFrom="page">
              <wp14:pctHeight>0</wp14:pctHeight>
            </wp14:sizeRelV>
          </wp:anchor>
        </w:drawing>
      </w:r>
    </w:p>
    <w:p w14:paraId="4A65DEE1" w14:textId="2C0367B3" w:rsidR="00685E24" w:rsidRDefault="00685E24">
      <w:pPr>
        <w:rPr>
          <w:lang w:val="fr-FR"/>
        </w:rPr>
      </w:pPr>
      <w:r>
        <w:rPr>
          <w:lang w:val="fr-FR"/>
        </w:rPr>
        <w:br w:type="page"/>
      </w:r>
    </w:p>
    <w:p w14:paraId="601CB46A"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6.9.8 État annuel des paiements</w:t>
      </w:r>
    </w:p>
    <w:p w14:paraId="48423361"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État annuel » permet de générer un document récapitulatif des paiements pour toute l’année scolaire.</w:t>
      </w:r>
    </w:p>
    <w:p w14:paraId="2EB9E728"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document présente :</w:t>
      </w:r>
    </w:p>
    <w:p w14:paraId="2CE5B7FC"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Liste des mois</w:t>
      </w:r>
    </w:p>
    <w:p w14:paraId="03CFF8D8"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 par mois</w:t>
      </w:r>
    </w:p>
    <w:p w14:paraId="5C8A3615"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D49A5A3"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Solde restant</w:t>
      </w:r>
    </w:p>
    <w:p w14:paraId="4D64282B"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(Payé / Impayé / Partiel)</w:t>
      </w:r>
    </w:p>
    <w:p w14:paraId="1665DE2D"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Total général</w:t>
      </w:r>
    </w:p>
    <w:p w14:paraId="3A7989AC"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0AD27C9A"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DA6DC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6D4C11"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57CBED"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1DA6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2D65AD9"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B735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DF3BD2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C0C86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D09350B" w14:textId="4FBC946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6.21 : État des paiements annuels.</w:t>
      </w:r>
    </w:p>
    <w:p w14:paraId="756E2DC6" w14:textId="78BA393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9440" behindDoc="0" locked="0" layoutInCell="1" allowOverlap="1" wp14:anchorId="3BA4D623" wp14:editId="5A97A68B">
            <wp:simplePos x="0" y="0"/>
            <wp:positionH relativeFrom="margin">
              <wp:align>right</wp:align>
            </wp:positionH>
            <wp:positionV relativeFrom="paragraph">
              <wp:posOffset>137576</wp:posOffset>
            </wp:positionV>
            <wp:extent cx="5731510" cy="7630510"/>
            <wp:effectExtent l="0" t="0" r="2540" b="8890"/>
            <wp:wrapNone/>
            <wp:docPr id="1439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7592" name=""/>
                    <pic:cNvPicPr/>
                  </pic:nvPicPr>
                  <pic:blipFill>
                    <a:blip r:embed="rId32">
                      <a:extLst>
                        <a:ext uri="{28A0092B-C50C-407E-A947-70E740481C1C}">
                          <a14:useLocalDpi xmlns:a14="http://schemas.microsoft.com/office/drawing/2010/main" val="0"/>
                        </a:ext>
                      </a:extLst>
                    </a:blip>
                    <a:stretch>
                      <a:fillRect/>
                    </a:stretch>
                  </pic:blipFill>
                  <pic:spPr>
                    <a:xfrm>
                      <a:off x="0" y="0"/>
                      <a:ext cx="5731510" cy="7630510"/>
                    </a:xfrm>
                    <a:prstGeom prst="rect">
                      <a:avLst/>
                    </a:prstGeom>
                  </pic:spPr>
                </pic:pic>
              </a:graphicData>
            </a:graphic>
            <wp14:sizeRelH relativeFrom="page">
              <wp14:pctWidth>0</wp14:pctWidth>
            </wp14:sizeRelH>
            <wp14:sizeRelV relativeFrom="page">
              <wp14:pctHeight>0</wp14:pctHeight>
            </wp14:sizeRelV>
          </wp:anchor>
        </w:drawing>
      </w:r>
    </w:p>
    <w:p w14:paraId="6A6AB6D4" w14:textId="2B02D921"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6BC764B7" w14:textId="3CF0B0C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0EF024B6" w14:textId="154E3D7B" w:rsidR="00685E24" w:rsidRDefault="00685E24" w:rsidP="00685E24">
      <w:pPr>
        <w:rPr>
          <w:lang w:val="fr-FR"/>
        </w:rPr>
      </w:pPr>
    </w:p>
    <w:p w14:paraId="736595F8" w14:textId="485159FD" w:rsidR="00685E24" w:rsidRDefault="00685E24">
      <w:pPr>
        <w:rPr>
          <w:lang w:val="fr-FR"/>
        </w:rPr>
      </w:pPr>
      <w:r>
        <w:rPr>
          <w:lang w:val="fr-FR"/>
        </w:rPr>
        <w:br w:type="page"/>
      </w:r>
    </w:p>
    <w:p w14:paraId="64107FED"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6.9.9 Historique mensuel détaillé</w:t>
      </w:r>
    </w:p>
    <w:p w14:paraId="68088F19"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En cliquant sur le nom d’un stagiaire, une fenêtre latérale s’ouvre affichant :</w:t>
      </w:r>
    </w:p>
    <w:p w14:paraId="2B66906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Tous les mois de l’année</w:t>
      </w:r>
    </w:p>
    <w:p w14:paraId="18BF26A6"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dû</w:t>
      </w:r>
    </w:p>
    <w:p w14:paraId="783A769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payé</w:t>
      </w:r>
    </w:p>
    <w:p w14:paraId="75E5235F"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restant</w:t>
      </w:r>
    </w:p>
    <w:p w14:paraId="728AF882"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Statut de chaque mois</w:t>
      </w:r>
    </w:p>
    <w:p w14:paraId="586C7CF3" w14:textId="61D1EBB8"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Totaux globaux</w:t>
      </w:r>
    </w:p>
    <w:p w14:paraId="55025B81" w14:textId="04C36EE0"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Il est également possible d’imprimer le reçu de chaque mois individuellement.</w:t>
      </w:r>
    </w:p>
    <w:p w14:paraId="567D4CE9" w14:textId="5881305C" w:rsidR="00114C19" w:rsidRPr="00114C19" w:rsidRDefault="00B27BF9" w:rsidP="00114C19">
      <w:pPr>
        <w:rPr>
          <w:rFonts w:asciiTheme="majorHAnsi" w:eastAsiaTheme="majorEastAsia" w:hAnsiTheme="majorHAnsi" w:cstheme="majorBidi"/>
          <w:b/>
          <w:bCs/>
          <w:color w:val="0F4761" w:themeColor="accent1" w:themeShade="BF"/>
          <w:sz w:val="40"/>
          <w:szCs w:val="40"/>
          <w:lang w:val="fr-FR"/>
        </w:rPr>
      </w:pPr>
      <w:r w:rsidRPr="00114C19">
        <w:rPr>
          <w:noProof/>
          <w:lang w:val="fr-FR"/>
        </w:rPr>
        <w:drawing>
          <wp:anchor distT="0" distB="0" distL="114300" distR="114300" simplePos="0" relativeHeight="251710464" behindDoc="0" locked="0" layoutInCell="1" allowOverlap="1" wp14:anchorId="56A38E78" wp14:editId="283C676F">
            <wp:simplePos x="0" y="0"/>
            <wp:positionH relativeFrom="column">
              <wp:posOffset>2001936</wp:posOffset>
            </wp:positionH>
            <wp:positionV relativeFrom="paragraph">
              <wp:posOffset>394838</wp:posOffset>
            </wp:positionV>
            <wp:extent cx="3647836" cy="4698124"/>
            <wp:effectExtent l="0" t="0" r="0" b="7620"/>
            <wp:wrapNone/>
            <wp:docPr id="134728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3834" name=""/>
                    <pic:cNvPicPr/>
                  </pic:nvPicPr>
                  <pic:blipFill>
                    <a:blip r:embed="rId33">
                      <a:extLst>
                        <a:ext uri="{28A0092B-C50C-407E-A947-70E740481C1C}">
                          <a14:useLocalDpi xmlns:a14="http://schemas.microsoft.com/office/drawing/2010/main" val="0"/>
                        </a:ext>
                      </a:extLst>
                    </a:blip>
                    <a:stretch>
                      <a:fillRect/>
                    </a:stretch>
                  </pic:blipFill>
                  <pic:spPr>
                    <a:xfrm>
                      <a:off x="0" y="0"/>
                      <a:ext cx="3647836" cy="4698124"/>
                    </a:xfrm>
                    <a:prstGeom prst="rect">
                      <a:avLst/>
                    </a:prstGeom>
                  </pic:spPr>
                </pic:pic>
              </a:graphicData>
            </a:graphic>
            <wp14:sizeRelH relativeFrom="page">
              <wp14:pctWidth>0</wp14:pctWidth>
            </wp14:sizeRelH>
            <wp14:sizeRelV relativeFrom="page">
              <wp14:pctHeight>0</wp14:pctHeight>
            </wp14:sizeRelV>
          </wp:anchor>
        </w:drawing>
      </w:r>
      <w:r w:rsidR="00114C19" w:rsidRPr="00114C19">
        <w:rPr>
          <w:rFonts w:asciiTheme="majorHAnsi" w:eastAsiaTheme="majorEastAsia" w:hAnsiTheme="majorHAnsi" w:cstheme="majorBidi"/>
          <w:b/>
          <w:bCs/>
          <w:color w:val="0F4761" w:themeColor="accent1" w:themeShade="BF"/>
          <w:sz w:val="40"/>
          <w:szCs w:val="40"/>
          <w:lang w:val="fr-FR"/>
        </w:rPr>
        <w:t> Figure 6.22 : Vue détaillée des paiements mensuels d’un stagiaire.</w:t>
      </w:r>
    </w:p>
    <w:p w14:paraId="26974D61" w14:textId="2375A0C4" w:rsidR="00685E24" w:rsidRDefault="00685E24" w:rsidP="00685E24">
      <w:pPr>
        <w:rPr>
          <w:lang w:val="fr-FR"/>
        </w:rPr>
      </w:pPr>
    </w:p>
    <w:p w14:paraId="7A3EA1C7" w14:textId="01B2F44E" w:rsidR="00685E24" w:rsidRDefault="00685E24">
      <w:pPr>
        <w:rPr>
          <w:lang w:val="fr-FR"/>
        </w:rPr>
      </w:pPr>
      <w:r>
        <w:rPr>
          <w:lang w:val="fr-FR"/>
        </w:rPr>
        <w:br w:type="page"/>
      </w:r>
    </w:p>
    <w:p w14:paraId="1C848137" w14:textId="77777777" w:rsidR="00B27BF9" w:rsidRPr="00B27BF9" w:rsidRDefault="00B27BF9" w:rsidP="00B27BF9">
      <w:pPr>
        <w:rPr>
          <w:rFonts w:asciiTheme="majorHAnsi" w:eastAsiaTheme="majorEastAsia" w:hAnsiTheme="majorHAnsi" w:cstheme="majorBidi"/>
          <w:b/>
          <w:bCs/>
          <w:color w:val="0F4761" w:themeColor="accent1" w:themeShade="BF"/>
          <w:sz w:val="40"/>
          <w:szCs w:val="40"/>
          <w:lang w:val="fr-FR"/>
        </w:rPr>
      </w:pPr>
      <w:r w:rsidRPr="00B27BF9">
        <w:rPr>
          <w:rFonts w:asciiTheme="majorHAnsi" w:eastAsiaTheme="majorEastAsia" w:hAnsiTheme="majorHAnsi" w:cstheme="majorBidi"/>
          <w:b/>
          <w:bCs/>
          <w:color w:val="0F4761" w:themeColor="accent1" w:themeShade="BF"/>
          <w:sz w:val="40"/>
          <w:szCs w:val="40"/>
          <w:lang w:val="fr-FR"/>
        </w:rPr>
        <w:lastRenderedPageBreak/>
        <w:t>6.9.10 Sécurité et cohérence financière</w:t>
      </w:r>
    </w:p>
    <w:p w14:paraId="2CBD09CB" w14:textId="77777777" w:rsidR="00B27BF9" w:rsidRDefault="00B27BF9" w:rsidP="00B27BF9">
      <w:pPr>
        <w:rPr>
          <w:rFonts w:ascii="Times New Roman" w:hAnsi="Times New Roman" w:cs="Times New Roman"/>
          <w:b/>
          <w:bCs/>
          <w:color w:val="000000" w:themeColor="text1"/>
          <w:sz w:val="36"/>
          <w:szCs w:val="36"/>
          <w:lang w:val="fr-FR"/>
        </w:rPr>
      </w:pPr>
    </w:p>
    <w:p w14:paraId="49E04B0F" w14:textId="77777777" w:rsidR="00B27BF9" w:rsidRDefault="00B27BF9" w:rsidP="00B27BF9">
      <w:pPr>
        <w:rPr>
          <w:rFonts w:ascii="Times New Roman" w:hAnsi="Times New Roman" w:cs="Times New Roman"/>
          <w:b/>
          <w:bCs/>
          <w:color w:val="000000" w:themeColor="text1"/>
          <w:sz w:val="36"/>
          <w:szCs w:val="36"/>
          <w:lang w:val="fr-FR"/>
        </w:rPr>
      </w:pPr>
    </w:p>
    <w:p w14:paraId="225DDC9F" w14:textId="6B2D74A2"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Le module garantit :</w:t>
      </w:r>
    </w:p>
    <w:p w14:paraId="05E577BD"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 calcul automatique des soldes</w:t>
      </w:r>
    </w:p>
    <w:p w14:paraId="4F2F3512"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gestion des remises intégrée</w:t>
      </w:r>
    </w:p>
    <w:p w14:paraId="6113E23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mise à jour dynamique des statuts</w:t>
      </w:r>
    </w:p>
    <w:p w14:paraId="52D9EFF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traçabilité des paiements enregistrés</w:t>
      </w:r>
    </w:p>
    <w:p w14:paraId="0DD768A4"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Ainsi, la gestion financière devient :</w:t>
      </w:r>
    </w:p>
    <w:p w14:paraId="1BD61EDE"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fiable</w:t>
      </w:r>
    </w:p>
    <w:p w14:paraId="006AE279"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transparente</w:t>
      </w:r>
    </w:p>
    <w:p w14:paraId="1F7EFBCC"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structurée</w:t>
      </w:r>
    </w:p>
    <w:p w14:paraId="2FA47E92" w14:textId="77777777" w:rsidR="00685E24" w:rsidRDefault="00685E24" w:rsidP="00685E24">
      <w:pPr>
        <w:rPr>
          <w:lang w:val="fr-FR"/>
        </w:rPr>
      </w:pPr>
    </w:p>
    <w:p w14:paraId="2ECE74E0" w14:textId="77777777" w:rsidR="00685E24" w:rsidRDefault="00685E24">
      <w:pPr>
        <w:rPr>
          <w:lang w:val="fr-FR"/>
        </w:rPr>
      </w:pPr>
      <w:r>
        <w:rPr>
          <w:lang w:val="fr-FR"/>
        </w:rPr>
        <w:br w:type="page"/>
      </w:r>
    </w:p>
    <w:p w14:paraId="00CB1AC4" w14:textId="77777777" w:rsidR="00195E7A" w:rsidRPr="00195E7A" w:rsidRDefault="00195E7A" w:rsidP="00195E7A">
      <w:pPr>
        <w:jc w:val="cente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lastRenderedPageBreak/>
        <w:t>6.10 Gestion des modules</w:t>
      </w:r>
    </w:p>
    <w:p w14:paraId="07B991E2"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6.10.1 Présentation générale</w:t>
      </w:r>
    </w:p>
    <w:p w14:paraId="751E33EF"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module Gestion des modules permet l’administration des unités d’enseignement associées aux différentes filières.</w:t>
      </w:r>
    </w:p>
    <w:p w14:paraId="22BB57CE" w14:textId="717D788F"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Il permet :</w:t>
      </w:r>
    </w:p>
    <w:p w14:paraId="0824369B"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configuration pédagogique des modules</w:t>
      </w:r>
    </w:p>
    <w:p w14:paraId="704F97B2" w14:textId="65EA290D"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gestion des paramètres académiques</w:t>
      </w:r>
    </w:p>
    <w:p w14:paraId="387B7B21" w14:textId="6BDE4F8A"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suivi des moyennes des stagiaires par module</w:t>
      </w:r>
    </w:p>
    <w:p w14:paraId="742F7761" w14:textId="4C3E227A"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Ce module garantit la cohérence entre la structure pédagogique et les résultats académiques.</w:t>
      </w:r>
    </w:p>
    <w:p w14:paraId="5C03AEA3" w14:textId="44E3E4DE" w:rsid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 Figure 6.23 : Interface principale du module Gestion des modules.</w:t>
      </w:r>
    </w:p>
    <w:p w14:paraId="285364DB" w14:textId="7586FBE2"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1488" behindDoc="0" locked="0" layoutInCell="1" allowOverlap="1" wp14:anchorId="1C9C70E3" wp14:editId="6953DE68">
            <wp:simplePos x="0" y="0"/>
            <wp:positionH relativeFrom="column">
              <wp:posOffset>-79375</wp:posOffset>
            </wp:positionH>
            <wp:positionV relativeFrom="paragraph">
              <wp:posOffset>15875</wp:posOffset>
            </wp:positionV>
            <wp:extent cx="5731510" cy="2580005"/>
            <wp:effectExtent l="0" t="0" r="2540" b="0"/>
            <wp:wrapNone/>
            <wp:docPr id="41368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87573"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2580005"/>
                    </a:xfrm>
                    <a:prstGeom prst="rect">
                      <a:avLst/>
                    </a:prstGeom>
                  </pic:spPr>
                </pic:pic>
              </a:graphicData>
            </a:graphic>
            <wp14:sizeRelH relativeFrom="page">
              <wp14:pctWidth>0</wp14:pctWidth>
            </wp14:sizeRelH>
            <wp14:sizeRelV relativeFrom="page">
              <wp14:pctHeight>0</wp14:pctHeight>
            </wp14:sizeRelV>
          </wp:anchor>
        </w:drawing>
      </w:r>
    </w:p>
    <w:p w14:paraId="02639950" w14:textId="48EA53AE" w:rsidR="00685E24" w:rsidRDefault="00685E24" w:rsidP="00685E24">
      <w:pPr>
        <w:rPr>
          <w:lang w:val="fr-FR"/>
        </w:rPr>
      </w:pPr>
    </w:p>
    <w:p w14:paraId="391B9CAA" w14:textId="77777777" w:rsidR="00195E7A" w:rsidRDefault="00195E7A" w:rsidP="00685E24">
      <w:pPr>
        <w:rPr>
          <w:lang w:val="fr-FR"/>
        </w:rPr>
      </w:pPr>
    </w:p>
    <w:p w14:paraId="22E7317C" w14:textId="77777777" w:rsidR="00195E7A" w:rsidRDefault="00195E7A" w:rsidP="00685E24">
      <w:pPr>
        <w:rPr>
          <w:lang w:val="fr-FR"/>
        </w:rPr>
      </w:pPr>
    </w:p>
    <w:p w14:paraId="439ADC6A" w14:textId="77777777" w:rsidR="00195E7A" w:rsidRDefault="00195E7A" w:rsidP="00685E24">
      <w:pPr>
        <w:rPr>
          <w:lang w:val="fr-FR"/>
        </w:rPr>
      </w:pPr>
    </w:p>
    <w:p w14:paraId="47525A89" w14:textId="77777777" w:rsidR="00195E7A" w:rsidRDefault="00195E7A" w:rsidP="00685E24">
      <w:pPr>
        <w:rPr>
          <w:lang w:val="fr-FR"/>
        </w:rPr>
      </w:pPr>
    </w:p>
    <w:p w14:paraId="5DAB0EFF" w14:textId="77777777" w:rsidR="00195E7A" w:rsidRDefault="00195E7A" w:rsidP="00685E24">
      <w:pPr>
        <w:rPr>
          <w:lang w:val="fr-FR"/>
        </w:rPr>
      </w:pPr>
    </w:p>
    <w:p w14:paraId="59F48DDE" w14:textId="77777777" w:rsidR="00195E7A" w:rsidRDefault="00195E7A" w:rsidP="00685E24">
      <w:pPr>
        <w:rPr>
          <w:lang w:val="fr-FR"/>
        </w:rPr>
      </w:pPr>
    </w:p>
    <w:p w14:paraId="351994F1" w14:textId="77777777" w:rsidR="00195E7A" w:rsidRDefault="00195E7A" w:rsidP="00685E24">
      <w:pPr>
        <w:rPr>
          <w:lang w:val="fr-FR"/>
        </w:rPr>
      </w:pPr>
    </w:p>
    <w:p w14:paraId="406CF70D" w14:textId="1D7C9A3D" w:rsidR="00195E7A" w:rsidRDefault="00195E7A" w:rsidP="00685E24">
      <w:pPr>
        <w:rPr>
          <w:lang w:val="fr-FR"/>
        </w:rPr>
      </w:pPr>
    </w:p>
    <w:p w14:paraId="5035CE48" w14:textId="77777777" w:rsidR="00195E7A" w:rsidRDefault="00195E7A">
      <w:pPr>
        <w:rPr>
          <w:lang w:val="fr-FR"/>
        </w:rPr>
      </w:pPr>
      <w:r>
        <w:rPr>
          <w:lang w:val="fr-FR"/>
        </w:rPr>
        <w:br w:type="page"/>
      </w:r>
    </w:p>
    <w:p w14:paraId="23382C5B"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6.10.2 Filtrage par filière et module</w:t>
      </w:r>
    </w:p>
    <w:p w14:paraId="3D0A7587"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système permet de sélectionner :</w:t>
      </w:r>
    </w:p>
    <w:p w14:paraId="554B870C"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filière</w:t>
      </w:r>
    </w:p>
    <w:p w14:paraId="4D88AA61"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 module spécifique</w:t>
      </w:r>
    </w:p>
    <w:p w14:paraId="0EFD2EF9"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sélectionné, le système affiche les paramètres pédagogiques associés au module ainsi que les stagiaires concernés.</w:t>
      </w:r>
    </w:p>
    <w:p w14:paraId="21FFB0DE"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Cette organisation permet une gestion précise par filière.</w:t>
      </w:r>
    </w:p>
    <w:p w14:paraId="449BFCDE"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6.10.3 Paramètres pédagogiques du module</w:t>
      </w:r>
    </w:p>
    <w:p w14:paraId="2F40BAD3"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Pour chaque module, l’administrateur peut définir ou modifier :</w:t>
      </w:r>
    </w:p>
    <w:p w14:paraId="614BF2E3" w14:textId="6B060AB3" w:rsidR="002F1278" w:rsidRPr="002F1278" w:rsidRDefault="002F1278">
      <w:pPr>
        <w:numPr>
          <w:ilvl w:val="0"/>
          <w:numId w:val="35"/>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F1278">
        <w:rPr>
          <w:rFonts w:ascii="Times New Roman" w:hAnsi="Times New Roman" w:cs="Times New Roman"/>
          <w:b/>
          <w:bCs/>
          <w:color w:val="000000" w:themeColor="text1"/>
          <w:sz w:val="36"/>
          <w:szCs w:val="36"/>
        </w:rPr>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39B1DE2F" w14:textId="61D573E1"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Coefficient</w:t>
      </w:r>
    </w:p>
    <w:p w14:paraId="77A5843E" w14:textId="54CB6C82"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Semestre</w:t>
      </w:r>
      <w:proofErr w:type="spellEnd"/>
    </w:p>
    <w:p w14:paraId="23CF3031" w14:textId="1B0E950A"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Masse </w:t>
      </w:r>
      <w:proofErr w:type="spellStart"/>
      <w:r w:rsidRPr="002F1278">
        <w:rPr>
          <w:rFonts w:ascii="Times New Roman" w:hAnsi="Times New Roman" w:cs="Times New Roman"/>
          <w:b/>
          <w:bCs/>
          <w:color w:val="000000" w:themeColor="text1"/>
          <w:sz w:val="36"/>
          <w:szCs w:val="36"/>
        </w:rPr>
        <w:t>horaire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en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heures</w:t>
      </w:r>
      <w:proofErr w:type="spellEnd"/>
      <w:r w:rsidRPr="002F1278">
        <w:rPr>
          <w:rFonts w:ascii="Times New Roman" w:hAnsi="Times New Roman" w:cs="Times New Roman"/>
          <w:b/>
          <w:bCs/>
          <w:color w:val="000000" w:themeColor="text1"/>
          <w:sz w:val="36"/>
          <w:szCs w:val="36"/>
        </w:rPr>
        <w:t>)</w:t>
      </w:r>
    </w:p>
    <w:p w14:paraId="5E789068" w14:textId="77777777" w:rsidR="002F1278" w:rsidRPr="002F1278" w:rsidRDefault="002F1278" w:rsidP="002F1278">
      <w:p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Ces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paramètres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influencent</w:t>
      </w:r>
      <w:proofErr w:type="spellEnd"/>
      <w:r w:rsidRPr="002F1278">
        <w:rPr>
          <w:rFonts w:ascii="Times New Roman" w:hAnsi="Times New Roman" w:cs="Times New Roman"/>
          <w:b/>
          <w:bCs/>
          <w:color w:val="000000" w:themeColor="text1"/>
          <w:sz w:val="36"/>
          <w:szCs w:val="36"/>
        </w:rPr>
        <w:t xml:space="preserve"> :</w:t>
      </w:r>
      <w:proofErr w:type="gramEnd"/>
    </w:p>
    <w:p w14:paraId="5248BFFE" w14:textId="77777777" w:rsidR="002F1278" w:rsidRPr="002F1278" w:rsidRDefault="002F1278">
      <w:pPr>
        <w:numPr>
          <w:ilvl w:val="0"/>
          <w:numId w:val="36"/>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 </w:t>
      </w:r>
      <w:proofErr w:type="spellStart"/>
      <w:r w:rsidRPr="002F1278">
        <w:rPr>
          <w:rFonts w:ascii="Times New Roman" w:hAnsi="Times New Roman" w:cs="Times New Roman"/>
          <w:b/>
          <w:bCs/>
          <w:color w:val="000000" w:themeColor="text1"/>
          <w:sz w:val="36"/>
          <w:szCs w:val="36"/>
        </w:rPr>
        <w:t>calcul</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moyennes</w:t>
      </w:r>
      <w:proofErr w:type="spellEnd"/>
    </w:p>
    <w:p w14:paraId="4BFA67C9" w14:textId="77777777" w:rsidR="002F1278" w:rsidRPr="002F1278" w:rsidRDefault="002F1278">
      <w:pPr>
        <w:numPr>
          <w:ilvl w:val="0"/>
          <w:numId w:val="36"/>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poids du module dans la moyenne générale</w:t>
      </w:r>
    </w:p>
    <w:p w14:paraId="606C752A" w14:textId="77777777" w:rsidR="002F1278" w:rsidRPr="002F1278" w:rsidRDefault="002F1278">
      <w:pPr>
        <w:numPr>
          <w:ilvl w:val="0"/>
          <w:numId w:val="36"/>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L’organisation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pédagogique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annuelle</w:t>
      </w:r>
      <w:proofErr w:type="spellEnd"/>
    </w:p>
    <w:p w14:paraId="3BD7C2B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Les modifications sont enregistrées dynamiquement via le bouton « Enregistrer ».</w:t>
      </w:r>
    </w:p>
    <w:p w14:paraId="18991A2F" w14:textId="77777777" w:rsidR="002F1278" w:rsidRDefault="002F1278" w:rsidP="002F1278">
      <w:pPr>
        <w:rPr>
          <w:rFonts w:ascii="Times New Roman" w:hAnsi="Times New Roman" w:cs="Times New Roman"/>
          <w:b/>
          <w:bCs/>
          <w:color w:val="000000" w:themeColor="text1"/>
          <w:sz w:val="36"/>
          <w:szCs w:val="36"/>
          <w:lang w:val="fr-FR"/>
        </w:rPr>
      </w:pPr>
    </w:p>
    <w:p w14:paraId="36EAC5FF"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6.10.4 Suivi des moyennes par module</w:t>
      </w:r>
    </w:p>
    <w:p w14:paraId="67BA94F6"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Sous les paramètres du module, le système affiche :</w:t>
      </w:r>
    </w:p>
    <w:p w14:paraId="7BF18C96" w14:textId="77777777" w:rsidR="002F1278" w:rsidRPr="00C867E8" w:rsidRDefault="002F1278">
      <w:pPr>
        <w:numPr>
          <w:ilvl w:val="0"/>
          <w:numId w:val="37"/>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liste des stagiaires inscrits dans la filière</w:t>
      </w:r>
    </w:p>
    <w:p w14:paraId="7CAB53EB"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classe</w:t>
      </w:r>
      <w:proofErr w:type="spellEnd"/>
    </w:p>
    <w:p w14:paraId="53BF6145"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moyenne</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contrôles</w:t>
      </w:r>
      <w:proofErr w:type="spellEnd"/>
    </w:p>
    <w:p w14:paraId="70037A7E"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note </w:t>
      </w:r>
      <w:proofErr w:type="spellStart"/>
      <w:r w:rsidRPr="002F1278">
        <w:rPr>
          <w:rFonts w:ascii="Times New Roman" w:hAnsi="Times New Roman" w:cs="Times New Roman"/>
          <w:b/>
          <w:bCs/>
          <w:color w:val="000000" w:themeColor="text1"/>
          <w:sz w:val="36"/>
          <w:szCs w:val="36"/>
        </w:rPr>
        <w:t>théorique</w:t>
      </w:r>
      <w:proofErr w:type="spellEnd"/>
    </w:p>
    <w:p w14:paraId="507F193A"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Leur note pratique</w:t>
      </w:r>
    </w:p>
    <w:p w14:paraId="36F79DD0"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moyenne affichée est calculée automatiquement en fonction du nombre de contrôles définis pour le module.</w:t>
      </w:r>
    </w:p>
    <w:p w14:paraId="546E02F0" w14:textId="77777777" w:rsidR="002F1278" w:rsidRPr="002F1278" w:rsidRDefault="002F1278" w:rsidP="002F1278">
      <w:p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Cette </w:t>
      </w:r>
      <w:proofErr w:type="spellStart"/>
      <w:r w:rsidRPr="002F1278">
        <w:rPr>
          <w:rFonts w:ascii="Times New Roman" w:hAnsi="Times New Roman" w:cs="Times New Roman"/>
          <w:b/>
          <w:bCs/>
          <w:color w:val="000000" w:themeColor="text1"/>
          <w:sz w:val="36"/>
          <w:szCs w:val="36"/>
        </w:rPr>
        <w:t>vue</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permet</w:t>
      </w:r>
      <w:proofErr w:type="spellEnd"/>
      <w:r w:rsidRPr="002F1278">
        <w:rPr>
          <w:rFonts w:ascii="Times New Roman" w:hAnsi="Times New Roman" w:cs="Times New Roman"/>
          <w:b/>
          <w:bCs/>
          <w:color w:val="000000" w:themeColor="text1"/>
          <w:sz w:val="36"/>
          <w:szCs w:val="36"/>
        </w:rPr>
        <w:t xml:space="preserve"> :</w:t>
      </w:r>
      <w:proofErr w:type="gramEnd"/>
    </w:p>
    <w:p w14:paraId="1B738AE1"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analyse </w:t>
      </w:r>
      <w:proofErr w:type="spellStart"/>
      <w:r w:rsidRPr="002F1278">
        <w:rPr>
          <w:rFonts w:ascii="Times New Roman" w:hAnsi="Times New Roman" w:cs="Times New Roman"/>
          <w:b/>
          <w:bCs/>
          <w:color w:val="000000" w:themeColor="text1"/>
          <w:sz w:val="36"/>
          <w:szCs w:val="36"/>
        </w:rPr>
        <w:t>rapide</w:t>
      </w:r>
      <w:proofErr w:type="spellEnd"/>
      <w:r w:rsidRPr="002F1278">
        <w:rPr>
          <w:rFonts w:ascii="Times New Roman" w:hAnsi="Times New Roman" w:cs="Times New Roman"/>
          <w:b/>
          <w:bCs/>
          <w:color w:val="000000" w:themeColor="text1"/>
          <w:sz w:val="36"/>
          <w:szCs w:val="36"/>
        </w:rPr>
        <w:t xml:space="preserve"> des performances</w:t>
      </w:r>
    </w:p>
    <w:p w14:paraId="3AA39D79"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supervision </w:t>
      </w:r>
      <w:proofErr w:type="spellStart"/>
      <w:r w:rsidRPr="002F1278">
        <w:rPr>
          <w:rFonts w:ascii="Times New Roman" w:hAnsi="Times New Roman" w:cs="Times New Roman"/>
          <w:b/>
          <w:bCs/>
          <w:color w:val="000000" w:themeColor="text1"/>
          <w:sz w:val="36"/>
          <w:szCs w:val="36"/>
        </w:rPr>
        <w:t>pédagogique</w:t>
      </w:r>
      <w:proofErr w:type="spellEnd"/>
    </w:p>
    <w:p w14:paraId="31DD0C97" w14:textId="77777777" w:rsidR="002F1278" w:rsidRPr="00C867E8" w:rsidRDefault="002F1278">
      <w:pPr>
        <w:numPr>
          <w:ilvl w:val="0"/>
          <w:numId w:val="38"/>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Une cohérence entre paramétrage et résultats</w:t>
      </w:r>
    </w:p>
    <w:p w14:paraId="52F0D19F"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6.10.5 Ajout d’un nouveau module</w:t>
      </w:r>
    </w:p>
    <w:p w14:paraId="7BA69C52"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bouton « Ajouter un module » ouvre une fenêtre permettant de créer un nouveau module.</w:t>
      </w:r>
    </w:p>
    <w:p w14:paraId="41C7F4A5" w14:textId="77777777" w:rsidR="002F1278" w:rsidRPr="002F1278" w:rsidRDefault="002F1278" w:rsidP="002F1278">
      <w:pPr>
        <w:ind w:left="360"/>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Les </w:t>
      </w:r>
      <w:proofErr w:type="spellStart"/>
      <w:proofErr w:type="gramStart"/>
      <w:r w:rsidRPr="002F1278">
        <w:rPr>
          <w:rFonts w:ascii="Times New Roman" w:hAnsi="Times New Roman" w:cs="Times New Roman"/>
          <w:b/>
          <w:bCs/>
          <w:color w:val="000000" w:themeColor="text1"/>
          <w:sz w:val="36"/>
          <w:szCs w:val="36"/>
        </w:rPr>
        <w:t>informations</w:t>
      </w:r>
      <w:proofErr w:type="spellEnd"/>
      <w:proofErr w:type="gram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requises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sont</w:t>
      </w:r>
      <w:proofErr w:type="spellEnd"/>
      <w:r w:rsidRPr="002F1278">
        <w:rPr>
          <w:rFonts w:ascii="Times New Roman" w:hAnsi="Times New Roman" w:cs="Times New Roman"/>
          <w:b/>
          <w:bCs/>
          <w:color w:val="000000" w:themeColor="text1"/>
          <w:sz w:val="36"/>
          <w:szCs w:val="36"/>
        </w:rPr>
        <w:t xml:space="preserve"> :</w:t>
      </w:r>
      <w:proofErr w:type="gramEnd"/>
    </w:p>
    <w:p w14:paraId="2F012559"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Nom du module</w:t>
      </w:r>
    </w:p>
    <w:p w14:paraId="5A02A524"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Filière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associée</w:t>
      </w:r>
      <w:proofErr w:type="spellEnd"/>
    </w:p>
    <w:p w14:paraId="32863FCE"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Coefficient</w:t>
      </w:r>
    </w:p>
    <w:p w14:paraId="634A80A0"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Semestre</w:t>
      </w:r>
      <w:proofErr w:type="spellEnd"/>
    </w:p>
    <w:p w14:paraId="3C355C35"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Masse </w:t>
      </w:r>
      <w:proofErr w:type="spellStart"/>
      <w:r w:rsidRPr="002F1278">
        <w:rPr>
          <w:rFonts w:ascii="Times New Roman" w:hAnsi="Times New Roman" w:cs="Times New Roman"/>
          <w:b/>
          <w:bCs/>
          <w:color w:val="000000" w:themeColor="text1"/>
          <w:sz w:val="36"/>
          <w:szCs w:val="36"/>
        </w:rPr>
        <w:t>horaire</w:t>
      </w:r>
      <w:proofErr w:type="spellEnd"/>
    </w:p>
    <w:p w14:paraId="661F2E2D"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lastRenderedPageBreak/>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553B54C8"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validé, le module est automatiquement intégré à la filière sélectionnée et devient disponible dans le module Gestion des notes.</w:t>
      </w:r>
    </w:p>
    <w:p w14:paraId="60304DBA" w14:textId="203A5692" w:rsid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 Figure 6.24 : Fenêtre d’ajout d’un nouveau module.</w:t>
      </w:r>
    </w:p>
    <w:p w14:paraId="22BFFA72" w14:textId="14828029"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2512" behindDoc="0" locked="0" layoutInCell="1" allowOverlap="1" wp14:anchorId="0A10B92E" wp14:editId="3857D8AE">
            <wp:simplePos x="0" y="0"/>
            <wp:positionH relativeFrom="margin">
              <wp:align>center</wp:align>
            </wp:positionH>
            <wp:positionV relativeFrom="paragraph">
              <wp:posOffset>9657</wp:posOffset>
            </wp:positionV>
            <wp:extent cx="3343742" cy="3639058"/>
            <wp:effectExtent l="0" t="0" r="9525" b="0"/>
            <wp:wrapNone/>
            <wp:docPr id="41803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4268" name=""/>
                    <pic:cNvPicPr/>
                  </pic:nvPicPr>
                  <pic:blipFill>
                    <a:blip r:embed="rId35">
                      <a:extLst>
                        <a:ext uri="{28A0092B-C50C-407E-A947-70E740481C1C}">
                          <a14:useLocalDpi xmlns:a14="http://schemas.microsoft.com/office/drawing/2010/main" val="0"/>
                        </a:ext>
                      </a:extLst>
                    </a:blip>
                    <a:stretch>
                      <a:fillRect/>
                    </a:stretch>
                  </pic:blipFill>
                  <pic:spPr>
                    <a:xfrm>
                      <a:off x="0" y="0"/>
                      <a:ext cx="3343742" cy="3639058"/>
                    </a:xfrm>
                    <a:prstGeom prst="rect">
                      <a:avLst/>
                    </a:prstGeom>
                  </pic:spPr>
                </pic:pic>
              </a:graphicData>
            </a:graphic>
            <wp14:sizeRelH relativeFrom="page">
              <wp14:pctWidth>0</wp14:pctWidth>
            </wp14:sizeRelH>
            <wp14:sizeRelV relativeFrom="page">
              <wp14:pctHeight>0</wp14:pctHeight>
            </wp14:sizeRelV>
          </wp:anchor>
        </w:drawing>
      </w:r>
    </w:p>
    <w:p w14:paraId="1774A028" w14:textId="4256BC4C" w:rsidR="002F1278" w:rsidRPr="002F1278" w:rsidRDefault="002F1278" w:rsidP="002F1278">
      <w:pPr>
        <w:ind w:left="360"/>
        <w:rPr>
          <w:rFonts w:ascii="Times New Roman" w:hAnsi="Times New Roman" w:cs="Times New Roman"/>
          <w:b/>
          <w:bCs/>
          <w:color w:val="000000" w:themeColor="text1"/>
          <w:sz w:val="36"/>
          <w:szCs w:val="36"/>
          <w:lang w:val="fr-FR"/>
        </w:rPr>
      </w:pPr>
    </w:p>
    <w:p w14:paraId="1D5109C0" w14:textId="77777777" w:rsidR="002F1278" w:rsidRPr="002F1278" w:rsidRDefault="002F1278" w:rsidP="002F1278">
      <w:pPr>
        <w:rPr>
          <w:rFonts w:ascii="Times New Roman" w:hAnsi="Times New Roman" w:cs="Times New Roman"/>
          <w:b/>
          <w:bCs/>
          <w:color w:val="000000" w:themeColor="text1"/>
          <w:sz w:val="36"/>
          <w:szCs w:val="36"/>
          <w:lang w:val="fr-FR"/>
        </w:rPr>
      </w:pPr>
    </w:p>
    <w:p w14:paraId="11F2E05D" w14:textId="77777777" w:rsidR="002F1278" w:rsidRPr="002F1278" w:rsidRDefault="002F1278" w:rsidP="002F1278">
      <w:pPr>
        <w:rPr>
          <w:rFonts w:ascii="Times New Roman" w:hAnsi="Times New Roman" w:cs="Times New Roman"/>
          <w:b/>
          <w:bCs/>
          <w:color w:val="000000" w:themeColor="text1"/>
          <w:sz w:val="36"/>
          <w:szCs w:val="36"/>
          <w:lang w:val="fr-FR"/>
        </w:rPr>
      </w:pPr>
    </w:p>
    <w:p w14:paraId="4FF39E1B" w14:textId="77777777" w:rsidR="002F1278" w:rsidRDefault="002F1278" w:rsidP="002F1278">
      <w:pPr>
        <w:tabs>
          <w:tab w:val="left" w:pos="1241"/>
        </w:tabs>
        <w:rPr>
          <w:lang w:val="fr-FR"/>
        </w:rPr>
      </w:pPr>
      <w:r>
        <w:rPr>
          <w:lang w:val="fr-FR"/>
        </w:rPr>
        <w:tab/>
      </w:r>
    </w:p>
    <w:p w14:paraId="787B76B8" w14:textId="77777777" w:rsidR="002F1278" w:rsidRDefault="002F1278" w:rsidP="002F1278">
      <w:pPr>
        <w:tabs>
          <w:tab w:val="left" w:pos="1241"/>
        </w:tabs>
        <w:rPr>
          <w:lang w:val="fr-FR"/>
        </w:rPr>
      </w:pPr>
    </w:p>
    <w:p w14:paraId="48B6FF01" w14:textId="77777777" w:rsidR="002F1278" w:rsidRDefault="002F1278" w:rsidP="002F1278">
      <w:pPr>
        <w:tabs>
          <w:tab w:val="left" w:pos="1241"/>
        </w:tabs>
        <w:rPr>
          <w:lang w:val="fr-FR"/>
        </w:rPr>
      </w:pPr>
    </w:p>
    <w:p w14:paraId="4FBBF3B1" w14:textId="77777777" w:rsidR="002F1278" w:rsidRDefault="002F1278" w:rsidP="002F1278">
      <w:pPr>
        <w:tabs>
          <w:tab w:val="left" w:pos="1241"/>
        </w:tabs>
        <w:rPr>
          <w:lang w:val="fr-FR"/>
        </w:rPr>
      </w:pPr>
    </w:p>
    <w:p w14:paraId="7B25BB69" w14:textId="77777777" w:rsidR="002F1278" w:rsidRDefault="002F1278" w:rsidP="002F1278">
      <w:pPr>
        <w:tabs>
          <w:tab w:val="left" w:pos="1241"/>
        </w:tabs>
        <w:rPr>
          <w:lang w:val="fr-FR"/>
        </w:rPr>
      </w:pPr>
    </w:p>
    <w:p w14:paraId="478ED92F" w14:textId="77777777" w:rsidR="002F1278" w:rsidRDefault="002F1278" w:rsidP="002F1278">
      <w:pPr>
        <w:tabs>
          <w:tab w:val="left" w:pos="1241"/>
        </w:tabs>
        <w:rPr>
          <w:lang w:val="fr-FR"/>
        </w:rPr>
      </w:pPr>
    </w:p>
    <w:p w14:paraId="72D589B6" w14:textId="77777777" w:rsidR="002F1278" w:rsidRDefault="002F1278" w:rsidP="002F1278">
      <w:pPr>
        <w:tabs>
          <w:tab w:val="left" w:pos="1241"/>
        </w:tabs>
        <w:rPr>
          <w:lang w:val="fr-FR"/>
        </w:rPr>
      </w:pPr>
    </w:p>
    <w:p w14:paraId="2B23221B" w14:textId="0510F3CC"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6.10.6 Intégration avec les autres modules</w:t>
      </w:r>
    </w:p>
    <w:p w14:paraId="7DE03275"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module Gestion des modules est directement lié à :</w:t>
      </w:r>
    </w:p>
    <w:p w14:paraId="1CFCABBE" w14:textId="1D206E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Gestion des notes</w:t>
      </w:r>
    </w:p>
    <w:p w14:paraId="2455479B" w14:textId="0038C53C"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Calcul des moyennes générales</w:t>
      </w:r>
    </w:p>
    <w:p w14:paraId="76A8C5E5" w14:textId="1CF331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Génération des relevés</w:t>
      </w:r>
    </w:p>
    <w:p w14:paraId="43BCD20F"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Toute modification des paramètres (coefficient ou nombre de contrôles) impacte automatiquement les calculs académiques.</w:t>
      </w:r>
    </w:p>
    <w:p w14:paraId="214AD36A"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6.10.7 Sécurité et cohérence académique</w:t>
      </w:r>
    </w:p>
    <w:p w14:paraId="4E9D545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 module garantit :</w:t>
      </w:r>
    </w:p>
    <w:p w14:paraId="04BA38D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structure pédagogique claire</w:t>
      </w:r>
    </w:p>
    <w:p w14:paraId="7724889E"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cohérence des coefficients</w:t>
      </w:r>
    </w:p>
    <w:p w14:paraId="4F9A0BC9"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centralisation des paramètres académiques</w:t>
      </w:r>
    </w:p>
    <w:p w14:paraId="63C2F78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mise à jour dynamique des résultats</w:t>
      </w:r>
    </w:p>
    <w:p w14:paraId="49A0051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Il assure ainsi une gestion académique professionnelle et conforme aux exigences pédagogiques.</w:t>
      </w:r>
    </w:p>
    <w:p w14:paraId="22D3414B" w14:textId="3DD36AA2" w:rsidR="00195E7A" w:rsidRDefault="00195E7A" w:rsidP="002F1278">
      <w:pPr>
        <w:tabs>
          <w:tab w:val="left" w:pos="1241"/>
        </w:tabs>
        <w:rPr>
          <w:lang w:val="fr-FR"/>
        </w:rPr>
      </w:pPr>
    </w:p>
    <w:p w14:paraId="2932AAA7" w14:textId="77777777" w:rsidR="00195E7A" w:rsidRDefault="00195E7A">
      <w:pPr>
        <w:rPr>
          <w:lang w:val="fr-FR"/>
        </w:rPr>
      </w:pPr>
      <w:r>
        <w:rPr>
          <w:lang w:val="fr-FR"/>
        </w:rPr>
        <w:br w:type="page"/>
      </w:r>
    </w:p>
    <w:p w14:paraId="6B4635C3"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 Gestion des classes</w:t>
      </w:r>
    </w:p>
    <w:p w14:paraId="4F16D0FD"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6.11.1 Présentation générale</w:t>
      </w:r>
    </w:p>
    <w:p w14:paraId="395C5BC4"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Gestion des classes permet l’administration complète des classes au sein de l’établissement.</w:t>
      </w:r>
    </w:p>
    <w:p w14:paraId="27395096"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offre la possibilité de :</w:t>
      </w:r>
    </w:p>
    <w:p w14:paraId="5CD550EC"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Créer de nouvelles classes</w:t>
      </w:r>
    </w:p>
    <w:p w14:paraId="7E8E640B"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Modifier les classes existantes</w:t>
      </w:r>
    </w:p>
    <w:p w14:paraId="37A0F2EE"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Gérer la capacité d’accueil</w:t>
      </w:r>
    </w:p>
    <w:p w14:paraId="349474E5"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Transférer les stagiaires d’une classe à une autre</w:t>
      </w:r>
    </w:p>
    <w:p w14:paraId="3E554644"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Visualiser l’effectif en temps réel</w:t>
      </w:r>
    </w:p>
    <w:p w14:paraId="687566B5"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garantit une organisation claire et structurée des promotions.</w:t>
      </w:r>
    </w:p>
    <w:p w14:paraId="7AF21CF2" w14:textId="54CC2318"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 Figure 6.25 : Interface principale du module Gestion des classes.</w:t>
      </w:r>
    </w:p>
    <w:p w14:paraId="3C489629" w14:textId="704BD6AB"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3536" behindDoc="0" locked="0" layoutInCell="1" allowOverlap="1" wp14:anchorId="2877430D" wp14:editId="3295F523">
            <wp:simplePos x="0" y="0"/>
            <wp:positionH relativeFrom="column">
              <wp:posOffset>0</wp:posOffset>
            </wp:positionH>
            <wp:positionV relativeFrom="paragraph">
              <wp:posOffset>5255</wp:posOffset>
            </wp:positionV>
            <wp:extent cx="5731510" cy="2530475"/>
            <wp:effectExtent l="0" t="0" r="2540" b="3175"/>
            <wp:wrapNone/>
            <wp:docPr id="1646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18950" name=""/>
                    <pic:cNvPicPr/>
                  </pic:nvPicPr>
                  <pic:blipFill>
                    <a:blip r:embed="rId36">
                      <a:extLst>
                        <a:ext uri="{28A0092B-C50C-407E-A947-70E740481C1C}">
                          <a14:useLocalDpi xmlns:a14="http://schemas.microsoft.com/office/drawing/2010/main" val="0"/>
                        </a:ext>
                      </a:extLst>
                    </a:blip>
                    <a:stretch>
                      <a:fillRect/>
                    </a:stretch>
                  </pic:blipFill>
                  <pic:spPr>
                    <a:xfrm>
                      <a:off x="0" y="0"/>
                      <a:ext cx="5731510" cy="2530475"/>
                    </a:xfrm>
                    <a:prstGeom prst="rect">
                      <a:avLst/>
                    </a:prstGeom>
                  </pic:spPr>
                </pic:pic>
              </a:graphicData>
            </a:graphic>
            <wp14:sizeRelH relativeFrom="page">
              <wp14:pctWidth>0</wp14:pctWidth>
            </wp14:sizeRelH>
            <wp14:sizeRelV relativeFrom="page">
              <wp14:pctHeight>0</wp14:pctHeight>
            </wp14:sizeRelV>
          </wp:anchor>
        </w:drawing>
      </w:r>
    </w:p>
    <w:p w14:paraId="2462AF87"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p>
    <w:p w14:paraId="5A97DA13" w14:textId="21DEE603" w:rsidR="00195E7A" w:rsidRDefault="00195E7A" w:rsidP="00685E24">
      <w:pPr>
        <w:rPr>
          <w:lang w:val="fr-FR"/>
        </w:rPr>
      </w:pPr>
    </w:p>
    <w:p w14:paraId="0D6203D4" w14:textId="77777777" w:rsidR="002F1278" w:rsidRDefault="002F1278" w:rsidP="00685E24">
      <w:pPr>
        <w:rPr>
          <w:lang w:val="fr-FR"/>
        </w:rPr>
      </w:pPr>
    </w:p>
    <w:p w14:paraId="2ECFAB9F" w14:textId="77777777" w:rsidR="002F1278" w:rsidRDefault="002F1278" w:rsidP="00685E24">
      <w:pPr>
        <w:rPr>
          <w:lang w:val="fr-FR"/>
        </w:rPr>
      </w:pPr>
    </w:p>
    <w:p w14:paraId="0C54F0F4" w14:textId="77777777" w:rsidR="002F1278" w:rsidRDefault="002F1278" w:rsidP="00685E24">
      <w:pPr>
        <w:rPr>
          <w:lang w:val="fr-FR"/>
        </w:rPr>
      </w:pPr>
    </w:p>
    <w:p w14:paraId="7F2AC366" w14:textId="77777777" w:rsidR="00195E7A" w:rsidRDefault="00195E7A">
      <w:pPr>
        <w:rPr>
          <w:lang w:val="fr-FR"/>
        </w:rPr>
      </w:pPr>
      <w:r>
        <w:rPr>
          <w:lang w:val="fr-FR"/>
        </w:rPr>
        <w:br w:type="page"/>
      </w:r>
    </w:p>
    <w:p w14:paraId="3DA57DCC"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6.11.2 Visualisation des classes</w:t>
      </w:r>
    </w:p>
    <w:p w14:paraId="10D7CF55"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L’interface affiche pour chaque classe :</w:t>
      </w:r>
    </w:p>
    <w:p w14:paraId="4239A9A6"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392E20DE"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AFBD2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25F7D569"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2FC2F3FD"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6516F86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d’étudiants inscrits (</w:t>
      </w:r>
      <w:proofErr w:type="spellStart"/>
      <w:r w:rsidRPr="00667482">
        <w:rPr>
          <w:rFonts w:ascii="Times New Roman" w:hAnsi="Times New Roman" w:cs="Times New Roman"/>
          <w:b/>
          <w:bCs/>
          <w:color w:val="000000" w:themeColor="text1"/>
          <w:sz w:val="36"/>
          <w:szCs w:val="36"/>
          <w:lang w:val="fr-FR"/>
        </w:rPr>
        <w:t>occupancy</w:t>
      </w:r>
      <w:proofErr w:type="spellEnd"/>
      <w:r w:rsidRPr="00667482">
        <w:rPr>
          <w:rFonts w:ascii="Times New Roman" w:hAnsi="Times New Roman" w:cs="Times New Roman"/>
          <w:b/>
          <w:bCs/>
          <w:color w:val="000000" w:themeColor="text1"/>
          <w:sz w:val="36"/>
          <w:szCs w:val="36"/>
          <w:lang w:val="fr-FR"/>
        </w:rPr>
        <w:t>)</w:t>
      </w:r>
    </w:p>
    <w:p w14:paraId="3D43F91B"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de places restantes</w:t>
      </w:r>
    </w:p>
    <w:p w14:paraId="73B86669"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indicateur visuel permet de visualiser rapidement le taux d’occupation.</w:t>
      </w:r>
    </w:p>
    <w:p w14:paraId="043DAFA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système facilite la gestion des effectifs et la planification académique.</w:t>
      </w:r>
    </w:p>
    <w:p w14:paraId="44C5A0B9"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6.11.3 Création d’une nouvelle classe</w:t>
      </w:r>
    </w:p>
    <w:p w14:paraId="6CB3BA3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Ajouter une classe » ouvre une fenêtre permettant de définir :</w:t>
      </w:r>
    </w:p>
    <w:p w14:paraId="45FC989E"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0677B2F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18EE0B"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0C70E6B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624F3E89"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151F01FC"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Une fois validée, la classe est automatiquement intégrée au système et devient disponible dans les modules liés (Hub Stagiaires, Notes, Absences, Paiements).</w:t>
      </w:r>
    </w:p>
    <w:p w14:paraId="0261DD7D" w14:textId="0976612A"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4560" behindDoc="0" locked="0" layoutInCell="1" allowOverlap="1" wp14:anchorId="69622E79" wp14:editId="657C30E9">
            <wp:simplePos x="0" y="0"/>
            <wp:positionH relativeFrom="margin">
              <wp:align>center</wp:align>
            </wp:positionH>
            <wp:positionV relativeFrom="paragraph">
              <wp:posOffset>446515</wp:posOffset>
            </wp:positionV>
            <wp:extent cx="3629532" cy="3943900"/>
            <wp:effectExtent l="0" t="0" r="9525" b="0"/>
            <wp:wrapNone/>
            <wp:docPr id="137081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2622" name=""/>
                    <pic:cNvPicPr/>
                  </pic:nvPicPr>
                  <pic:blipFill>
                    <a:blip r:embed="rId37">
                      <a:extLst>
                        <a:ext uri="{28A0092B-C50C-407E-A947-70E740481C1C}">
                          <a14:useLocalDpi xmlns:a14="http://schemas.microsoft.com/office/drawing/2010/main" val="0"/>
                        </a:ext>
                      </a:extLst>
                    </a:blip>
                    <a:stretch>
                      <a:fillRect/>
                    </a:stretch>
                  </pic:blipFill>
                  <pic:spPr>
                    <a:xfrm>
                      <a:off x="0" y="0"/>
                      <a:ext cx="3629532" cy="3943900"/>
                    </a:xfrm>
                    <a:prstGeom prst="rect">
                      <a:avLst/>
                    </a:prstGeom>
                  </pic:spPr>
                </pic:pic>
              </a:graphicData>
            </a:graphic>
            <wp14:sizeRelH relativeFrom="page">
              <wp14:pctWidth>0</wp14:pctWidth>
            </wp14:sizeRelH>
            <wp14:sizeRelV relativeFrom="page">
              <wp14:pctHeight>0</wp14:pctHeight>
            </wp14:sizeRelV>
          </wp:anchor>
        </w:drawing>
      </w:r>
      <w:r w:rsidRPr="00667482">
        <w:rPr>
          <w:rFonts w:asciiTheme="majorHAnsi" w:eastAsiaTheme="majorEastAsia" w:hAnsiTheme="majorHAnsi" w:cstheme="majorBidi"/>
          <w:b/>
          <w:bCs/>
          <w:color w:val="0F4761" w:themeColor="accent1" w:themeShade="BF"/>
          <w:sz w:val="40"/>
          <w:szCs w:val="40"/>
          <w:lang w:val="fr-FR"/>
        </w:rPr>
        <w:t> Figure 6.26 : Fenêtre d’ajout d’une nouvelle classe.</w:t>
      </w:r>
    </w:p>
    <w:p w14:paraId="56EA8479" w14:textId="796DEEFD"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C249834" w14:textId="1FECB023"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7F0B84C"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7A33B6F"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BAA3EC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5D0BEF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2A79C2F3"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2C3918B"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9BED18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753305B2" w14:textId="5365F6ED"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6.11.4 Modification d’une classe</w:t>
      </w:r>
    </w:p>
    <w:p w14:paraId="416E6EBB"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Modifier » permet :</w:t>
      </w:r>
    </w:p>
    <w:p w14:paraId="449AD985"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De changer le nom de la classe</w:t>
      </w:r>
    </w:p>
    <w:p w14:paraId="03979824"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D’augmenter ou réduire sa capacité</w:t>
      </w:r>
    </w:p>
    <w:p w14:paraId="69B441DE" w14:textId="506BBF8C"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D’ajuster ses paramètres académiques</w:t>
      </w:r>
    </w:p>
    <w:p w14:paraId="434FC29B" w14:textId="2802174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flexibilité permet d’adapter l’organisation en fonction des besoins.</w:t>
      </w:r>
    </w:p>
    <w:p w14:paraId="59197AD7"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6.11.5 Transfert des stagiaires</w:t>
      </w:r>
    </w:p>
    <w:p w14:paraId="418A5DB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Le bouton « Déplacer » permet de transférer l’ensemble des stagiaires d’une classe vers une autre.</w:t>
      </w:r>
    </w:p>
    <w:p w14:paraId="743A7751"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fonctionnalité est particulièrement utile :</w:t>
      </w:r>
    </w:p>
    <w:p w14:paraId="02005AF6"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d’un changement d’organisation</w:t>
      </w:r>
    </w:p>
    <w:p w14:paraId="62AE3EA5"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En cas de fusion de classes</w:t>
      </w:r>
    </w:p>
    <w:p w14:paraId="51A63162"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 passage d’un groupe vers un autre</w:t>
      </w:r>
    </w:p>
    <w:p w14:paraId="6FC16D97"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système met automatiquement à jour les effectifs et les capacités disponibles.</w:t>
      </w:r>
    </w:p>
    <w:p w14:paraId="7986ACD3"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6.11.6 Accès aux stagiaires d’une classe</w:t>
      </w:r>
    </w:p>
    <w:p w14:paraId="19CD4CB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 xml:space="preserve">Le bouton « Étudiants » permet d’accéder directement au Hub Stagiaires, </w:t>
      </w:r>
      <w:proofErr w:type="spellStart"/>
      <w:r w:rsidRPr="00667482">
        <w:rPr>
          <w:rFonts w:ascii="Times New Roman" w:hAnsi="Times New Roman" w:cs="Times New Roman"/>
          <w:b/>
          <w:bCs/>
          <w:color w:val="000000" w:themeColor="text1"/>
          <w:sz w:val="36"/>
          <w:szCs w:val="36"/>
          <w:lang w:val="fr-FR"/>
        </w:rPr>
        <w:t>pré</w:t>
      </w:r>
      <w:r w:rsidRPr="00667482">
        <w:rPr>
          <w:rFonts w:ascii="Times New Roman" w:hAnsi="Times New Roman" w:cs="Times New Roman"/>
          <w:b/>
          <w:bCs/>
          <w:color w:val="000000" w:themeColor="text1"/>
          <w:sz w:val="36"/>
          <w:szCs w:val="36"/>
          <w:lang w:val="fr-FR"/>
        </w:rPr>
        <w:noBreakHyphen/>
        <w:t>filtré</w:t>
      </w:r>
      <w:proofErr w:type="spellEnd"/>
      <w:r w:rsidRPr="00667482">
        <w:rPr>
          <w:rFonts w:ascii="Times New Roman" w:hAnsi="Times New Roman" w:cs="Times New Roman"/>
          <w:b/>
          <w:bCs/>
          <w:color w:val="000000" w:themeColor="text1"/>
          <w:sz w:val="36"/>
          <w:szCs w:val="36"/>
          <w:lang w:val="fr-FR"/>
        </w:rPr>
        <w:t xml:space="preserve"> selon la classe sélectionnée.</w:t>
      </w:r>
    </w:p>
    <w:p w14:paraId="7405D502" w14:textId="77777777" w:rsidR="00667482" w:rsidRPr="00667482" w:rsidRDefault="00667482" w:rsidP="00667482">
      <w:p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Cela </w:t>
      </w:r>
      <w:proofErr w:type="spellStart"/>
      <w:proofErr w:type="gramStart"/>
      <w:r w:rsidRPr="00667482">
        <w:rPr>
          <w:rFonts w:ascii="Times New Roman" w:hAnsi="Times New Roman" w:cs="Times New Roman"/>
          <w:b/>
          <w:bCs/>
          <w:color w:val="000000" w:themeColor="text1"/>
          <w:sz w:val="36"/>
          <w:szCs w:val="36"/>
        </w:rPr>
        <w:t>permet</w:t>
      </w:r>
      <w:proofErr w:type="spellEnd"/>
      <w:r w:rsidRPr="00667482">
        <w:rPr>
          <w:rFonts w:ascii="Times New Roman" w:hAnsi="Times New Roman" w:cs="Times New Roman"/>
          <w:b/>
          <w:bCs/>
          <w:color w:val="000000" w:themeColor="text1"/>
          <w:sz w:val="36"/>
          <w:szCs w:val="36"/>
        </w:rPr>
        <w:t xml:space="preserve"> :</w:t>
      </w:r>
      <w:proofErr w:type="gramEnd"/>
    </w:p>
    <w:p w14:paraId="1EC9B294"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consulter </w:t>
      </w:r>
      <w:proofErr w:type="spellStart"/>
      <w:r w:rsidRPr="00667482">
        <w:rPr>
          <w:rFonts w:ascii="Times New Roman" w:hAnsi="Times New Roman" w:cs="Times New Roman"/>
          <w:b/>
          <w:bCs/>
          <w:color w:val="000000" w:themeColor="text1"/>
          <w:sz w:val="36"/>
          <w:szCs w:val="36"/>
        </w:rPr>
        <w:t>rapidement</w:t>
      </w:r>
      <w:proofErr w:type="spellEnd"/>
      <w:r w:rsidRPr="00667482">
        <w:rPr>
          <w:rFonts w:ascii="Times New Roman" w:hAnsi="Times New Roman" w:cs="Times New Roman"/>
          <w:b/>
          <w:bCs/>
          <w:color w:val="000000" w:themeColor="text1"/>
          <w:sz w:val="36"/>
          <w:szCs w:val="36"/>
        </w:rPr>
        <w:t xml:space="preserve"> les </w:t>
      </w:r>
      <w:proofErr w:type="spellStart"/>
      <w:r w:rsidRPr="00667482">
        <w:rPr>
          <w:rFonts w:ascii="Times New Roman" w:hAnsi="Times New Roman" w:cs="Times New Roman"/>
          <w:b/>
          <w:bCs/>
          <w:color w:val="000000" w:themeColor="text1"/>
          <w:sz w:val="36"/>
          <w:szCs w:val="36"/>
        </w:rPr>
        <w:t>profils</w:t>
      </w:r>
      <w:proofErr w:type="spellEnd"/>
    </w:p>
    <w:p w14:paraId="3AD48D31" w14:textId="77777777" w:rsidR="00667482" w:rsidRPr="00667482" w:rsidRDefault="00667482">
      <w:pPr>
        <w:numPr>
          <w:ilvl w:val="0"/>
          <w:numId w:val="47"/>
        </w:numPr>
        <w:rPr>
          <w:rFonts w:ascii="Times New Roman" w:hAnsi="Times New Roman" w:cs="Times New Roman"/>
          <w:b/>
          <w:bCs/>
          <w:color w:val="000000" w:themeColor="text1"/>
          <w:sz w:val="36"/>
          <w:szCs w:val="36"/>
        </w:rPr>
      </w:pPr>
      <w:proofErr w:type="spellStart"/>
      <w:r w:rsidRPr="00667482">
        <w:rPr>
          <w:rFonts w:ascii="Times New Roman" w:hAnsi="Times New Roman" w:cs="Times New Roman"/>
          <w:b/>
          <w:bCs/>
          <w:color w:val="000000" w:themeColor="text1"/>
          <w:sz w:val="36"/>
          <w:szCs w:val="36"/>
        </w:rPr>
        <w:t>D’effectuer</w:t>
      </w:r>
      <w:proofErr w:type="spellEnd"/>
      <w:r w:rsidRPr="00667482">
        <w:rPr>
          <w:rFonts w:ascii="Times New Roman" w:hAnsi="Times New Roman" w:cs="Times New Roman"/>
          <w:b/>
          <w:bCs/>
          <w:color w:val="000000" w:themeColor="text1"/>
          <w:sz w:val="36"/>
          <w:szCs w:val="36"/>
        </w:rPr>
        <w:t xml:space="preserve"> des modifications</w:t>
      </w:r>
    </w:p>
    <w:p w14:paraId="073957D6"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w:t>
      </w:r>
      <w:proofErr w:type="spellStart"/>
      <w:r w:rsidRPr="00667482">
        <w:rPr>
          <w:rFonts w:ascii="Times New Roman" w:hAnsi="Times New Roman" w:cs="Times New Roman"/>
          <w:b/>
          <w:bCs/>
          <w:color w:val="000000" w:themeColor="text1"/>
          <w:sz w:val="36"/>
          <w:szCs w:val="36"/>
        </w:rPr>
        <w:t>gérer</w:t>
      </w:r>
      <w:proofErr w:type="spellEnd"/>
      <w:r w:rsidRPr="00667482">
        <w:rPr>
          <w:rFonts w:ascii="Times New Roman" w:hAnsi="Times New Roman" w:cs="Times New Roman"/>
          <w:b/>
          <w:bCs/>
          <w:color w:val="000000" w:themeColor="text1"/>
          <w:sz w:val="36"/>
          <w:szCs w:val="36"/>
        </w:rPr>
        <w:t xml:space="preserve"> les dossiers </w:t>
      </w:r>
      <w:proofErr w:type="spellStart"/>
      <w:r w:rsidRPr="00667482">
        <w:rPr>
          <w:rFonts w:ascii="Times New Roman" w:hAnsi="Times New Roman" w:cs="Times New Roman"/>
          <w:b/>
          <w:bCs/>
          <w:color w:val="000000" w:themeColor="text1"/>
          <w:sz w:val="36"/>
          <w:szCs w:val="36"/>
        </w:rPr>
        <w:t>individuels</w:t>
      </w:r>
      <w:proofErr w:type="spellEnd"/>
    </w:p>
    <w:p w14:paraId="3DEB67B6"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intégration renforce la cohérence entre les modules.</w:t>
      </w:r>
    </w:p>
    <w:p w14:paraId="08BAD550"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6.11.7 Sécurité et cohérence organisationnelle</w:t>
      </w:r>
    </w:p>
    <w:p w14:paraId="029606E7"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garantit :</w:t>
      </w:r>
    </w:p>
    <w:p w14:paraId="50937F2B" w14:textId="77777777" w:rsidR="00667482" w:rsidRPr="00667482" w:rsidRDefault="00667482">
      <w:pPr>
        <w:numPr>
          <w:ilvl w:val="0"/>
          <w:numId w:val="48"/>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Une gestion </w:t>
      </w:r>
      <w:proofErr w:type="spellStart"/>
      <w:r w:rsidRPr="00667482">
        <w:rPr>
          <w:rFonts w:ascii="Times New Roman" w:hAnsi="Times New Roman" w:cs="Times New Roman"/>
          <w:b/>
          <w:bCs/>
          <w:color w:val="000000" w:themeColor="text1"/>
          <w:sz w:val="36"/>
          <w:szCs w:val="36"/>
        </w:rPr>
        <w:t>centralisée</w:t>
      </w:r>
      <w:proofErr w:type="spellEnd"/>
      <w:r w:rsidRPr="00667482">
        <w:rPr>
          <w:rFonts w:ascii="Times New Roman" w:hAnsi="Times New Roman" w:cs="Times New Roman"/>
          <w:b/>
          <w:bCs/>
          <w:color w:val="000000" w:themeColor="text1"/>
          <w:sz w:val="36"/>
          <w:szCs w:val="36"/>
        </w:rPr>
        <w:t xml:space="preserve"> des promotions</w:t>
      </w:r>
    </w:p>
    <w:p w14:paraId="458277C1"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cohérence entre capacité et effectif</w:t>
      </w:r>
    </w:p>
    <w:p w14:paraId="3938FD82"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mise à jour automatique des statistiques</w:t>
      </w:r>
    </w:p>
    <w:p w14:paraId="5A622843"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organisation claire des groupes pédagogiques</w:t>
      </w:r>
    </w:p>
    <w:p w14:paraId="02AF697C"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Ainsi, la gestion des classes devient un outil stratégique pour la planification académique.</w:t>
      </w:r>
    </w:p>
    <w:p w14:paraId="7D147D79" w14:textId="77777777" w:rsidR="00667482" w:rsidRPr="00667482" w:rsidRDefault="00667482" w:rsidP="00667482">
      <w:pPr>
        <w:rPr>
          <w:rFonts w:ascii="Times New Roman" w:hAnsi="Times New Roman" w:cs="Times New Roman"/>
          <w:b/>
          <w:bCs/>
          <w:color w:val="000000" w:themeColor="text1"/>
          <w:sz w:val="36"/>
          <w:szCs w:val="36"/>
          <w:lang w:val="fr-FR"/>
        </w:rPr>
      </w:pPr>
    </w:p>
    <w:p w14:paraId="3CBE8592" w14:textId="24B0905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 Historique des documents</w:t>
      </w:r>
    </w:p>
    <w:p w14:paraId="25366FF1"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6.12.1 Présentation générale</w:t>
      </w:r>
    </w:p>
    <w:p w14:paraId="3471437F" w14:textId="65952D35"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Historique des documents permet de consulter l’ensemble des documents générés depuis l’application.</w:t>
      </w:r>
    </w:p>
    <w:p w14:paraId="78373BE5" w14:textId="582FF2D2"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centralise tous les documents administratifs imprimés, assurant ainsi :</w:t>
      </w:r>
    </w:p>
    <w:p w14:paraId="7A01BB72" w14:textId="209E36DE"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traçabilité complète</w:t>
      </w:r>
    </w:p>
    <w:p w14:paraId="2F80FCFA" w14:textId="053FDC10"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suivi chronologique</w:t>
      </w:r>
    </w:p>
    <w:p w14:paraId="0275C057" w14:textId="2788E699"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consultation rapide des archives</w:t>
      </w:r>
    </w:p>
    <w:p w14:paraId="7A6081F3" w14:textId="28C629CE"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constitue un outil essentiel de contrôle et de gestion documentaire.</w:t>
      </w:r>
    </w:p>
    <w:p w14:paraId="1EF2C5DF" w14:textId="77777777" w:rsidR="00667482" w:rsidRDefault="00667482" w:rsidP="00667482">
      <w:pPr>
        <w:rPr>
          <w:rFonts w:ascii="Times New Roman" w:hAnsi="Times New Roman" w:cs="Times New Roman"/>
          <w:b/>
          <w:bCs/>
          <w:color w:val="000000" w:themeColor="text1"/>
          <w:sz w:val="36"/>
          <w:szCs w:val="36"/>
          <w:lang w:val="fr-FR"/>
        </w:rPr>
      </w:pPr>
    </w:p>
    <w:p w14:paraId="5AFF8AEE" w14:textId="77777777" w:rsidR="00667482" w:rsidRDefault="00667482" w:rsidP="00667482">
      <w:pPr>
        <w:rPr>
          <w:rFonts w:ascii="Times New Roman" w:hAnsi="Times New Roman" w:cs="Times New Roman"/>
          <w:b/>
          <w:bCs/>
          <w:color w:val="000000" w:themeColor="text1"/>
          <w:sz w:val="36"/>
          <w:szCs w:val="36"/>
          <w:lang w:val="fr-FR"/>
        </w:rPr>
      </w:pPr>
    </w:p>
    <w:p w14:paraId="3FE71461" w14:textId="77777777" w:rsidR="00667482" w:rsidRDefault="00667482" w:rsidP="00667482">
      <w:pPr>
        <w:rPr>
          <w:rFonts w:ascii="Times New Roman" w:hAnsi="Times New Roman" w:cs="Times New Roman"/>
          <w:b/>
          <w:bCs/>
          <w:color w:val="000000" w:themeColor="text1"/>
          <w:sz w:val="36"/>
          <w:szCs w:val="36"/>
          <w:lang w:val="fr-FR"/>
        </w:rPr>
      </w:pPr>
    </w:p>
    <w:p w14:paraId="365AA246" w14:textId="77777777" w:rsidR="00667482" w:rsidRDefault="00667482" w:rsidP="00667482">
      <w:pPr>
        <w:rPr>
          <w:rFonts w:ascii="Times New Roman" w:hAnsi="Times New Roman" w:cs="Times New Roman"/>
          <w:b/>
          <w:bCs/>
          <w:color w:val="000000" w:themeColor="text1"/>
          <w:sz w:val="36"/>
          <w:szCs w:val="36"/>
          <w:lang w:val="fr-FR"/>
        </w:rPr>
      </w:pPr>
    </w:p>
    <w:p w14:paraId="5FB1C50E" w14:textId="77777777" w:rsidR="00667482" w:rsidRDefault="00667482" w:rsidP="00667482">
      <w:pPr>
        <w:rPr>
          <w:rFonts w:ascii="Times New Roman" w:hAnsi="Times New Roman" w:cs="Times New Roman"/>
          <w:b/>
          <w:bCs/>
          <w:color w:val="000000" w:themeColor="text1"/>
          <w:sz w:val="36"/>
          <w:szCs w:val="36"/>
          <w:lang w:val="fr-FR"/>
        </w:rPr>
      </w:pPr>
    </w:p>
    <w:p w14:paraId="044F841C" w14:textId="77777777" w:rsidR="00667482" w:rsidRDefault="00667482" w:rsidP="00667482">
      <w:pPr>
        <w:rPr>
          <w:rFonts w:ascii="Times New Roman" w:hAnsi="Times New Roman" w:cs="Times New Roman"/>
          <w:b/>
          <w:bCs/>
          <w:color w:val="000000" w:themeColor="text1"/>
          <w:sz w:val="36"/>
          <w:szCs w:val="36"/>
          <w:lang w:val="fr-FR"/>
        </w:rPr>
      </w:pPr>
    </w:p>
    <w:p w14:paraId="03F5F4D2" w14:textId="77777777" w:rsidR="00667482" w:rsidRDefault="00667482" w:rsidP="00667482">
      <w:pPr>
        <w:rPr>
          <w:rFonts w:ascii="Times New Roman" w:hAnsi="Times New Roman" w:cs="Times New Roman"/>
          <w:b/>
          <w:bCs/>
          <w:color w:val="000000" w:themeColor="text1"/>
          <w:sz w:val="36"/>
          <w:szCs w:val="36"/>
          <w:lang w:val="fr-FR"/>
        </w:rPr>
      </w:pPr>
    </w:p>
    <w:p w14:paraId="42E18604" w14:textId="77777777" w:rsidR="00667482" w:rsidRPr="00667482" w:rsidRDefault="00667482" w:rsidP="00667482">
      <w:pPr>
        <w:rPr>
          <w:rFonts w:ascii="Times New Roman" w:hAnsi="Times New Roman" w:cs="Times New Roman"/>
          <w:b/>
          <w:bCs/>
          <w:color w:val="000000" w:themeColor="text1"/>
          <w:sz w:val="36"/>
          <w:szCs w:val="36"/>
          <w:lang w:val="fr-FR"/>
        </w:rPr>
      </w:pPr>
    </w:p>
    <w:p w14:paraId="582FE776" w14:textId="60DF2EA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 Figure 6.27 : Interface du module Historique des documents.</w:t>
      </w:r>
    </w:p>
    <w:p w14:paraId="1B84B04D"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p>
    <w:p w14:paraId="299DB2BE" w14:textId="5B9D1294" w:rsidR="00195E7A" w:rsidRDefault="00195E7A" w:rsidP="00685E24">
      <w:pPr>
        <w:rPr>
          <w:lang w:val="fr-FR"/>
        </w:rPr>
      </w:pPr>
    </w:p>
    <w:p w14:paraId="33DEA324" w14:textId="708FEA88" w:rsidR="00195E7A" w:rsidRDefault="00667482">
      <w:pPr>
        <w:rPr>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5584" behindDoc="0" locked="0" layoutInCell="1" allowOverlap="1" wp14:anchorId="7969EECA" wp14:editId="439D58E3">
            <wp:simplePos x="0" y="0"/>
            <wp:positionH relativeFrom="column">
              <wp:posOffset>583325</wp:posOffset>
            </wp:positionH>
            <wp:positionV relativeFrom="paragraph">
              <wp:posOffset>-488731</wp:posOffset>
            </wp:positionV>
            <wp:extent cx="5731510" cy="4781550"/>
            <wp:effectExtent l="0" t="0" r="2540" b="0"/>
            <wp:wrapNone/>
            <wp:docPr id="137031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2026"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4781550"/>
                    </a:xfrm>
                    <a:prstGeom prst="rect">
                      <a:avLst/>
                    </a:prstGeom>
                  </pic:spPr>
                </pic:pic>
              </a:graphicData>
            </a:graphic>
            <wp14:sizeRelH relativeFrom="page">
              <wp14:pctWidth>0</wp14:pctWidth>
            </wp14:sizeRelH>
            <wp14:sizeRelV relativeFrom="page">
              <wp14:pctHeight>0</wp14:pctHeight>
            </wp14:sizeRelV>
          </wp:anchor>
        </w:drawing>
      </w:r>
      <w:r w:rsidR="00195E7A">
        <w:rPr>
          <w:lang w:val="fr-FR"/>
        </w:rPr>
        <w:br w:type="page"/>
      </w:r>
    </w:p>
    <w:p w14:paraId="61F67F65"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6.13 Journal des modifications</w:t>
      </w:r>
    </w:p>
    <w:p w14:paraId="03EAA729"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6.13.1 Présentation générale</w:t>
      </w:r>
    </w:p>
    <w:p w14:paraId="5C1B7881"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Journal des modifications permet de consulter l’historique des changements structurels effectués sur les dossiers des stagiaires.</w:t>
      </w:r>
    </w:p>
    <w:p w14:paraId="24EAD7F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enregistre automatiquement toutes les modifications importantes, telles que :</w:t>
      </w:r>
    </w:p>
    <w:p w14:paraId="606ADB5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classe</w:t>
      </w:r>
    </w:p>
    <w:p w14:paraId="7E6C970D"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filière</w:t>
      </w:r>
    </w:p>
    <w:p w14:paraId="26EBCBC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Autres modifications structurelles du profil</w:t>
      </w:r>
    </w:p>
    <w:p w14:paraId="3EF472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assure une traçabilité complète des évolutions administratives.</w:t>
      </w:r>
    </w:p>
    <w:p w14:paraId="42DFF5DE" w14:textId="7B9D9784"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 Figure 6.28 : Interface du module Journal des modifications.</w:t>
      </w:r>
    </w:p>
    <w:p w14:paraId="657FF4A7" w14:textId="020DEC60"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6608" behindDoc="0" locked="0" layoutInCell="1" allowOverlap="1" wp14:anchorId="6B31CBC1" wp14:editId="6525FA41">
            <wp:simplePos x="0" y="0"/>
            <wp:positionH relativeFrom="column">
              <wp:posOffset>0</wp:posOffset>
            </wp:positionH>
            <wp:positionV relativeFrom="paragraph">
              <wp:posOffset>-3788</wp:posOffset>
            </wp:positionV>
            <wp:extent cx="5731510" cy="2818130"/>
            <wp:effectExtent l="0" t="0" r="2540" b="1270"/>
            <wp:wrapNone/>
            <wp:docPr id="173587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4436" name=""/>
                    <pic:cNvPicPr/>
                  </pic:nvPicPr>
                  <pic:blipFill>
                    <a:blip r:embed="rId39">
                      <a:extLst>
                        <a:ext uri="{28A0092B-C50C-407E-A947-70E740481C1C}">
                          <a14:useLocalDpi xmlns:a14="http://schemas.microsoft.com/office/drawing/2010/main" val="0"/>
                        </a:ext>
                      </a:extLst>
                    </a:blip>
                    <a:stretch>
                      <a:fillRect/>
                    </a:stretch>
                  </pic:blipFill>
                  <pic:spPr>
                    <a:xfrm>
                      <a:off x="0" y="0"/>
                      <a:ext cx="5731510" cy="2818130"/>
                    </a:xfrm>
                    <a:prstGeom prst="rect">
                      <a:avLst/>
                    </a:prstGeom>
                  </pic:spPr>
                </pic:pic>
              </a:graphicData>
            </a:graphic>
            <wp14:sizeRelH relativeFrom="page">
              <wp14:pctWidth>0</wp14:pctWidth>
            </wp14:sizeRelH>
            <wp14:sizeRelV relativeFrom="page">
              <wp14:pctHeight>0</wp14:pctHeight>
            </wp14:sizeRelV>
          </wp:anchor>
        </w:drawing>
      </w:r>
    </w:p>
    <w:p w14:paraId="0D9EB71D"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0D504614" w14:textId="05C97B27" w:rsidR="00195E7A" w:rsidRDefault="00195E7A" w:rsidP="00685E24">
      <w:pPr>
        <w:rPr>
          <w:lang w:val="fr-FR"/>
        </w:rPr>
      </w:pPr>
    </w:p>
    <w:p w14:paraId="084A6070" w14:textId="77777777" w:rsidR="00667482" w:rsidRDefault="00667482" w:rsidP="00685E24">
      <w:pPr>
        <w:rPr>
          <w:lang w:val="fr-FR"/>
        </w:rPr>
      </w:pPr>
    </w:p>
    <w:p w14:paraId="611A618E" w14:textId="77777777" w:rsidR="00667482" w:rsidRDefault="00667482" w:rsidP="00685E24">
      <w:pPr>
        <w:rPr>
          <w:lang w:val="fr-FR"/>
        </w:rPr>
      </w:pPr>
    </w:p>
    <w:p w14:paraId="22B5B3FB" w14:textId="77777777" w:rsidR="00667482" w:rsidRDefault="00667482" w:rsidP="00685E24">
      <w:pPr>
        <w:rPr>
          <w:lang w:val="fr-FR"/>
        </w:rPr>
      </w:pPr>
    </w:p>
    <w:p w14:paraId="4464725C" w14:textId="77777777" w:rsidR="00667482" w:rsidRDefault="00667482" w:rsidP="00685E24">
      <w:pPr>
        <w:rPr>
          <w:lang w:val="fr-FR"/>
        </w:rPr>
      </w:pPr>
    </w:p>
    <w:p w14:paraId="50AFF881" w14:textId="77777777" w:rsidR="00667482" w:rsidRDefault="00667482" w:rsidP="00685E24">
      <w:pPr>
        <w:rPr>
          <w:lang w:val="fr-FR"/>
        </w:rPr>
      </w:pPr>
    </w:p>
    <w:p w14:paraId="1D864775" w14:textId="77777777" w:rsidR="00195E7A" w:rsidRDefault="00195E7A">
      <w:pPr>
        <w:rPr>
          <w:lang w:val="fr-FR"/>
        </w:rPr>
      </w:pPr>
      <w:r>
        <w:rPr>
          <w:lang w:val="fr-FR"/>
        </w:rPr>
        <w:br w:type="page"/>
      </w:r>
    </w:p>
    <w:p w14:paraId="5D2C38A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6.13.2 Suivi des modifications</w:t>
      </w:r>
    </w:p>
    <w:p w14:paraId="0485D1A3"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Pour chaque modification enregistrée, le système affiche :</w:t>
      </w:r>
    </w:p>
    <w:p w14:paraId="1CC80D78"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date et l’heure du changement</w:t>
      </w:r>
    </w:p>
    <w:p w14:paraId="41B9715C"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champ modifié (classe, filière, etc.)</w:t>
      </w:r>
    </w:p>
    <w:p w14:paraId="023EBC2E"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L’ancienne valeur</w:t>
      </w:r>
    </w:p>
    <w:p w14:paraId="3BC5D773"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nouvelle valeur</w:t>
      </w:r>
    </w:p>
    <w:p w14:paraId="2FE72D19"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nom du stagiaire concerné</w:t>
      </w:r>
    </w:p>
    <w:p w14:paraId="52B9EC27"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note éventuelle</w:t>
      </w:r>
    </w:p>
    <w:p w14:paraId="41A5665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structure permet de visualiser clairement l’évolution du dossier.</w:t>
      </w:r>
    </w:p>
    <w:p w14:paraId="5AF63B8F"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 Rapports &amp; Exports</w:t>
      </w:r>
    </w:p>
    <w:p w14:paraId="0FD0A3B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6.14.1 Présentation générale</w:t>
      </w:r>
    </w:p>
    <w:p w14:paraId="5224E87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Rapports &amp; Exports permet une gestion avancée des données à travers des fonctionnalités d’importation et d’exportation.</w:t>
      </w:r>
    </w:p>
    <w:p w14:paraId="6CF5E56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offre une vue agrégée des informations académiques et administratives et permet :</w:t>
      </w:r>
    </w:p>
    <w:p w14:paraId="306F9783"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L’importation massive de données</w:t>
      </w:r>
    </w:p>
    <w:p w14:paraId="44143B74"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L’exportation des informations au format CSV</w:t>
      </w:r>
    </w:p>
    <w:p w14:paraId="5739BA30"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analyse globale par filière et par classe</w:t>
      </w:r>
    </w:p>
    <w:p w14:paraId="5CA8B69A"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facilite la gestion à grande échelle et optimise le traitement des données.</w:t>
      </w:r>
    </w:p>
    <w:p w14:paraId="4F7212C1" w14:textId="615BB7A8"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Figure 6.29 : Interface du module Rapports &amp; Exports.</w:t>
      </w:r>
    </w:p>
    <w:p w14:paraId="41F37E3A" w14:textId="60B95472"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inline distT="0" distB="0" distL="0" distR="0" wp14:anchorId="40E983F6" wp14:editId="4E648C30">
            <wp:extent cx="5731510" cy="2722880"/>
            <wp:effectExtent l="0" t="0" r="2540" b="1270"/>
            <wp:docPr id="18569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0178" name=""/>
                    <pic:cNvPicPr/>
                  </pic:nvPicPr>
                  <pic:blipFill>
                    <a:blip r:embed="rId40"/>
                    <a:stretch>
                      <a:fillRect/>
                    </a:stretch>
                  </pic:blipFill>
                  <pic:spPr>
                    <a:xfrm>
                      <a:off x="0" y="0"/>
                      <a:ext cx="5731510" cy="2722880"/>
                    </a:xfrm>
                    <a:prstGeom prst="rect">
                      <a:avLst/>
                    </a:prstGeom>
                  </pic:spPr>
                </pic:pic>
              </a:graphicData>
            </a:graphic>
          </wp:inline>
        </w:drawing>
      </w:r>
    </w:p>
    <w:p w14:paraId="5A851CF7"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73802088"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6.14.3 Importation de données (CSV)</w:t>
      </w:r>
    </w:p>
    <w:p w14:paraId="156CF40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système permet l’importation de fichiers CSV pour :</w:t>
      </w:r>
    </w:p>
    <w:p w14:paraId="0FDB46E8" w14:textId="72F7417A"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stagiaires</w:t>
      </w:r>
    </w:p>
    <w:p w14:paraId="6A3BDDE3" w14:textId="1297D1AB"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notes</w:t>
      </w:r>
    </w:p>
    <w:p w14:paraId="15BC42BB" w14:textId="49A7D3CD"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paiements</w:t>
      </w:r>
    </w:p>
    <w:p w14:paraId="7258BDAC" w14:textId="46753544"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absences</w:t>
      </w:r>
    </w:p>
    <w:p w14:paraId="51716319"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fonctionnalité permet :</w:t>
      </w:r>
    </w:p>
    <w:p w14:paraId="05F39A6A"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intégration rapide de données externes</w:t>
      </w:r>
    </w:p>
    <w:p w14:paraId="6D77904C"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migration facilitée depuis d’autres systèmes</w:t>
      </w:r>
    </w:p>
    <w:p w14:paraId="1EE7B1DE"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 gain de temps considérable</w:t>
      </w:r>
    </w:p>
    <w:p w14:paraId="399F47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données importées sont automatiquement associées à la filière sélectionnée.</w:t>
      </w:r>
    </w:p>
    <w:p w14:paraId="1F09BD08"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6.14.5 Vue statistique agrégée</w:t>
      </w:r>
    </w:p>
    <w:p w14:paraId="53A5B03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L’interface affiche des indicateurs globaux tels que :</w:t>
      </w:r>
    </w:p>
    <w:p w14:paraId="1665872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total de stagiaires</w:t>
      </w:r>
    </w:p>
    <w:p w14:paraId="4FFDE30A"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Nombre de </w:t>
      </w:r>
      <w:proofErr w:type="spellStart"/>
      <w:r w:rsidRPr="002701DE">
        <w:rPr>
          <w:rFonts w:ascii="Times New Roman" w:hAnsi="Times New Roman" w:cs="Times New Roman"/>
          <w:b/>
          <w:bCs/>
          <w:color w:val="000000" w:themeColor="text1"/>
          <w:sz w:val="36"/>
          <w:szCs w:val="36"/>
        </w:rPr>
        <w:t>filières</w:t>
      </w:r>
      <w:proofErr w:type="spellEnd"/>
    </w:p>
    <w:p w14:paraId="59FBDF9B"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de classes</w:t>
      </w:r>
    </w:p>
    <w:p w14:paraId="2EBE298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Année </w:t>
      </w:r>
      <w:proofErr w:type="spellStart"/>
      <w:r w:rsidRPr="002701DE">
        <w:rPr>
          <w:rFonts w:ascii="Times New Roman" w:hAnsi="Times New Roman" w:cs="Times New Roman"/>
          <w:b/>
          <w:bCs/>
          <w:color w:val="000000" w:themeColor="text1"/>
          <w:sz w:val="36"/>
          <w:szCs w:val="36"/>
        </w:rPr>
        <w:t>scolaire</w:t>
      </w:r>
      <w:proofErr w:type="spellEnd"/>
      <w:r w:rsidRPr="002701DE">
        <w:rPr>
          <w:rFonts w:ascii="Times New Roman" w:hAnsi="Times New Roman" w:cs="Times New Roman"/>
          <w:b/>
          <w:bCs/>
          <w:color w:val="000000" w:themeColor="text1"/>
          <w:sz w:val="36"/>
          <w:szCs w:val="36"/>
        </w:rPr>
        <w:t xml:space="preserve"> active</w:t>
      </w:r>
    </w:p>
    <w:p w14:paraId="504B1EC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graphiques de répartition par filière et par classe permettent une visualisation claire des effectifs.</w:t>
      </w:r>
    </w:p>
    <w:p w14:paraId="799B7010" w14:textId="1B26214B" w:rsidR="002701DE" w:rsidRPr="002701DE" w:rsidRDefault="002701DE" w:rsidP="002701DE">
      <w:p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7. Tests et validation</w:t>
      </w:r>
    </w:p>
    <w:p w14:paraId="5B27036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6C1394C3">
          <v:rect id="_x0000_i1027" style="width:0;height:0" o:hralign="center" o:hrstd="t" o:hr="t" fillcolor="#a0a0a0" stroked="f"/>
        </w:pict>
      </w:r>
    </w:p>
    <w:p w14:paraId="02BB8947" w14:textId="20D8062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t xml:space="preserve"> 7.1 Objectif des tests</w:t>
      </w:r>
    </w:p>
    <w:p w14:paraId="6F8E150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Avant la mise en exploitation de l’application, une phase complète de tests a été réalisée afin de :</w:t>
      </w:r>
    </w:p>
    <w:p w14:paraId="38C88149"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Vérifier la conformité du système avec le cahier des charges</w:t>
      </w:r>
    </w:p>
    <w:p w14:paraId="7F14A7A8"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Tester la cohérence des calculs automatiques</w:t>
      </w:r>
    </w:p>
    <w:p w14:paraId="5670C59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Valider les opérations en masse (paiements, imports CSV)</w:t>
      </w:r>
    </w:p>
    <w:p w14:paraId="3F5887D2" w14:textId="77777777" w:rsidR="002701DE" w:rsidRPr="002701DE" w:rsidRDefault="002701DE">
      <w:pPr>
        <w:numPr>
          <w:ilvl w:val="0"/>
          <w:numId w:val="5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Contrôler</w:t>
      </w:r>
      <w:proofErr w:type="spellEnd"/>
      <w:r w:rsidRPr="002701DE">
        <w:rPr>
          <w:rFonts w:ascii="Times New Roman" w:hAnsi="Times New Roman" w:cs="Times New Roman"/>
          <w:b/>
          <w:bCs/>
          <w:color w:val="000000" w:themeColor="text1"/>
          <w:sz w:val="36"/>
          <w:szCs w:val="36"/>
        </w:rPr>
        <w:t xml:space="preserve"> la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des modifications</w:t>
      </w:r>
    </w:p>
    <w:p w14:paraId="425F60F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Garantir la sécurité et l’intégrité des données</w:t>
      </w:r>
    </w:p>
    <w:p w14:paraId="6017261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Les tests ont été effectués sur un environnement local sécurisé via XAMPP.</w:t>
      </w:r>
    </w:p>
    <w:p w14:paraId="731C21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63EF94C">
          <v:rect id="_x0000_i1028" style="width:0;height:0" o:hralign="center" o:hrstd="t" o:hr="t" fillcolor="#a0a0a0" stroked="f"/>
        </w:pict>
      </w:r>
    </w:p>
    <w:p w14:paraId="1932CF97" w14:textId="23F1AECE"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 xml:space="preserve"> 7.2 Tests fonctionnels</w:t>
      </w:r>
    </w:p>
    <w:p w14:paraId="4D52858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tests fonctionnels ont été réalisés sur l’ensemble des modules du système.</w:t>
      </w:r>
    </w:p>
    <w:p w14:paraId="71D99CA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8EEA735">
          <v:rect id="_x0000_i1029" style="width:0;height:0" o:hralign="center" o:hrstd="t" o:hr="t" fillcolor="#a0a0a0" stroked="f"/>
        </w:pict>
      </w:r>
    </w:p>
    <w:p w14:paraId="445BA23C"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Pré</w:t>
      </w:r>
      <w:r w:rsidRPr="002701DE">
        <w:rPr>
          <w:rFonts w:asciiTheme="majorHAnsi" w:eastAsiaTheme="majorEastAsia" w:hAnsiTheme="majorHAnsi" w:cstheme="majorBidi"/>
          <w:b/>
          <w:bCs/>
          <w:color w:val="0F4761" w:themeColor="accent1" w:themeShade="BF"/>
          <w:sz w:val="40"/>
          <w:szCs w:val="40"/>
          <w:lang w:val="fr-FR"/>
        </w:rPr>
        <w:noBreakHyphen/>
        <w:t>inscriptions</w:t>
      </w:r>
    </w:p>
    <w:p w14:paraId="0A6BC379"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336AD1B"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439BCED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Impression de fiche </w:t>
      </w:r>
      <w:proofErr w:type="spellStart"/>
      <w:r w:rsidRPr="002701DE">
        <w:rPr>
          <w:rFonts w:ascii="Times New Roman" w:hAnsi="Times New Roman" w:cs="Times New Roman"/>
          <w:b/>
          <w:bCs/>
          <w:color w:val="000000" w:themeColor="text1"/>
          <w:sz w:val="36"/>
          <w:szCs w:val="36"/>
        </w:rPr>
        <w:t>vierge</w:t>
      </w:r>
      <w:proofErr w:type="spellEnd"/>
    </w:p>
    <w:p w14:paraId="4B5A9C0B"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Validation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6E212397"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Refus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085F50A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vers Hub Stagiaires</w:t>
      </w:r>
    </w:p>
    <w:p w14:paraId="4BA575E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La validation convertit correctement le candidat en stagiaire actif et enregistre la date de décision.</w:t>
      </w:r>
    </w:p>
    <w:p w14:paraId="25A9D07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6918AD8">
          <v:rect id="_x0000_i1030" style="width:0;height:0" o:hralign="center" o:hrstd="t" o:hr="t" fillcolor="#a0a0a0" stroked="f"/>
        </w:pict>
      </w:r>
    </w:p>
    <w:p w14:paraId="7EAFA7D1"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Hub Stagiaires</w:t>
      </w:r>
    </w:p>
    <w:p w14:paraId="33C5F26A"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Scénarios testés :</w:t>
      </w:r>
    </w:p>
    <w:p w14:paraId="4BF19F27"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filière, classe et année</w:t>
      </w:r>
    </w:p>
    <w:p w14:paraId="0F73826C"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d’un </w:t>
      </w:r>
      <w:proofErr w:type="spellStart"/>
      <w:r w:rsidRPr="002701DE">
        <w:rPr>
          <w:rFonts w:ascii="Times New Roman" w:hAnsi="Times New Roman" w:cs="Times New Roman"/>
          <w:b/>
          <w:bCs/>
          <w:color w:val="000000" w:themeColor="text1"/>
          <w:sz w:val="36"/>
          <w:szCs w:val="36"/>
        </w:rPr>
        <w:t>profil</w:t>
      </w:r>
      <w:proofErr w:type="spellEnd"/>
    </w:p>
    <w:p w14:paraId="5D5F283F"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Suppression d’un stagiaire</w:t>
      </w:r>
    </w:p>
    <w:p w14:paraId="2697EFE0"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Accès aux onglets (notes, absences, paiements, stages)</w:t>
      </w:r>
    </w:p>
    <w:p w14:paraId="2DDA28F0" w14:textId="77777777" w:rsidR="002701DE" w:rsidRPr="002701DE" w:rsidRDefault="002701DE">
      <w:pPr>
        <w:numPr>
          <w:ilvl w:val="0"/>
          <w:numId w:val="5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documents</w:t>
      </w:r>
    </w:p>
    <w:p w14:paraId="25613A62"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lastRenderedPageBreak/>
        <w:t>Vérification du parcours (historique des modifications)</w:t>
      </w:r>
    </w:p>
    <w:p w14:paraId="1E09881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filtres fonctionnent dynamiquement et toutes les données sont correctement synchronisées entre modules.</w:t>
      </w:r>
    </w:p>
    <w:p w14:paraId="6EB77116"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8888491">
          <v:rect id="_x0000_i1031" style="width:0;height:0" o:hralign="center" o:hrstd="t" o:hr="t" fillcolor="#a0a0a0" stroked="f"/>
        </w:pict>
      </w:r>
    </w:p>
    <w:p w14:paraId="0E7A4DCF"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Gestion des notes</w:t>
      </w:r>
    </w:p>
    <w:p w14:paraId="0507B89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4407FA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Saisie des notes (contrôles, théorique, pratique)</w:t>
      </w:r>
    </w:p>
    <w:p w14:paraId="096CD4A7"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Modification du nombre de contrôles dans Gestion des modules</w:t>
      </w:r>
    </w:p>
    <w:p w14:paraId="2F26AEA3" w14:textId="77777777" w:rsidR="002701DE" w:rsidRPr="002701DE" w:rsidRDefault="002701DE">
      <w:pPr>
        <w:numPr>
          <w:ilvl w:val="0"/>
          <w:numId w:val="5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7A065DE1"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Impression du tableau de contrôle (vierge et </w:t>
      </w:r>
      <w:proofErr w:type="spellStart"/>
      <w:r w:rsidRPr="002701DE">
        <w:rPr>
          <w:rFonts w:ascii="Times New Roman" w:hAnsi="Times New Roman" w:cs="Times New Roman"/>
          <w:b/>
          <w:bCs/>
          <w:color w:val="000000" w:themeColor="text1"/>
          <w:sz w:val="36"/>
          <w:szCs w:val="36"/>
          <w:lang w:val="fr-FR"/>
        </w:rPr>
        <w:t>pré</w:t>
      </w:r>
      <w:r w:rsidRPr="002701DE">
        <w:rPr>
          <w:rFonts w:ascii="Times New Roman" w:hAnsi="Times New Roman" w:cs="Times New Roman"/>
          <w:b/>
          <w:bCs/>
          <w:color w:val="000000" w:themeColor="text1"/>
          <w:sz w:val="36"/>
          <w:szCs w:val="36"/>
          <w:lang w:val="fr-FR"/>
        </w:rPr>
        <w:noBreakHyphen/>
        <w:t>rempli</w:t>
      </w:r>
      <w:proofErr w:type="spellEnd"/>
      <w:r w:rsidRPr="002701DE">
        <w:rPr>
          <w:rFonts w:ascii="Times New Roman" w:hAnsi="Times New Roman" w:cs="Times New Roman"/>
          <w:b/>
          <w:bCs/>
          <w:color w:val="000000" w:themeColor="text1"/>
          <w:sz w:val="36"/>
          <w:szCs w:val="36"/>
          <w:lang w:val="fr-FR"/>
        </w:rPr>
        <w:t>)</w:t>
      </w:r>
    </w:p>
    <w:p w14:paraId="614C898E"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Génération des relevés (complet, contrôles, examens)</w:t>
      </w:r>
    </w:p>
    <w:p w14:paraId="5046008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moyennes sont recalculées automatiquement en fonction des paramètres définis dans le module Gestion des modules.</w:t>
      </w:r>
    </w:p>
    <w:p w14:paraId="288E084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38529182">
          <v:rect id="_x0000_i1032" style="width:0;height:0" o:hralign="center" o:hrstd="t" o:hr="t" fillcolor="#a0a0a0" stroked="f"/>
        </w:pict>
      </w:r>
    </w:p>
    <w:p w14:paraId="6BDFE367"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absences</w:t>
      </w:r>
    </w:p>
    <w:p w14:paraId="0723EA4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07E00D1A"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feuille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d’appel</w:t>
      </w:r>
      <w:proofErr w:type="spellEnd"/>
    </w:p>
    <w:p w14:paraId="3963475B"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d’absences</w:t>
      </w:r>
      <w:proofErr w:type="spellEnd"/>
      <w:r w:rsidRPr="002701DE">
        <w:rPr>
          <w:rFonts w:ascii="Times New Roman" w:hAnsi="Times New Roman" w:cs="Times New Roman"/>
          <w:b/>
          <w:bCs/>
          <w:color w:val="000000" w:themeColor="text1"/>
          <w:sz w:val="36"/>
          <w:szCs w:val="36"/>
        </w:rPr>
        <w:t xml:space="preserve"> multiples</w:t>
      </w:r>
    </w:p>
    <w:p w14:paraId="30B54EA4" w14:textId="77777777" w:rsidR="002701DE" w:rsidRPr="002701DE" w:rsidRDefault="002701DE">
      <w:pPr>
        <w:numPr>
          <w:ilvl w:val="0"/>
          <w:numId w:val="6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Justification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absence</w:t>
      </w:r>
    </w:p>
    <w:p w14:paraId="3696C897" w14:textId="77777777" w:rsidR="002701DE" w:rsidRPr="002701DE" w:rsidRDefault="002701DE">
      <w:pPr>
        <w:numPr>
          <w:ilvl w:val="0"/>
          <w:numId w:val="60"/>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Mise à jour automatique des compteurs</w:t>
      </w:r>
    </w:p>
    <w:p w14:paraId="519A089E"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 système met correctement à jour les absences justifiées et non justifiées et synchronise les données avec le profil du stagiaire.</w:t>
      </w:r>
    </w:p>
    <w:p w14:paraId="1D49855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2A4F21B">
          <v:rect id="_x0000_i1033" style="width:0;height:0" o:hralign="center" o:hrstd="t" o:hr="t" fillcolor="#a0a0a0" stroked="f"/>
        </w:pict>
      </w:r>
    </w:p>
    <w:p w14:paraId="288D42A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stages</w:t>
      </w:r>
    </w:p>
    <w:p w14:paraId="4E43F28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FBB7B9C"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en 1ère année</w:t>
      </w:r>
    </w:p>
    <w:p w14:paraId="7681D859"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et d’un PFE en 2ème année</w:t>
      </w:r>
    </w:p>
    <w:p w14:paraId="6E55D5E0" w14:textId="77777777" w:rsidR="002701DE" w:rsidRPr="002701DE" w:rsidRDefault="002701DE">
      <w:pPr>
        <w:numPr>
          <w:ilvl w:val="0"/>
          <w:numId w:val="6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convention</w:t>
      </w:r>
    </w:p>
    <w:p w14:paraId="6DFAE2D7" w14:textId="77777777" w:rsidR="002701DE" w:rsidRPr="002701DE" w:rsidRDefault="002701DE">
      <w:pPr>
        <w:numPr>
          <w:ilvl w:val="0"/>
          <w:numId w:val="6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des </w:t>
      </w:r>
      <w:proofErr w:type="spellStart"/>
      <w:proofErr w:type="gramStart"/>
      <w:r w:rsidRPr="002701DE">
        <w:rPr>
          <w:rFonts w:ascii="Times New Roman" w:hAnsi="Times New Roman" w:cs="Times New Roman"/>
          <w:b/>
          <w:bCs/>
          <w:color w:val="000000" w:themeColor="text1"/>
          <w:sz w:val="36"/>
          <w:szCs w:val="36"/>
        </w:rPr>
        <w:t>informations</w:t>
      </w:r>
      <w:proofErr w:type="spellEnd"/>
      <w:proofErr w:type="gramEnd"/>
    </w:p>
    <w:p w14:paraId="4CDD44A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stages sont correctement associés au niveau du stagiaire et les documents sont générés dynamiquement.</w:t>
      </w:r>
    </w:p>
    <w:p w14:paraId="5FA049F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CE8D366">
          <v:rect id="_x0000_i1034" style="width:0;height:0" o:hralign="center" o:hrstd="t" o:hr="t" fillcolor="#a0a0a0" stroked="f"/>
        </w:pict>
      </w:r>
    </w:p>
    <w:p w14:paraId="234317AC"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paiements</w:t>
      </w:r>
    </w:p>
    <w:p w14:paraId="5FEFF421"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3757D3E"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individuel</w:t>
      </w:r>
      <w:proofErr w:type="spellEnd"/>
    </w:p>
    <w:p w14:paraId="1D52728A"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Paiement en masse (bulk </w:t>
      </w:r>
      <w:proofErr w:type="spellStart"/>
      <w:r w:rsidRPr="002701DE">
        <w:rPr>
          <w:rFonts w:ascii="Times New Roman" w:hAnsi="Times New Roman" w:cs="Times New Roman"/>
          <w:b/>
          <w:bCs/>
          <w:color w:val="000000" w:themeColor="text1"/>
          <w:sz w:val="36"/>
          <w:szCs w:val="36"/>
          <w:lang w:val="fr-FR"/>
        </w:rPr>
        <w:t>payment</w:t>
      </w:r>
      <w:proofErr w:type="spellEnd"/>
      <w:r w:rsidRPr="002701DE">
        <w:rPr>
          <w:rFonts w:ascii="Times New Roman" w:hAnsi="Times New Roman" w:cs="Times New Roman"/>
          <w:b/>
          <w:bCs/>
          <w:color w:val="000000" w:themeColor="text1"/>
          <w:sz w:val="36"/>
          <w:szCs w:val="36"/>
          <w:lang w:val="fr-FR"/>
        </w:rPr>
        <w:t>)</w:t>
      </w:r>
    </w:p>
    <w:p w14:paraId="7F00E8C1"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60EE1F09"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2A297DE7"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4CFD466"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0413F97E"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Impression de la liste des impayés</w:t>
      </w:r>
    </w:p>
    <w:p w14:paraId="0D56FF3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montants restants sont calculés automatiquement et les statuts (Payé / Partiel / Impayé) sont correctement mis à jour.</w:t>
      </w:r>
    </w:p>
    <w:p w14:paraId="5D8A7DE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B029E83">
          <v:rect id="_x0000_i1035" style="width:0;height:0" o:hralign="center" o:hrstd="t" o:hr="t" fillcolor="#a0a0a0" stroked="f"/>
        </w:pict>
      </w:r>
    </w:p>
    <w:p w14:paraId="250E0B33"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classes</w:t>
      </w:r>
    </w:p>
    <w:p w14:paraId="26D0610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2327C1B5"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classe</w:t>
      </w:r>
      <w:proofErr w:type="spellEnd"/>
    </w:p>
    <w:p w14:paraId="473F0702" w14:textId="77777777" w:rsidR="002701DE" w:rsidRPr="002701DE" w:rsidRDefault="002701DE">
      <w:pPr>
        <w:numPr>
          <w:ilvl w:val="0"/>
          <w:numId w:val="63"/>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 la </w:t>
      </w:r>
      <w:proofErr w:type="spellStart"/>
      <w:r w:rsidRPr="002701DE">
        <w:rPr>
          <w:rFonts w:ascii="Times New Roman" w:hAnsi="Times New Roman" w:cs="Times New Roman"/>
          <w:b/>
          <w:bCs/>
          <w:color w:val="000000" w:themeColor="text1"/>
          <w:sz w:val="36"/>
          <w:szCs w:val="36"/>
        </w:rPr>
        <w:t>capacité</w:t>
      </w:r>
      <w:proofErr w:type="spellEnd"/>
    </w:p>
    <w:p w14:paraId="57FCB1CA" w14:textId="77777777" w:rsidR="002701DE" w:rsidRPr="002701DE" w:rsidRDefault="002701DE">
      <w:pPr>
        <w:numPr>
          <w:ilvl w:val="0"/>
          <w:numId w:val="63"/>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Transfert des stagiaires vers une autre classe</w:t>
      </w:r>
    </w:p>
    <w:p w14:paraId="143D78F6"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l’actualisation</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effectifs</w:t>
      </w:r>
      <w:proofErr w:type="spellEnd"/>
    </w:p>
    <w:p w14:paraId="1556426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effectifs et capacités sont recalculés dynamiquement après chaque opération.</w:t>
      </w:r>
    </w:p>
    <w:p w14:paraId="293DEC0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E87D2BF">
          <v:rect id="_x0000_i1036" style="width:0;height:0" o:hralign="center" o:hrstd="t" o:hr="t" fillcolor="#a0a0a0" stroked="f"/>
        </w:pict>
      </w:r>
    </w:p>
    <w:p w14:paraId="4795232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modules</w:t>
      </w:r>
    </w:p>
    <w:p w14:paraId="3F739CF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1596FDE" w14:textId="77777777" w:rsidR="002701DE" w:rsidRPr="002701DE" w:rsidRDefault="002701DE">
      <w:pPr>
        <w:numPr>
          <w:ilvl w:val="0"/>
          <w:numId w:val="64"/>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Ajout</w:t>
      </w:r>
      <w:proofErr w:type="spellEnd"/>
      <w:r w:rsidRPr="002701DE">
        <w:rPr>
          <w:rFonts w:ascii="Times New Roman" w:hAnsi="Times New Roman" w:cs="Times New Roman"/>
          <w:b/>
          <w:bCs/>
          <w:color w:val="000000" w:themeColor="text1"/>
          <w:sz w:val="36"/>
          <w:szCs w:val="36"/>
        </w:rPr>
        <w:t xml:space="preserve"> d’un module</w:t>
      </w:r>
    </w:p>
    <w:p w14:paraId="6F258411"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Modification du coefficient</w:t>
      </w:r>
    </w:p>
    <w:p w14:paraId="0D487A03"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Modification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307D860E" w14:textId="77777777" w:rsidR="002701DE" w:rsidRPr="002701DE" w:rsidRDefault="002701DE">
      <w:pPr>
        <w:numPr>
          <w:ilvl w:val="0"/>
          <w:numId w:val="64"/>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de l’impact sur les moyennes</w:t>
      </w:r>
    </w:p>
    <w:p w14:paraId="5A8C8D11"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Toute modification pédagogique impacte immédiatement les calculs académiques.</w:t>
      </w:r>
    </w:p>
    <w:p w14:paraId="5D0CB80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BACA3FB">
          <v:rect id="_x0000_i1037" style="width:0;height:0" o:hralign="center" o:hrstd="t" o:hr="t" fillcolor="#a0a0a0" stroked="f"/>
        </w:pict>
      </w:r>
    </w:p>
    <w:p w14:paraId="4BFD42EE"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Historique des documents</w:t>
      </w:r>
    </w:p>
    <w:p w14:paraId="4DFD827F"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1841A68"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plusieurs</w:t>
      </w:r>
      <w:proofErr w:type="spellEnd"/>
      <w:r w:rsidRPr="002701DE">
        <w:rPr>
          <w:rFonts w:ascii="Times New Roman" w:hAnsi="Times New Roman" w:cs="Times New Roman"/>
          <w:b/>
          <w:bCs/>
          <w:color w:val="000000" w:themeColor="text1"/>
          <w:sz w:val="36"/>
          <w:szCs w:val="36"/>
        </w:rPr>
        <w:t xml:space="preserve"> documents</w:t>
      </w:r>
    </w:p>
    <w:p w14:paraId="13F5BA36"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54F56675" w14:textId="77777777" w:rsidR="002701DE" w:rsidRPr="002701DE" w:rsidRDefault="002701DE">
      <w:pPr>
        <w:numPr>
          <w:ilvl w:val="0"/>
          <w:numId w:val="65"/>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type et par stagiaire</w:t>
      </w:r>
    </w:p>
    <w:p w14:paraId="6568833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Tous les documents générés sont correctement enregistrés avec date, type et référence.</w:t>
      </w:r>
    </w:p>
    <w:p w14:paraId="757F110C"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091BAFAD">
          <v:rect id="_x0000_i1038" style="width:0;height:0" o:hralign="center" o:hrstd="t" o:hr="t" fillcolor="#a0a0a0" stroked="f"/>
        </w:pict>
      </w:r>
    </w:p>
    <w:p w14:paraId="26BDF66B"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Journal des modifications</w:t>
      </w:r>
    </w:p>
    <w:p w14:paraId="60A3207D"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D224F66"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584CDCC9"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filière</w:t>
      </w:r>
      <w:proofErr w:type="spellEnd"/>
    </w:p>
    <w:p w14:paraId="17BEF80B" w14:textId="77777777" w:rsidR="002701DE" w:rsidRPr="002701DE" w:rsidRDefault="002701DE">
      <w:pPr>
        <w:numPr>
          <w:ilvl w:val="0"/>
          <w:numId w:val="6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p>
    <w:p w14:paraId="143E7C7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Chaque modification structurelle est correctement historisée avec ancienne et nouvelle valeur.</w:t>
      </w:r>
    </w:p>
    <w:p w14:paraId="3C3A8D9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pict w14:anchorId="062F2B03">
          <v:rect id="_x0000_i1039" style="width:0;height:0" o:hralign="center" o:hrstd="t" o:hr="t" fillcolor="#a0a0a0" stroked="f"/>
        </w:pict>
      </w:r>
    </w:p>
    <w:p w14:paraId="2D57C7C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Rapports &amp; Exports</w:t>
      </w:r>
    </w:p>
    <w:p w14:paraId="1B9908C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8F24CB9"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stagiaires</w:t>
      </w:r>
    </w:p>
    <w:p w14:paraId="62764945"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notes</w:t>
      </w:r>
    </w:p>
    <w:p w14:paraId="6EE5C3C4"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Import CSV des </w:t>
      </w:r>
      <w:proofErr w:type="spellStart"/>
      <w:r w:rsidRPr="002701DE">
        <w:rPr>
          <w:rFonts w:ascii="Times New Roman" w:hAnsi="Times New Roman" w:cs="Times New Roman"/>
          <w:b/>
          <w:bCs/>
          <w:color w:val="000000" w:themeColor="text1"/>
          <w:sz w:val="36"/>
          <w:szCs w:val="36"/>
        </w:rPr>
        <w:t>paiements</w:t>
      </w:r>
      <w:proofErr w:type="spellEnd"/>
    </w:p>
    <w:p w14:paraId="7F941F06"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absences</w:t>
      </w:r>
    </w:p>
    <w:p w14:paraId="70772DE0"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Export CSV des données </w:t>
      </w:r>
      <w:proofErr w:type="spellStart"/>
      <w:r w:rsidRPr="002701DE">
        <w:rPr>
          <w:rFonts w:ascii="Times New Roman" w:hAnsi="Times New Roman" w:cs="Times New Roman"/>
          <w:b/>
          <w:bCs/>
          <w:color w:val="000000" w:themeColor="text1"/>
          <w:sz w:val="36"/>
          <w:szCs w:val="36"/>
        </w:rPr>
        <w:t>filtrées</w:t>
      </w:r>
      <w:proofErr w:type="spellEnd"/>
    </w:p>
    <w:p w14:paraId="2727DE9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données importées sont correctement intégrées et associées aux filières sélectionnées.</w:t>
      </w:r>
    </w:p>
    <w:p w14:paraId="3F9316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A91B72E">
          <v:rect id="_x0000_i1040" style="width:0;height:0" o:hralign="center" o:hrstd="t" o:hr="t" fillcolor="#a0a0a0" stroked="f"/>
        </w:pict>
      </w:r>
    </w:p>
    <w:p w14:paraId="08C7B072" w14:textId="7FAF586E"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7.3 Scénarios globaux de validation</w:t>
      </w:r>
    </w:p>
    <w:p w14:paraId="6FC8B9F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scénarios complets ont été simulés afin de tester le comportement global du système.</w:t>
      </w:r>
    </w:p>
    <w:p w14:paraId="029212B2"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32D362E">
          <v:rect id="_x0000_i1041" style="width:0;height:0" o:hralign="center" o:hrstd="t" o:hr="t" fillcolor="#a0a0a0" stroked="f"/>
        </w:pict>
      </w:r>
    </w:p>
    <w:p w14:paraId="38E3D65C" w14:textId="04E07E8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1 : Admission complète</w:t>
      </w:r>
    </w:p>
    <w:p w14:paraId="17A35AE6" w14:textId="77777777" w:rsidR="002701DE" w:rsidRPr="002701DE" w:rsidRDefault="002701DE">
      <w:pPr>
        <w:numPr>
          <w:ilvl w:val="0"/>
          <w:numId w:val="6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70E2DB01"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Validation</w:t>
      </w:r>
    </w:p>
    <w:p w14:paraId="49F8B112"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p>
    <w:p w14:paraId="64ADD52E"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Attribution à </w:t>
      </w:r>
      <w:proofErr w:type="spellStart"/>
      <w:r w:rsidRPr="002701DE">
        <w:rPr>
          <w:rFonts w:ascii="Times New Roman" w:hAnsi="Times New Roman" w:cs="Times New Roman"/>
          <w:b/>
          <w:bCs/>
          <w:color w:val="000000" w:themeColor="text1"/>
          <w:sz w:val="36"/>
          <w:szCs w:val="36"/>
        </w:rPr>
        <w:t>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classe</w:t>
      </w:r>
      <w:proofErr w:type="spellEnd"/>
    </w:p>
    <w:p w14:paraId="7BD83726"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0C8AD2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1DA7B73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8844DB8">
          <v:rect id="_x0000_i1042" style="width:0;height:0" o:hralign="center" o:hrstd="t" o:hr="t" fillcolor="#a0a0a0" stroked="f"/>
        </w:pict>
      </w:r>
    </w:p>
    <w:p w14:paraId="462C9119" w14:textId="6C2152AF"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2 : Cycle académique complet</w:t>
      </w:r>
    </w:p>
    <w:p w14:paraId="36C736F0"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d’un module</w:t>
      </w:r>
    </w:p>
    <w:p w14:paraId="13935A46"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Définition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16FAF50A"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Saisie</w:t>
      </w:r>
      <w:proofErr w:type="spellEnd"/>
      <w:r w:rsidRPr="002701DE">
        <w:rPr>
          <w:rFonts w:ascii="Times New Roman" w:hAnsi="Times New Roman" w:cs="Times New Roman"/>
          <w:b/>
          <w:bCs/>
          <w:color w:val="000000" w:themeColor="text1"/>
          <w:sz w:val="36"/>
          <w:szCs w:val="36"/>
        </w:rPr>
        <w:t xml:space="preserve"> des notes</w:t>
      </w:r>
    </w:p>
    <w:p w14:paraId="349750A8"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2BFE1692"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relevé</w:t>
      </w:r>
    </w:p>
    <w:p w14:paraId="4DB4BB3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297E7D6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6A63881">
          <v:rect id="_x0000_i1043" style="width:0;height:0" o:hralign="center" o:hrstd="t" o:hr="t" fillcolor="#a0a0a0" stroked="f"/>
        </w:pict>
      </w:r>
    </w:p>
    <w:p w14:paraId="749DA524" w14:textId="556DEF5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3 : Gestion financière annuelle</w:t>
      </w:r>
    </w:p>
    <w:p w14:paraId="5ED556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95BD9E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13C353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complet</w:t>
      </w:r>
      <w:proofErr w:type="spellEnd"/>
    </w:p>
    <w:p w14:paraId="475E94E6"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28307AF"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47CA8D0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4091382F"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1D26A3B">
          <v:rect id="_x0000_i1044" style="width:0;height:0" o:hralign="center" o:hrstd="t" o:hr="t" fillcolor="#a0a0a0" stroked="f"/>
        </w:pict>
      </w:r>
    </w:p>
    <w:p w14:paraId="1E253978" w14:textId="7582FE6B"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4 : Traçabilité et audit</w:t>
      </w:r>
    </w:p>
    <w:p w14:paraId="151A74A2" w14:textId="77777777" w:rsidR="002701DE" w:rsidRPr="002701DE" w:rsidRDefault="002701DE">
      <w:pPr>
        <w:numPr>
          <w:ilvl w:val="0"/>
          <w:numId w:val="7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32F91BA2"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d’un document</w:t>
      </w:r>
    </w:p>
    <w:p w14:paraId="19A5D2D9"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Vérification</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09967CC4" w14:textId="77777777" w:rsidR="002701DE" w:rsidRPr="002701DE" w:rsidRDefault="002701DE">
      <w:pPr>
        <w:numPr>
          <w:ilvl w:val="0"/>
          <w:numId w:val="7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dans le journal des modifications</w:t>
      </w:r>
    </w:p>
    <w:p w14:paraId="6D3D2BF0"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5ECB93F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0422A36">
          <v:rect id="_x0000_i1045" style="width:0;height:0" o:hralign="center" o:hrstd="t" o:hr="t" fillcolor="#a0a0a0" stroked="f"/>
        </w:pict>
      </w:r>
    </w:p>
    <w:p w14:paraId="42F95037" w14:textId="0E28E67A"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7.4 Résultats et validation finale</w:t>
      </w:r>
    </w:p>
    <w:p w14:paraId="718718C2"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À l’issue des différents tests réalisés, l’application a démontré :</w:t>
      </w:r>
    </w:p>
    <w:p w14:paraId="66CDAEF4" w14:textId="521E8214"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stabilité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fonctionnelle</w:t>
      </w:r>
      <w:proofErr w:type="spellEnd"/>
    </w:p>
    <w:p w14:paraId="7BBDB6CE" w14:textId="77711619" w:rsidR="002701DE" w:rsidRPr="002701DE" w:rsidRDefault="002701DE">
      <w:pPr>
        <w:numPr>
          <w:ilvl w:val="0"/>
          <w:numId w:val="7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 Une </w:t>
      </w:r>
      <w:proofErr w:type="spellStart"/>
      <w:r w:rsidRPr="002701DE">
        <w:rPr>
          <w:rFonts w:ascii="Times New Roman" w:hAnsi="Times New Roman" w:cs="Times New Roman"/>
          <w:b/>
          <w:bCs/>
          <w:color w:val="000000" w:themeColor="text1"/>
          <w:sz w:val="36"/>
          <w:szCs w:val="36"/>
        </w:rPr>
        <w:t>cohérence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calculs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automatiques</w:t>
      </w:r>
      <w:proofErr w:type="spellEnd"/>
    </w:p>
    <w:p w14:paraId="381AF9D1" w14:textId="4869BF4F"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synchronisation correcte entre modules</w:t>
      </w:r>
    </w:p>
    <w:p w14:paraId="7DEE9FDD" w14:textId="1BDD07DA"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gestion fiable des paiements et remises</w:t>
      </w:r>
    </w:p>
    <w:p w14:paraId="4677D26D" w14:textId="0982FAFC"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complète</w:t>
      </w:r>
      <w:proofErr w:type="spellEnd"/>
      <w:r w:rsidRPr="002701DE">
        <w:rPr>
          <w:rFonts w:ascii="Times New Roman" w:hAnsi="Times New Roman" w:cs="Times New Roman"/>
          <w:b/>
          <w:bCs/>
          <w:color w:val="000000" w:themeColor="text1"/>
          <w:sz w:val="36"/>
          <w:szCs w:val="36"/>
        </w:rPr>
        <w:t xml:space="preserve"> des modifications</w:t>
      </w:r>
    </w:p>
    <w:p w14:paraId="7DD08439" w14:textId="00E33F49" w:rsidR="002701DE" w:rsidRPr="001C6229" w:rsidRDefault="002701DE">
      <w:pPr>
        <w:numPr>
          <w:ilvl w:val="0"/>
          <w:numId w:val="72"/>
        </w:numPr>
        <w:rPr>
          <w:rFonts w:ascii="Times New Roman" w:hAnsi="Times New Roman" w:cs="Times New Roman"/>
          <w:b/>
          <w:bCs/>
          <w:color w:val="000000" w:themeColor="text1"/>
          <w:sz w:val="36"/>
          <w:szCs w:val="36"/>
          <w:lang w:val="fr-FR"/>
        </w:rPr>
      </w:pPr>
      <w:r w:rsidRPr="001C6229">
        <w:rPr>
          <w:rFonts w:ascii="Times New Roman" w:hAnsi="Times New Roman" w:cs="Times New Roman"/>
          <w:b/>
          <w:bCs/>
          <w:color w:val="000000" w:themeColor="text1"/>
          <w:sz w:val="36"/>
          <w:szCs w:val="36"/>
          <w:lang w:val="fr-FR"/>
        </w:rPr>
        <w:t xml:space="preserve"> Une intégrité des données importées</w:t>
      </w:r>
    </w:p>
    <w:p w14:paraId="436D7CB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L’ensemble des fonctionnalités répond aux exigences définies dans le cahier des charges.</w:t>
      </w:r>
    </w:p>
    <w:p w14:paraId="5A57263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L’application est donc validée pour une utilisation administrative et académique.</w:t>
      </w:r>
    </w:p>
    <w:p w14:paraId="571618FD" w14:textId="2082CE70" w:rsidR="00927C6E" w:rsidRPr="00927C6E" w:rsidRDefault="00927C6E" w:rsidP="00685E24">
      <w:pPr>
        <w:rPr>
          <w:rFonts w:ascii="Times New Roman" w:hAnsi="Times New Roman" w:cs="Times New Roman"/>
          <w:b/>
          <w:bCs/>
          <w:color w:val="000000" w:themeColor="text1"/>
          <w:sz w:val="36"/>
          <w:szCs w:val="36"/>
          <w:lang w:val="fr-FR"/>
        </w:rPr>
      </w:pPr>
    </w:p>
    <w:p w14:paraId="6775E65A" w14:textId="61E0421D" w:rsidR="00195E7A" w:rsidRPr="00685E24" w:rsidRDefault="00927C6E" w:rsidP="00685E24">
      <w:pPr>
        <w:rPr>
          <w:lang w:val="fr-FR"/>
        </w:rPr>
      </w:pPr>
      <w:r>
        <w:rPr>
          <w:lang w:val="fr-FR"/>
        </w:rPr>
        <w:br w:type="page"/>
      </w:r>
    </w:p>
    <w:p w14:paraId="059DA61B" w14:textId="1CD04F52" w:rsidR="005B1A81" w:rsidRPr="009B7CBA" w:rsidRDefault="005B1A81" w:rsidP="009B7CBA">
      <w:pPr>
        <w:pStyle w:val="Heading1"/>
        <w:jc w:val="center"/>
        <w:rPr>
          <w:rFonts w:eastAsiaTheme="minorHAnsi"/>
          <w:sz w:val="36"/>
          <w:szCs w:val="36"/>
          <w:lang w:val="fr-FR"/>
        </w:rPr>
      </w:pPr>
      <w:bookmarkStart w:id="7" w:name="_Toc229767782"/>
      <w:bookmarkEnd w:id="6"/>
      <w:r w:rsidRPr="005B1A81">
        <w:rPr>
          <w:rFonts w:eastAsiaTheme="minorHAnsi"/>
          <w:lang w:val="fr-FR"/>
        </w:rPr>
        <w:lastRenderedPageBreak/>
        <w:t>8. Difficultés rencontrées</w:t>
      </w:r>
      <w:bookmarkEnd w:id="7"/>
    </w:p>
    <w:p w14:paraId="0BFA0246"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8.1 Difficultés techniques</w:t>
      </w:r>
    </w:p>
    <w:p w14:paraId="1135EE3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 cours du développement de l’application, plusieurs difficultés techniques ont été rencontrées.</w:t>
      </w:r>
    </w:p>
    <w:p w14:paraId="5D00124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relations entre les tables</w:t>
      </w:r>
    </w:p>
    <w:p w14:paraId="66C9783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L’une des principales difficultés concernait la gestion des relations entre les différentes tables de la base de données (stagiaires, notes, absences, stages, paiements).</w:t>
      </w:r>
    </w:p>
    <w:p w14:paraId="5A15DB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mise en place des clés étrangères et des jointures SQL (JOIN) a nécessité une attention particulière afin d’assurer la cohérence des données et d’éviter les incohérences lors des suppressions ou modifications.</w:t>
      </w:r>
    </w:p>
    <w:p w14:paraId="138172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restructuration du schéma de la base de données a été effectuée, accompagnée de tests approfondis des requêtes SQL.</w:t>
      </w:r>
    </w:p>
    <w:p w14:paraId="680C4DA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E70EA0B">
          <v:rect id="_x0000_i1046" style="width:0;height:0" o:hralign="center" o:hrstd="t" o:hr="t" fillcolor="#a0a0a0" stroked="f"/>
        </w:pict>
      </w:r>
    </w:p>
    <w:p w14:paraId="3B0C7FB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Calcul automatique des moyennes</w:t>
      </w:r>
    </w:p>
    <w:p w14:paraId="698BC3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calcul des moyennes générales et des moyennes par unité de formation représentait également un défi.</w:t>
      </w:r>
    </w:p>
    <w:p w14:paraId="31C6BF70"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nécessaire</w:t>
      </w:r>
      <w:proofErr w:type="spellEnd"/>
      <w:r w:rsidRPr="005B1A81">
        <w:rPr>
          <w:rFonts w:ascii="Times New Roman" w:hAnsi="Times New Roman" w:cs="Times New Roman"/>
          <w:b/>
          <w:bCs/>
          <w:color w:val="000000" w:themeColor="text1"/>
          <w:sz w:val="32"/>
          <w:szCs w:val="32"/>
        </w:rPr>
        <w:t xml:space="preserve"> </w:t>
      </w:r>
      <w:proofErr w:type="gramStart"/>
      <w:r w:rsidRPr="005B1A81">
        <w:rPr>
          <w:rFonts w:ascii="Times New Roman" w:hAnsi="Times New Roman" w:cs="Times New Roman"/>
          <w:b/>
          <w:bCs/>
          <w:color w:val="000000" w:themeColor="text1"/>
          <w:sz w:val="32"/>
          <w:szCs w:val="32"/>
        </w:rPr>
        <w:t>de :</w:t>
      </w:r>
      <w:proofErr w:type="gramEnd"/>
    </w:p>
    <w:p w14:paraId="30AAECE0" w14:textId="77777777" w:rsidR="005B1A81" w:rsidRPr="005B1A81" w:rsidRDefault="005B1A81">
      <w:pPr>
        <w:numPr>
          <w:ilvl w:val="0"/>
          <w:numId w:val="1"/>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Prendre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compte les coefficients</w:t>
      </w:r>
    </w:p>
    <w:p w14:paraId="284E2844" w14:textId="77777777" w:rsidR="005B1A81" w:rsidRPr="005B1A81" w:rsidRDefault="005B1A81">
      <w:pPr>
        <w:numPr>
          <w:ilvl w:val="0"/>
          <w:numId w:val="1"/>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Différencier les contrôles continus des examens</w:t>
      </w:r>
    </w:p>
    <w:p w14:paraId="596B78D7" w14:textId="77777777" w:rsidR="005B1A81" w:rsidRPr="005B1A81" w:rsidRDefault="005B1A81">
      <w:pPr>
        <w:numPr>
          <w:ilvl w:val="0"/>
          <w:numId w:val="1"/>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Garantir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l’exactitude</w:t>
      </w:r>
      <w:proofErr w:type="spellEnd"/>
      <w:r w:rsidRPr="005B1A81">
        <w:rPr>
          <w:rFonts w:ascii="Times New Roman" w:hAnsi="Times New Roman" w:cs="Times New Roman"/>
          <w:b/>
          <w:bCs/>
          <w:color w:val="000000" w:themeColor="text1"/>
          <w:sz w:val="32"/>
          <w:szCs w:val="32"/>
        </w:rPr>
        <w:t xml:space="preserve"> des </w:t>
      </w:r>
      <w:proofErr w:type="spellStart"/>
      <w:r w:rsidRPr="005B1A81">
        <w:rPr>
          <w:rFonts w:ascii="Times New Roman" w:hAnsi="Times New Roman" w:cs="Times New Roman"/>
          <w:b/>
          <w:bCs/>
          <w:color w:val="000000" w:themeColor="text1"/>
          <w:sz w:val="32"/>
          <w:szCs w:val="32"/>
        </w:rPr>
        <w:t>calculs</w:t>
      </w:r>
      <w:proofErr w:type="spellEnd"/>
    </w:p>
    <w:p w14:paraId="0B07BC8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 fonctions d’agrégation SQL (AVG, SUM) combinée à un traitement logique en PHP a permis d’obtenir des résultats fiables.</w:t>
      </w:r>
    </w:p>
    <w:p w14:paraId="42D85A83"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pict w14:anchorId="7CCF9FCE">
          <v:rect id="_x0000_i1047" style="width:0;height:0" o:hralign="center" o:hrstd="t" o:hr="t" fillcolor="#a0a0a0" stroked="f"/>
        </w:pict>
      </w:r>
    </w:p>
    <w:p w14:paraId="01153AC5"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Génération conditionnelle des documents</w:t>
      </w:r>
    </w:p>
    <w:p w14:paraId="267C4F9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Une autre difficulté concernait la génération conditionnelle des documents officiels.</w:t>
      </w:r>
    </w:p>
    <w:p w14:paraId="0A070EC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Certains documents ne doivent apparaître que si les données correspondantes existent (exemple : billet d’excuse uniquement si absence enregistrée, convention uniquement si stage existant).</w:t>
      </w:r>
    </w:p>
    <w:p w14:paraId="4BCEDE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vérification systématique des données en base a été mise en place avant l’affichage ou la génération des documents.</w:t>
      </w:r>
    </w:p>
    <w:p w14:paraId="5A34A355"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44328CC2">
          <v:rect id="_x0000_i1048" style="width:0;height:0" o:hralign="center" o:hrstd="t" o:hr="t" fillcolor="#a0a0a0" stroked="f"/>
        </w:pict>
      </w:r>
    </w:p>
    <w:p w14:paraId="306ACF71"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sessions et sécurité</w:t>
      </w:r>
    </w:p>
    <w:p w14:paraId="0CA4FA8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sécurisation de l’accès à l’espace administrateur a nécessité la mise en place d’un système de gestion des sessions en PHP.</w:t>
      </w:r>
    </w:p>
    <w:p w14:paraId="302C6DD4"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important </w:t>
      </w:r>
      <w:proofErr w:type="gramStart"/>
      <w:r w:rsidRPr="005B1A81">
        <w:rPr>
          <w:rFonts w:ascii="Times New Roman" w:hAnsi="Times New Roman" w:cs="Times New Roman"/>
          <w:b/>
          <w:bCs/>
          <w:color w:val="000000" w:themeColor="text1"/>
          <w:sz w:val="32"/>
          <w:szCs w:val="32"/>
        </w:rPr>
        <w:t>de :</w:t>
      </w:r>
      <w:proofErr w:type="gramEnd"/>
    </w:p>
    <w:p w14:paraId="337E34DC"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Restreindre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aux pages </w:t>
      </w:r>
      <w:proofErr w:type="spellStart"/>
      <w:r w:rsidRPr="005B1A81">
        <w:rPr>
          <w:rFonts w:ascii="Times New Roman" w:hAnsi="Times New Roman" w:cs="Times New Roman"/>
          <w:b/>
          <w:bCs/>
          <w:color w:val="000000" w:themeColor="text1"/>
          <w:sz w:val="32"/>
          <w:szCs w:val="32"/>
        </w:rPr>
        <w:t>sensibles</w:t>
      </w:r>
      <w:proofErr w:type="spellEnd"/>
    </w:p>
    <w:p w14:paraId="0BBEA368"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Empêcher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direct sans </w:t>
      </w:r>
      <w:proofErr w:type="spellStart"/>
      <w:r w:rsidRPr="005B1A81">
        <w:rPr>
          <w:rFonts w:ascii="Times New Roman" w:hAnsi="Times New Roman" w:cs="Times New Roman"/>
          <w:b/>
          <w:bCs/>
          <w:color w:val="000000" w:themeColor="text1"/>
          <w:sz w:val="32"/>
          <w:szCs w:val="32"/>
        </w:rPr>
        <w:t>authentification</w:t>
      </w:r>
      <w:proofErr w:type="spellEnd"/>
    </w:p>
    <w:p w14:paraId="2B8F8B33"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Gérer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correctement</w:t>
      </w:r>
      <w:proofErr w:type="spellEnd"/>
      <w:r w:rsidRPr="005B1A81">
        <w:rPr>
          <w:rFonts w:ascii="Times New Roman" w:hAnsi="Times New Roman" w:cs="Times New Roman"/>
          <w:b/>
          <w:bCs/>
          <w:color w:val="000000" w:themeColor="text1"/>
          <w:sz w:val="32"/>
          <w:szCs w:val="32"/>
        </w:rPr>
        <w:t xml:space="preserve"> la </w:t>
      </w:r>
      <w:proofErr w:type="spellStart"/>
      <w:r w:rsidRPr="005B1A81">
        <w:rPr>
          <w:rFonts w:ascii="Times New Roman" w:hAnsi="Times New Roman" w:cs="Times New Roman"/>
          <w:b/>
          <w:bCs/>
          <w:color w:val="000000" w:themeColor="text1"/>
          <w:sz w:val="32"/>
          <w:szCs w:val="32"/>
        </w:rPr>
        <w:t>déconnexion</w:t>
      </w:r>
      <w:proofErr w:type="spellEnd"/>
    </w:p>
    <w:p w14:paraId="3CDBE2C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des sessions PHP avec vérification systématique de l’authentification sur chaque page protégée.</w:t>
      </w:r>
    </w:p>
    <w:p w14:paraId="5A975EB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24ED01B">
          <v:rect id="_x0000_i1049" style="width:0;height:0" o:hralign="center" o:hrstd="t" o:hr="t" fillcolor="#a0a0a0" stroked="f"/>
        </w:pict>
      </w:r>
    </w:p>
    <w:p w14:paraId="7C1A0A7D"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8.2 Difficultés liées à l’interface utilisateur</w:t>
      </w:r>
    </w:p>
    <w:p w14:paraId="0E11667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Certaines difficultés ont également été rencontrées au niveau de l’interface :</w:t>
      </w:r>
    </w:p>
    <w:p w14:paraId="4C945285" w14:textId="77777777" w:rsidR="005B1A81" w:rsidRPr="005B1A81" w:rsidRDefault="005B1A81">
      <w:pPr>
        <w:numPr>
          <w:ilvl w:val="0"/>
          <w:numId w:val="3"/>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Organisation des </w:t>
      </w:r>
      <w:proofErr w:type="spellStart"/>
      <w:r w:rsidRPr="005B1A81">
        <w:rPr>
          <w:rFonts w:ascii="Times New Roman" w:hAnsi="Times New Roman" w:cs="Times New Roman"/>
          <w:b/>
          <w:bCs/>
          <w:color w:val="000000" w:themeColor="text1"/>
          <w:sz w:val="32"/>
          <w:szCs w:val="32"/>
        </w:rPr>
        <w:t>différents</w:t>
      </w:r>
      <w:proofErr w:type="spellEnd"/>
      <w:r w:rsidRPr="005B1A81">
        <w:rPr>
          <w:rFonts w:ascii="Times New Roman" w:hAnsi="Times New Roman" w:cs="Times New Roman"/>
          <w:b/>
          <w:bCs/>
          <w:color w:val="000000" w:themeColor="text1"/>
          <w:sz w:val="32"/>
          <w:szCs w:val="32"/>
        </w:rPr>
        <w:t xml:space="preserve"> modules</w:t>
      </w:r>
    </w:p>
    <w:p w14:paraId="712EA51C" w14:textId="77777777" w:rsidR="005B1A81" w:rsidRPr="005B1A81" w:rsidRDefault="005B1A81">
      <w:pPr>
        <w:numPr>
          <w:ilvl w:val="0"/>
          <w:numId w:val="3"/>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lastRenderedPageBreak/>
        <w:t>Affichage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clair</w:t>
      </w:r>
      <w:proofErr w:type="spellEnd"/>
      <w:r w:rsidRPr="005B1A81">
        <w:rPr>
          <w:rFonts w:ascii="Times New Roman" w:hAnsi="Times New Roman" w:cs="Times New Roman"/>
          <w:b/>
          <w:bCs/>
          <w:color w:val="000000" w:themeColor="text1"/>
          <w:sz w:val="32"/>
          <w:szCs w:val="32"/>
        </w:rPr>
        <w:t xml:space="preserve"> des </w:t>
      </w:r>
      <w:proofErr w:type="spellStart"/>
      <w:proofErr w:type="gramStart"/>
      <w:r w:rsidRPr="005B1A81">
        <w:rPr>
          <w:rFonts w:ascii="Times New Roman" w:hAnsi="Times New Roman" w:cs="Times New Roman"/>
          <w:b/>
          <w:bCs/>
          <w:color w:val="000000" w:themeColor="text1"/>
          <w:sz w:val="32"/>
          <w:szCs w:val="32"/>
        </w:rPr>
        <w:t>informations</w:t>
      </w:r>
      <w:proofErr w:type="spellEnd"/>
      <w:proofErr w:type="gramEnd"/>
    </w:p>
    <w:p w14:paraId="2581197C" w14:textId="77777777" w:rsidR="005B1A81" w:rsidRPr="005B1A81" w:rsidRDefault="005B1A81">
      <w:pPr>
        <w:numPr>
          <w:ilvl w:val="0"/>
          <w:numId w:val="3"/>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Mise en forme des documents imprimables</w:t>
      </w:r>
    </w:p>
    <w:p w14:paraId="64BB7CB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conception d’un design à la fois professionnel et ergonomique a nécessité plusieurs ajustements.</w:t>
      </w:r>
    </w:p>
    <w:p w14:paraId="07AB798E"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Des améliorations progressives ont été réalisées au niveau du CSS et de la structure HTML afin d’obtenir une interface claire et intuitive.</w:t>
      </w:r>
    </w:p>
    <w:p w14:paraId="5862FB99"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04928FA7">
          <v:rect id="_x0000_i1050" style="width:0;height:0" o:hralign="center" o:hrstd="t" o:hr="t" fillcolor="#a0a0a0" stroked="f"/>
        </w:pict>
      </w:r>
    </w:p>
    <w:p w14:paraId="685B1391"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8.3 Bilan des difficultés</w:t>
      </w:r>
    </w:p>
    <w:p w14:paraId="090A8C9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Malgré ces difficultés, chaque problème rencontré a permis d’approfondir la compréhension :</w:t>
      </w:r>
    </w:p>
    <w:p w14:paraId="74C0AB23"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Du fonctionnement des bases de données relationnelles</w:t>
      </w:r>
    </w:p>
    <w:p w14:paraId="1E724A97"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Du </w:t>
      </w:r>
      <w:proofErr w:type="spellStart"/>
      <w:r w:rsidRPr="005B1A81">
        <w:rPr>
          <w:rFonts w:ascii="Times New Roman" w:hAnsi="Times New Roman" w:cs="Times New Roman"/>
          <w:b/>
          <w:bCs/>
          <w:color w:val="000000" w:themeColor="text1"/>
          <w:sz w:val="32"/>
          <w:szCs w:val="32"/>
        </w:rPr>
        <w:t>langage</w:t>
      </w:r>
      <w:proofErr w:type="spellEnd"/>
      <w:r w:rsidRPr="005B1A81">
        <w:rPr>
          <w:rFonts w:ascii="Times New Roman" w:hAnsi="Times New Roman" w:cs="Times New Roman"/>
          <w:b/>
          <w:bCs/>
          <w:color w:val="000000" w:themeColor="text1"/>
          <w:sz w:val="32"/>
          <w:szCs w:val="32"/>
        </w:rPr>
        <w:t xml:space="preserve"> SQL</w:t>
      </w:r>
    </w:p>
    <w:p w14:paraId="21A4337C"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De 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PHP</w:t>
      </w:r>
    </w:p>
    <w:p w14:paraId="3357F177"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De la gestion des systèmes d’information</w:t>
      </w:r>
    </w:p>
    <w:p w14:paraId="4FD73EC4" w14:textId="1707F048" w:rsid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Ces défis ont contribué à renforcer les compétences techniques et analytiques acquises durant la réalisation du projet.</w:t>
      </w:r>
    </w:p>
    <w:p w14:paraId="2699ABD6"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531D4497" w14:textId="77777777" w:rsidR="005B1A81" w:rsidRPr="005B1A81" w:rsidRDefault="005B1A81" w:rsidP="009B7CBA">
      <w:pPr>
        <w:pStyle w:val="Heading1"/>
        <w:jc w:val="center"/>
        <w:rPr>
          <w:lang w:val="fr-FR"/>
        </w:rPr>
      </w:pPr>
      <w:bookmarkStart w:id="8" w:name="_Toc229767783"/>
      <w:r w:rsidRPr="005B1A81">
        <w:rPr>
          <w:lang w:val="fr-FR"/>
        </w:rPr>
        <w:lastRenderedPageBreak/>
        <w:t>9. Conclusion générale</w:t>
      </w:r>
      <w:bookmarkEnd w:id="8"/>
    </w:p>
    <w:p w14:paraId="24DD306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projet réalisé a permis de concevoir et de développer une application web complète dédiée à la gestion administrative et pédagogique d’un établissement de formation.</w:t>
      </w:r>
    </w:p>
    <w:p w14:paraId="5497515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L’objectif principal était de digitaliser les processus liés :</w:t>
      </w:r>
    </w:p>
    <w:p w14:paraId="4C19241E"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À la</w:t>
      </w:r>
      <w:r w:rsidRPr="005B1A81">
        <w:rPr>
          <w:rFonts w:ascii="Times New Roman" w:hAnsi="Times New Roman" w:cs="Times New Roman"/>
          <w:b/>
          <w:bCs/>
          <w:color w:val="C00000"/>
          <w:sz w:val="32"/>
          <w:szCs w:val="32"/>
        </w:rPr>
        <w:t xml:space="preserve"> gestion des stagiaires</w:t>
      </w:r>
    </w:p>
    <w:p w14:paraId="7B8B69B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Aux </w:t>
      </w:r>
      <w:proofErr w:type="spellStart"/>
      <w:r w:rsidRPr="005B1A81">
        <w:rPr>
          <w:rFonts w:ascii="Times New Roman" w:hAnsi="Times New Roman" w:cs="Times New Roman"/>
          <w:b/>
          <w:bCs/>
          <w:color w:val="C00000"/>
          <w:sz w:val="32"/>
          <w:szCs w:val="32"/>
        </w:rPr>
        <w:t>demandes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d’inscription</w:t>
      </w:r>
      <w:proofErr w:type="spellEnd"/>
    </w:p>
    <w:p w14:paraId="2E646582"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absences</w:t>
      </w:r>
    </w:p>
    <w:p w14:paraId="5C96EACA"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gestion des notes et des moyennes</w:t>
      </w:r>
    </w:p>
    <w:p w14:paraId="24BA3AE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stages</w:t>
      </w:r>
    </w:p>
    <w:p w14:paraId="17734D06"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À la </w:t>
      </w:r>
      <w:r w:rsidRPr="005B1A81">
        <w:rPr>
          <w:rFonts w:ascii="Times New Roman" w:hAnsi="Times New Roman" w:cs="Times New Roman"/>
          <w:b/>
          <w:bCs/>
          <w:color w:val="C00000"/>
          <w:sz w:val="32"/>
          <w:szCs w:val="32"/>
        </w:rPr>
        <w:t xml:space="preserve">gestion des </w:t>
      </w:r>
      <w:proofErr w:type="spellStart"/>
      <w:r w:rsidRPr="005B1A81">
        <w:rPr>
          <w:rFonts w:ascii="Times New Roman" w:hAnsi="Times New Roman" w:cs="Times New Roman"/>
          <w:b/>
          <w:bCs/>
          <w:color w:val="C00000"/>
          <w:sz w:val="32"/>
          <w:szCs w:val="32"/>
        </w:rPr>
        <w:t>paiements</w:t>
      </w:r>
      <w:proofErr w:type="spellEnd"/>
    </w:p>
    <w:p w14:paraId="3D5E9820"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génération automatique de documents officiels</w:t>
      </w:r>
    </w:p>
    <w:p w14:paraId="70FEDF4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L’ensemble des fonctionnalités définies dans le cahier des charges a été implémenté avec succès.</w:t>
      </w:r>
    </w:p>
    <w:p w14:paraId="7CC7ECCC" w14:textId="77777777" w:rsidR="005B1A81" w:rsidRPr="005B1A81" w:rsidRDefault="005B1A81" w:rsidP="005B1A81">
      <w:p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L’application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développée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permet</w:t>
      </w:r>
      <w:proofErr w:type="spellEnd"/>
      <w:r w:rsidRPr="005B1A81">
        <w:rPr>
          <w:rFonts w:ascii="Times New Roman" w:hAnsi="Times New Roman" w:cs="Times New Roman"/>
          <w:b/>
          <w:bCs/>
          <w:color w:val="000000" w:themeColor="text1"/>
          <w:sz w:val="32"/>
          <w:szCs w:val="32"/>
        </w:rPr>
        <w:t xml:space="preserve"> </w:t>
      </w:r>
      <w:proofErr w:type="spellStart"/>
      <w:proofErr w:type="gramStart"/>
      <w:r w:rsidRPr="005B1A81">
        <w:rPr>
          <w:rFonts w:ascii="Times New Roman" w:hAnsi="Times New Roman" w:cs="Times New Roman"/>
          <w:b/>
          <w:bCs/>
          <w:color w:val="000000" w:themeColor="text1"/>
          <w:sz w:val="32"/>
          <w:szCs w:val="32"/>
        </w:rPr>
        <w:t>aujourd’hui</w:t>
      </w:r>
      <w:proofErr w:type="spellEnd"/>
      <w:r w:rsidRPr="005B1A81">
        <w:rPr>
          <w:rFonts w:ascii="Times New Roman" w:hAnsi="Times New Roman" w:cs="Times New Roman"/>
          <w:b/>
          <w:bCs/>
          <w:color w:val="000000" w:themeColor="text1"/>
          <w:sz w:val="32"/>
          <w:szCs w:val="32"/>
        </w:rPr>
        <w:t xml:space="preserve"> :</w:t>
      </w:r>
      <w:proofErr w:type="gramEnd"/>
    </w:p>
    <w:p w14:paraId="1CD437D6"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Une centralisation des données</w:t>
      </w:r>
    </w:p>
    <w:p w14:paraId="146ECB9C"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automatisation</w:t>
      </w:r>
      <w:proofErr w:type="spellEnd"/>
      <w:r w:rsidRPr="005B1A81">
        <w:rPr>
          <w:rFonts w:ascii="Times New Roman" w:hAnsi="Times New Roman" w:cs="Times New Roman"/>
          <w:b/>
          <w:bCs/>
          <w:color w:val="C00000"/>
          <w:sz w:val="32"/>
          <w:szCs w:val="32"/>
        </w:rPr>
        <w:t xml:space="preserve"> des </w:t>
      </w:r>
      <w:proofErr w:type="spellStart"/>
      <w:r w:rsidRPr="005B1A81">
        <w:rPr>
          <w:rFonts w:ascii="Times New Roman" w:hAnsi="Times New Roman" w:cs="Times New Roman"/>
          <w:b/>
          <w:bCs/>
          <w:color w:val="C00000"/>
          <w:sz w:val="32"/>
          <w:szCs w:val="32"/>
        </w:rPr>
        <w:t>calculs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académiques</w:t>
      </w:r>
      <w:proofErr w:type="spellEnd"/>
    </w:p>
    <w:p w14:paraId="7985E25B" w14:textId="77777777" w:rsidR="005B1A81" w:rsidRPr="005B1A81" w:rsidRDefault="005B1A81">
      <w:pPr>
        <w:numPr>
          <w:ilvl w:val="0"/>
          <w:numId w:val="6"/>
        </w:numPr>
        <w:rPr>
          <w:rFonts w:ascii="Times New Roman" w:hAnsi="Times New Roman" w:cs="Times New Roman"/>
          <w:b/>
          <w:bCs/>
          <w:color w:val="C00000"/>
          <w:sz w:val="32"/>
          <w:szCs w:val="32"/>
          <w:lang w:val="fr-FR"/>
        </w:rPr>
      </w:pPr>
      <w:r w:rsidRPr="005B1A81">
        <w:rPr>
          <w:rFonts w:ascii="Times New Roman" w:hAnsi="Times New Roman" w:cs="Times New Roman"/>
          <w:b/>
          <w:bCs/>
          <w:color w:val="C00000"/>
          <w:sz w:val="32"/>
          <w:szCs w:val="32"/>
          <w:lang w:val="fr-FR"/>
        </w:rPr>
        <w:t>Une génération dynamique de documents officiels</w:t>
      </w:r>
    </w:p>
    <w:p w14:paraId="2049B03A"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amélioration</w:t>
      </w:r>
      <w:proofErr w:type="spellEnd"/>
      <w:r w:rsidRPr="005B1A81">
        <w:rPr>
          <w:rFonts w:ascii="Times New Roman" w:hAnsi="Times New Roman" w:cs="Times New Roman"/>
          <w:b/>
          <w:bCs/>
          <w:color w:val="C00000"/>
          <w:sz w:val="32"/>
          <w:szCs w:val="32"/>
        </w:rPr>
        <w:t xml:space="preserve"> du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administratif</w:t>
      </w:r>
      <w:proofErr w:type="spellEnd"/>
    </w:p>
    <w:p w14:paraId="45FA5B97"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meilleure</w:t>
      </w:r>
      <w:proofErr w:type="spellEnd"/>
      <w:r w:rsidRPr="005B1A81">
        <w:rPr>
          <w:rFonts w:ascii="Times New Roman" w:hAnsi="Times New Roman" w:cs="Times New Roman"/>
          <w:b/>
          <w:bCs/>
          <w:color w:val="C00000"/>
          <w:sz w:val="32"/>
          <w:szCs w:val="32"/>
        </w:rPr>
        <w:t xml:space="preserve"> organisation des </w:t>
      </w:r>
      <w:proofErr w:type="spellStart"/>
      <w:proofErr w:type="gramStart"/>
      <w:r w:rsidRPr="005B1A81">
        <w:rPr>
          <w:rFonts w:ascii="Times New Roman" w:hAnsi="Times New Roman" w:cs="Times New Roman"/>
          <w:b/>
          <w:bCs/>
          <w:color w:val="C00000"/>
          <w:sz w:val="32"/>
          <w:szCs w:val="32"/>
        </w:rPr>
        <w:t>informations</w:t>
      </w:r>
      <w:proofErr w:type="spellEnd"/>
      <w:proofErr w:type="gramEnd"/>
    </w:p>
    <w:p w14:paraId="30988460"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 projet a permis de mettre en pratique plusieurs compétences techniques, notamment :</w:t>
      </w:r>
    </w:p>
    <w:p w14:paraId="661B2C84"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w:t>
      </w:r>
      <w:r w:rsidRPr="005B1A81">
        <w:rPr>
          <w:rFonts w:ascii="Times New Roman" w:hAnsi="Times New Roman" w:cs="Times New Roman"/>
          <w:b/>
          <w:bCs/>
          <w:color w:val="C00000"/>
          <w:sz w:val="32"/>
          <w:szCs w:val="32"/>
          <w:lang w:val="fr-FR"/>
        </w:rPr>
        <w:t>conception</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la modélisation de bases de données</w:t>
      </w:r>
    </w:p>
    <w:p w14:paraId="3B87B565"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PHP</w:t>
      </w:r>
    </w:p>
    <w:p w14:paraId="6046BDAE"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manipulation de </w:t>
      </w:r>
      <w:proofErr w:type="spellStart"/>
      <w:r w:rsidRPr="005B1A81">
        <w:rPr>
          <w:rFonts w:ascii="Times New Roman" w:hAnsi="Times New Roman" w:cs="Times New Roman"/>
          <w:b/>
          <w:bCs/>
          <w:color w:val="000000" w:themeColor="text1"/>
          <w:sz w:val="32"/>
          <w:szCs w:val="32"/>
        </w:rPr>
        <w:t>requêtes</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SQL</w:t>
      </w:r>
    </w:p>
    <w:p w14:paraId="14E79BD3"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lastRenderedPageBreak/>
        <w:t xml:space="preserve">Le développement d’interfaces web en </w:t>
      </w:r>
      <w:r w:rsidRPr="005B1A81">
        <w:rPr>
          <w:rFonts w:ascii="Times New Roman" w:hAnsi="Times New Roman" w:cs="Times New Roman"/>
          <w:b/>
          <w:bCs/>
          <w:color w:val="C00000"/>
          <w:sz w:val="32"/>
          <w:szCs w:val="32"/>
          <w:lang w:val="fr-FR"/>
        </w:rPr>
        <w:t>HTML</w:t>
      </w:r>
      <w:r w:rsidRPr="005B1A81">
        <w:rPr>
          <w:rFonts w:ascii="Times New Roman" w:hAnsi="Times New Roman" w:cs="Times New Roman"/>
          <w:b/>
          <w:bCs/>
          <w:color w:val="000000" w:themeColor="text1"/>
          <w:sz w:val="32"/>
          <w:szCs w:val="32"/>
          <w:lang w:val="fr-FR"/>
        </w:rPr>
        <w:t xml:space="preserve">, </w:t>
      </w:r>
      <w:r w:rsidRPr="005B1A81">
        <w:rPr>
          <w:rFonts w:ascii="Times New Roman" w:hAnsi="Times New Roman" w:cs="Times New Roman"/>
          <w:b/>
          <w:bCs/>
          <w:color w:val="C00000"/>
          <w:sz w:val="32"/>
          <w:szCs w:val="32"/>
          <w:lang w:val="fr-FR"/>
        </w:rPr>
        <w:t>CSS</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JavaScript</w:t>
      </w:r>
    </w:p>
    <w:p w14:paraId="14519870"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gestion des sessions et de </w:t>
      </w:r>
      <w:r w:rsidRPr="00313F0F">
        <w:rPr>
          <w:rFonts w:ascii="Times New Roman" w:hAnsi="Times New Roman" w:cs="Times New Roman"/>
          <w:b/>
          <w:bCs/>
          <w:color w:val="C00000"/>
          <w:sz w:val="32"/>
          <w:szCs w:val="32"/>
          <w:lang w:val="fr-FR"/>
        </w:rPr>
        <w:t>la sécurité</w:t>
      </w:r>
    </w:p>
    <w:p w14:paraId="1951CFA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Au-delà de l’aspect technique, ce projet a également renforcé des compétences en analyse, en résolution de problèmes et en organisation du travail.</w:t>
      </w:r>
    </w:p>
    <w:p w14:paraId="72987177"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Perspectives d’amélioration</w:t>
      </w:r>
    </w:p>
    <w:p w14:paraId="5D45D1B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Dans le futur, plusieurs améliorations pourraient être envisagées :</w:t>
      </w:r>
    </w:p>
    <w:p w14:paraId="5A8B8AD6"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L’intégration d’un système d’envoi automatique </w:t>
      </w:r>
      <w:proofErr w:type="gramStart"/>
      <w:r w:rsidRPr="005B1A81">
        <w:rPr>
          <w:rFonts w:ascii="Times New Roman" w:hAnsi="Times New Roman" w:cs="Times New Roman"/>
          <w:b/>
          <w:bCs/>
          <w:color w:val="000000" w:themeColor="text1"/>
          <w:sz w:val="32"/>
          <w:szCs w:val="32"/>
          <w:lang w:val="fr-FR"/>
        </w:rPr>
        <w:t>d’e-mails</w:t>
      </w:r>
      <w:proofErr w:type="gramEnd"/>
      <w:r w:rsidRPr="005B1A81">
        <w:rPr>
          <w:rFonts w:ascii="Times New Roman" w:hAnsi="Times New Roman" w:cs="Times New Roman"/>
          <w:b/>
          <w:bCs/>
          <w:color w:val="000000" w:themeColor="text1"/>
          <w:sz w:val="32"/>
          <w:szCs w:val="32"/>
          <w:lang w:val="fr-FR"/>
        </w:rPr>
        <w:t xml:space="preserve"> ou de notifications</w:t>
      </w:r>
    </w:p>
    <w:p w14:paraId="365A0B69" w14:textId="77777777" w:rsidR="005B1A81" w:rsidRPr="005B1A81" w:rsidRDefault="005B1A81">
      <w:pPr>
        <w:numPr>
          <w:ilvl w:val="0"/>
          <w:numId w:val="8"/>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Le </w:t>
      </w:r>
      <w:proofErr w:type="spellStart"/>
      <w:r w:rsidRPr="005B1A81">
        <w:rPr>
          <w:rFonts w:ascii="Times New Roman" w:hAnsi="Times New Roman" w:cs="Times New Roman"/>
          <w:b/>
          <w:bCs/>
          <w:color w:val="000000" w:themeColor="text1"/>
          <w:sz w:val="32"/>
          <w:szCs w:val="32"/>
        </w:rPr>
        <w:t>développement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d’une</w:t>
      </w:r>
      <w:proofErr w:type="spellEnd"/>
      <w:r w:rsidRPr="005B1A81">
        <w:rPr>
          <w:rFonts w:ascii="Times New Roman" w:hAnsi="Times New Roman" w:cs="Times New Roman"/>
          <w:b/>
          <w:bCs/>
          <w:color w:val="000000" w:themeColor="text1"/>
          <w:sz w:val="32"/>
          <w:szCs w:val="32"/>
        </w:rPr>
        <w:t xml:space="preserve"> version mobile</w:t>
      </w:r>
    </w:p>
    <w:p w14:paraId="3774828D"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L’hébergement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ligne</w:t>
      </w:r>
      <w:proofErr w:type="spellEnd"/>
      <w:r w:rsidRPr="005B1A81">
        <w:rPr>
          <w:rFonts w:ascii="Times New Roman" w:hAnsi="Times New Roman" w:cs="Times New Roman"/>
          <w:b/>
          <w:bCs/>
          <w:color w:val="000000" w:themeColor="text1"/>
          <w:sz w:val="32"/>
          <w:szCs w:val="32"/>
        </w:rPr>
        <w:t xml:space="preserve"> de </w:t>
      </w:r>
      <w:proofErr w:type="spellStart"/>
      <w:r w:rsidRPr="005B1A81">
        <w:rPr>
          <w:rFonts w:ascii="Times New Roman" w:hAnsi="Times New Roman" w:cs="Times New Roman"/>
          <w:b/>
          <w:bCs/>
          <w:color w:val="000000" w:themeColor="text1"/>
          <w:sz w:val="32"/>
          <w:szCs w:val="32"/>
        </w:rPr>
        <w:t>l’application</w:t>
      </w:r>
      <w:proofErr w:type="spellEnd"/>
    </w:p>
    <w:p w14:paraId="0BC13909"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L’ajout d’un système de gestion multi-utilisateurs avec différents rôles (administrateur, secrétaire, formateur)</w:t>
      </w:r>
    </w:p>
    <w:p w14:paraId="0EB5D1A2"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L’intégration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d’analyses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statistiques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avancées</w:t>
      </w:r>
      <w:proofErr w:type="spellEnd"/>
    </w:p>
    <w:p w14:paraId="7037F2A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En conclusion, ce projet constitue une expérience enrichissante et une réalisation concrète illustrant l’application des connaissances acquises durant la formation.</w:t>
      </w:r>
    </w:p>
    <w:p w14:paraId="7BDE3799" w14:textId="0C32AAFA" w:rsidR="005B1A81" w:rsidRDefault="005B1A81" w:rsidP="005B1A81">
      <w:pPr>
        <w:rPr>
          <w:rFonts w:ascii="Times New Roman" w:hAnsi="Times New Roman" w:cs="Times New Roman"/>
          <w:b/>
          <w:bCs/>
          <w:color w:val="000000" w:themeColor="text1"/>
          <w:sz w:val="32"/>
          <w:szCs w:val="32"/>
          <w:lang w:val="fr-FR"/>
        </w:rPr>
      </w:pPr>
    </w:p>
    <w:p w14:paraId="0ED5ED0C"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FFAEFE" w14:textId="77777777" w:rsidR="00313F0F" w:rsidRPr="00313F0F" w:rsidRDefault="00313F0F" w:rsidP="009B7CBA">
      <w:pPr>
        <w:pStyle w:val="Heading1"/>
        <w:jc w:val="center"/>
        <w:rPr>
          <w:lang w:val="fr-FR"/>
        </w:rPr>
      </w:pPr>
      <w:bookmarkStart w:id="9" w:name="_Toc229767784"/>
      <w:r w:rsidRPr="00313F0F">
        <w:rPr>
          <w:lang w:val="fr-FR"/>
        </w:rPr>
        <w:lastRenderedPageBreak/>
        <w:t>10. Bibliographie</w:t>
      </w:r>
      <w:bookmarkEnd w:id="9"/>
    </w:p>
    <w:p w14:paraId="5FE8FEC5" w14:textId="77777777" w:rsidR="00313F0F" w:rsidRPr="00313F0F"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Dans le cadre de la réalisation de ce projet, plusieurs ressources documentaires et techniques ont été consultées afin de maîtriser les outils et technologies utilisés.</w:t>
      </w:r>
    </w:p>
    <w:p w14:paraId="0882A3C3" w14:textId="77777777" w:rsidR="00313F0F" w:rsidRPr="00313F0F" w:rsidRDefault="00313F0F" w:rsidP="00313F0F">
      <w:p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 xml:space="preserve">Documentation </w:t>
      </w:r>
      <w:proofErr w:type="spellStart"/>
      <w:r w:rsidRPr="00313F0F">
        <w:rPr>
          <w:rFonts w:ascii="Times New Roman" w:hAnsi="Times New Roman" w:cs="Times New Roman"/>
          <w:b/>
          <w:bCs/>
          <w:color w:val="000000" w:themeColor="text1"/>
          <w:sz w:val="36"/>
          <w:szCs w:val="36"/>
        </w:rPr>
        <w:t>officielle</w:t>
      </w:r>
      <w:proofErr w:type="spellEnd"/>
    </w:p>
    <w:p w14:paraId="16D11B4D"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PHP</w:t>
      </w:r>
      <w:r w:rsidRPr="00313F0F">
        <w:rPr>
          <w:rFonts w:ascii="Times New Roman" w:hAnsi="Times New Roman" w:cs="Times New Roman"/>
          <w:b/>
          <w:bCs/>
          <w:color w:val="000000" w:themeColor="text1"/>
          <w:sz w:val="36"/>
          <w:szCs w:val="36"/>
          <w:lang w:val="fr-FR"/>
        </w:rPr>
        <w:t xml:space="preserve"> Documentation officielle – </w:t>
      </w:r>
      <w:hyperlink r:id="rId41" w:tgtFrame="_blank" w:history="1">
        <w:r w:rsidRPr="00313F0F">
          <w:rPr>
            <w:rStyle w:val="Hyperlink"/>
            <w:rFonts w:ascii="Times New Roman" w:hAnsi="Times New Roman" w:cs="Times New Roman"/>
            <w:b/>
            <w:bCs/>
            <w:sz w:val="36"/>
            <w:szCs w:val="36"/>
            <w:lang w:val="fr-FR"/>
          </w:rPr>
          <w:t>https://www.php.net</w:t>
        </w:r>
      </w:hyperlink>
    </w:p>
    <w:p w14:paraId="6F1119EF"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MySQL</w:t>
      </w:r>
      <w:r w:rsidRPr="00313F0F">
        <w:rPr>
          <w:rFonts w:ascii="Times New Roman" w:hAnsi="Times New Roman" w:cs="Times New Roman"/>
          <w:b/>
          <w:bCs/>
          <w:color w:val="000000" w:themeColor="text1"/>
          <w:sz w:val="36"/>
          <w:szCs w:val="36"/>
          <w:lang w:val="fr-FR"/>
        </w:rPr>
        <w:t xml:space="preserve"> Documentation – </w:t>
      </w:r>
      <w:hyperlink r:id="rId42" w:tgtFrame="_blank" w:history="1">
        <w:r w:rsidRPr="00313F0F">
          <w:rPr>
            <w:rStyle w:val="Hyperlink"/>
            <w:rFonts w:ascii="Times New Roman" w:hAnsi="Times New Roman" w:cs="Times New Roman"/>
            <w:b/>
            <w:bCs/>
            <w:sz w:val="36"/>
            <w:szCs w:val="36"/>
            <w:lang w:val="fr-FR"/>
          </w:rPr>
          <w:t>https://dev.mysql.com/doc/</w:t>
        </w:r>
      </w:hyperlink>
    </w:p>
    <w:p w14:paraId="7E1CD22B" w14:textId="77777777" w:rsidR="00313F0F" w:rsidRPr="00313F0F" w:rsidRDefault="00313F0F">
      <w:pPr>
        <w:numPr>
          <w:ilvl w:val="0"/>
          <w:numId w:val="9"/>
        </w:num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MDN Web Docs (</w:t>
      </w:r>
      <w:r w:rsidRPr="00313F0F">
        <w:rPr>
          <w:rFonts w:ascii="Times New Roman" w:hAnsi="Times New Roman" w:cs="Times New Roman"/>
          <w:b/>
          <w:bCs/>
          <w:color w:val="C00000"/>
          <w:sz w:val="36"/>
          <w:szCs w:val="36"/>
        </w:rPr>
        <w:t>HTML</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CSS</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JavaScript</w:t>
      </w:r>
      <w:r w:rsidRPr="00313F0F">
        <w:rPr>
          <w:rFonts w:ascii="Times New Roman" w:hAnsi="Times New Roman" w:cs="Times New Roman"/>
          <w:b/>
          <w:bCs/>
          <w:color w:val="000000" w:themeColor="text1"/>
          <w:sz w:val="36"/>
          <w:szCs w:val="36"/>
        </w:rPr>
        <w:t>) – </w:t>
      </w:r>
      <w:hyperlink r:id="rId43" w:tgtFrame="_blank" w:history="1">
        <w:r w:rsidRPr="00313F0F">
          <w:rPr>
            <w:rStyle w:val="Hyperlink"/>
            <w:rFonts w:ascii="Times New Roman" w:hAnsi="Times New Roman" w:cs="Times New Roman"/>
            <w:b/>
            <w:bCs/>
            <w:sz w:val="36"/>
            <w:szCs w:val="36"/>
          </w:rPr>
          <w:t>https://developer.mozilla.org</w:t>
        </w:r>
      </w:hyperlink>
    </w:p>
    <w:p w14:paraId="32B7AEA3"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XAMPP</w:t>
      </w:r>
      <w:r w:rsidRPr="00313F0F">
        <w:rPr>
          <w:rFonts w:ascii="Times New Roman" w:hAnsi="Times New Roman" w:cs="Times New Roman"/>
          <w:b/>
          <w:bCs/>
          <w:color w:val="000000" w:themeColor="text1"/>
          <w:sz w:val="36"/>
          <w:szCs w:val="36"/>
          <w:lang w:val="fr-FR"/>
        </w:rPr>
        <w:t xml:space="preserve"> Documentation – </w:t>
      </w:r>
      <w:hyperlink r:id="rId44" w:tgtFrame="_blank" w:history="1">
        <w:r w:rsidRPr="00313F0F">
          <w:rPr>
            <w:rStyle w:val="Hyperlink"/>
            <w:rFonts w:ascii="Times New Roman" w:hAnsi="Times New Roman" w:cs="Times New Roman"/>
            <w:b/>
            <w:bCs/>
            <w:sz w:val="36"/>
            <w:szCs w:val="36"/>
            <w:lang w:val="fr-FR"/>
          </w:rPr>
          <w:t>https://www.apachefriends.org</w:t>
        </w:r>
      </w:hyperlink>
    </w:p>
    <w:p w14:paraId="4BB37629" w14:textId="77777777" w:rsidR="00313F0F" w:rsidRPr="00313F0F" w:rsidRDefault="00313F0F" w:rsidP="00313F0F">
      <w:pPr>
        <w:rPr>
          <w:rFonts w:ascii="Times New Roman" w:hAnsi="Times New Roman" w:cs="Times New Roman"/>
          <w:b/>
          <w:bCs/>
          <w:color w:val="000000" w:themeColor="text1"/>
          <w:sz w:val="36"/>
          <w:szCs w:val="36"/>
        </w:rPr>
      </w:pPr>
      <w:proofErr w:type="spellStart"/>
      <w:r w:rsidRPr="00313F0F">
        <w:rPr>
          <w:rFonts w:ascii="Times New Roman" w:hAnsi="Times New Roman" w:cs="Times New Roman"/>
          <w:b/>
          <w:bCs/>
          <w:color w:val="000000" w:themeColor="text1"/>
          <w:sz w:val="36"/>
          <w:szCs w:val="36"/>
        </w:rPr>
        <w:t>Ressources</w:t>
      </w:r>
      <w:proofErr w:type="spellEnd"/>
      <w:r w:rsidRPr="00313F0F">
        <w:rPr>
          <w:rFonts w:ascii="Times New Roman" w:hAnsi="Times New Roman" w:cs="Times New Roman"/>
          <w:b/>
          <w:bCs/>
          <w:color w:val="000000" w:themeColor="text1"/>
          <w:sz w:val="36"/>
          <w:szCs w:val="36"/>
        </w:rPr>
        <w:t xml:space="preserve"> </w:t>
      </w:r>
      <w:proofErr w:type="spellStart"/>
      <w:r w:rsidRPr="00313F0F">
        <w:rPr>
          <w:rFonts w:ascii="Times New Roman" w:hAnsi="Times New Roman" w:cs="Times New Roman"/>
          <w:b/>
          <w:bCs/>
          <w:color w:val="000000" w:themeColor="text1"/>
          <w:sz w:val="36"/>
          <w:szCs w:val="36"/>
        </w:rPr>
        <w:t>complémentaires</w:t>
      </w:r>
      <w:proofErr w:type="spellEnd"/>
    </w:p>
    <w:p w14:paraId="3EC8DFA8"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W3Schools</w:t>
      </w:r>
      <w:r w:rsidRPr="00313F0F">
        <w:rPr>
          <w:rFonts w:ascii="Times New Roman" w:hAnsi="Times New Roman" w:cs="Times New Roman"/>
          <w:b/>
          <w:bCs/>
          <w:color w:val="000000" w:themeColor="text1"/>
          <w:sz w:val="36"/>
          <w:szCs w:val="36"/>
        </w:rPr>
        <w:t xml:space="preserve"> – </w:t>
      </w:r>
      <w:hyperlink r:id="rId45" w:tgtFrame="_blank" w:history="1">
        <w:r w:rsidRPr="00313F0F">
          <w:rPr>
            <w:rStyle w:val="Hyperlink"/>
            <w:rFonts w:ascii="Times New Roman" w:hAnsi="Times New Roman" w:cs="Times New Roman"/>
            <w:b/>
            <w:bCs/>
            <w:sz w:val="36"/>
            <w:szCs w:val="36"/>
          </w:rPr>
          <w:t>https://www.w3schools.com</w:t>
        </w:r>
      </w:hyperlink>
    </w:p>
    <w:p w14:paraId="3B3904ED" w14:textId="77777777" w:rsidR="00313F0F" w:rsidRPr="00313F0F" w:rsidRDefault="00313F0F">
      <w:pPr>
        <w:numPr>
          <w:ilvl w:val="0"/>
          <w:numId w:val="10"/>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Bootstrap</w:t>
      </w:r>
      <w:r w:rsidRPr="00313F0F">
        <w:rPr>
          <w:rFonts w:ascii="Times New Roman" w:hAnsi="Times New Roman" w:cs="Times New Roman"/>
          <w:b/>
          <w:bCs/>
          <w:color w:val="000000" w:themeColor="text1"/>
          <w:sz w:val="36"/>
          <w:szCs w:val="36"/>
          <w:lang w:val="fr-FR"/>
        </w:rPr>
        <w:t xml:space="preserve"> Documentation – </w:t>
      </w:r>
      <w:hyperlink r:id="rId46" w:tgtFrame="_blank" w:history="1">
        <w:r w:rsidRPr="00313F0F">
          <w:rPr>
            <w:rStyle w:val="Hyperlink"/>
            <w:rFonts w:ascii="Times New Roman" w:hAnsi="Times New Roman" w:cs="Times New Roman"/>
            <w:b/>
            <w:bCs/>
            <w:sz w:val="36"/>
            <w:szCs w:val="36"/>
            <w:lang w:val="fr-FR"/>
          </w:rPr>
          <w:t>https://getbootstrap.com</w:t>
        </w:r>
      </w:hyperlink>
    </w:p>
    <w:p w14:paraId="157ECA39"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 xml:space="preserve">Stack Overflow </w:t>
      </w:r>
      <w:r w:rsidRPr="00313F0F">
        <w:rPr>
          <w:rFonts w:ascii="Times New Roman" w:hAnsi="Times New Roman" w:cs="Times New Roman"/>
          <w:b/>
          <w:bCs/>
          <w:color w:val="000000" w:themeColor="text1"/>
          <w:sz w:val="36"/>
          <w:szCs w:val="36"/>
        </w:rPr>
        <w:t>– </w:t>
      </w:r>
      <w:hyperlink r:id="rId47" w:tgtFrame="_blank" w:history="1">
        <w:r w:rsidRPr="00313F0F">
          <w:rPr>
            <w:rStyle w:val="Hyperlink"/>
            <w:rFonts w:ascii="Times New Roman" w:hAnsi="Times New Roman" w:cs="Times New Roman"/>
            <w:b/>
            <w:bCs/>
            <w:sz w:val="36"/>
            <w:szCs w:val="36"/>
          </w:rPr>
          <w:t>https://stackoverflow.com</w:t>
        </w:r>
      </w:hyperlink>
    </w:p>
    <w:p w14:paraId="3C20A32E" w14:textId="1A9E716C" w:rsidR="00C1603C"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Ces ressources ont permis d’approfondir les connaissances en développement web, en gestion de bases de données et en résolution de problèmes techniques rencontrés durant le projet.</w:t>
      </w:r>
    </w:p>
    <w:p w14:paraId="4B71F435" w14:textId="77777777" w:rsidR="00C1603C" w:rsidRDefault="00C1603C">
      <w:pPr>
        <w:rPr>
          <w:rFonts w:ascii="Times New Roman" w:hAnsi="Times New Roman" w:cs="Times New Roman"/>
          <w:b/>
          <w:bCs/>
          <w:color w:val="000000" w:themeColor="text1"/>
          <w:sz w:val="36"/>
          <w:szCs w:val="36"/>
          <w:lang w:val="fr-FR"/>
        </w:rPr>
      </w:pPr>
      <w:r>
        <w:rPr>
          <w:rFonts w:ascii="Times New Roman" w:hAnsi="Times New Roman" w:cs="Times New Roman"/>
          <w:b/>
          <w:bCs/>
          <w:color w:val="000000" w:themeColor="text1"/>
          <w:sz w:val="36"/>
          <w:szCs w:val="36"/>
          <w:lang w:val="fr-FR"/>
        </w:rPr>
        <w:br w:type="page"/>
      </w:r>
    </w:p>
    <w:p w14:paraId="289ED6AC" w14:textId="0E36323B" w:rsidR="00C1603C" w:rsidRPr="00C1603C" w:rsidRDefault="00C1603C" w:rsidP="009B7CBA">
      <w:pPr>
        <w:pStyle w:val="Heading1"/>
        <w:jc w:val="center"/>
        <w:rPr>
          <w:lang w:val="fr-FR"/>
        </w:rPr>
      </w:pPr>
      <w:bookmarkStart w:id="10" w:name="_Toc229767785"/>
      <w:r w:rsidRPr="00C1603C">
        <w:rPr>
          <w:lang w:val="fr-FR"/>
        </w:rPr>
        <w:lastRenderedPageBreak/>
        <w:t>11. Annexes</w:t>
      </w:r>
      <w:bookmarkEnd w:id="10"/>
    </w:p>
    <w:p w14:paraId="709E50C2" w14:textId="1C22C067" w:rsidR="00C1603C" w:rsidRPr="00C1603C" w:rsidRDefault="00C1603C" w:rsidP="00C1603C">
      <w:pPr>
        <w:rPr>
          <w:rFonts w:ascii="Times New Roman" w:hAnsi="Times New Roman" w:cs="Times New Roman"/>
          <w:b/>
          <w:bCs/>
          <w:color w:val="000000" w:themeColor="text1"/>
          <w:sz w:val="36"/>
          <w:szCs w:val="36"/>
          <w:lang w:val="fr-FR"/>
        </w:rPr>
      </w:pPr>
      <w:r w:rsidRPr="00C1603C">
        <w:rPr>
          <w:rFonts w:ascii="Times New Roman" w:hAnsi="Times New Roman" w:cs="Times New Roman"/>
          <w:b/>
          <w:bCs/>
          <w:color w:val="C00000"/>
          <w:sz w:val="36"/>
          <w:szCs w:val="36"/>
          <w:lang w:val="fr-FR"/>
        </w:rPr>
        <w:t xml:space="preserve">Annexe A </w:t>
      </w:r>
      <w:r w:rsidRPr="00C1603C">
        <w:rPr>
          <w:rFonts w:ascii="Times New Roman" w:hAnsi="Times New Roman" w:cs="Times New Roman"/>
          <w:b/>
          <w:bCs/>
          <w:color w:val="000000" w:themeColor="text1"/>
          <w:sz w:val="36"/>
          <w:szCs w:val="36"/>
          <w:lang w:val="fr-FR"/>
        </w:rPr>
        <w:t>: Modèle Conceptuel de Données (MCD)</w:t>
      </w:r>
    </w:p>
    <w:p w14:paraId="31F4E268" w14:textId="7C3BE1C4" w:rsidR="00313F0F" w:rsidRPr="00313F0F" w:rsidRDefault="00B17C49" w:rsidP="00313F0F">
      <w:pPr>
        <w:rPr>
          <w:rFonts w:ascii="Times New Roman" w:hAnsi="Times New Roman" w:cs="Times New Roman"/>
          <w:b/>
          <w:bCs/>
          <w:color w:val="000000" w:themeColor="text1"/>
          <w:sz w:val="36"/>
          <w:szCs w:val="36"/>
          <w:lang w:val="fr-FR"/>
        </w:rPr>
      </w:pPr>
      <w:r>
        <w:rPr>
          <w:rFonts w:ascii="Times New Roman" w:hAnsi="Times New Roman" w:cs="Times New Roman"/>
          <w:b/>
          <w:bCs/>
          <w:noProof/>
          <w:color w:val="000000" w:themeColor="text1"/>
          <w:sz w:val="36"/>
          <w:szCs w:val="36"/>
          <w:lang w:val="fr-FR"/>
        </w:rPr>
        <w:drawing>
          <wp:anchor distT="0" distB="0" distL="114300" distR="114300" simplePos="0" relativeHeight="251717632" behindDoc="0" locked="0" layoutInCell="1" allowOverlap="1" wp14:anchorId="49D7D338" wp14:editId="20511ECE">
            <wp:simplePos x="0" y="0"/>
            <wp:positionH relativeFrom="margin">
              <wp:align>right</wp:align>
            </wp:positionH>
            <wp:positionV relativeFrom="paragraph">
              <wp:posOffset>113534</wp:posOffset>
            </wp:positionV>
            <wp:extent cx="5731510" cy="7914290"/>
            <wp:effectExtent l="0" t="0" r="2540" b="0"/>
            <wp:wrapNone/>
            <wp:docPr id="68780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4775" name="Picture 687804775"/>
                    <pic:cNvPicPr/>
                  </pic:nvPicPr>
                  <pic:blipFill>
                    <a:blip r:embed="rId48">
                      <a:extLst>
                        <a:ext uri="{28A0092B-C50C-407E-A947-70E740481C1C}">
                          <a14:useLocalDpi xmlns:a14="http://schemas.microsoft.com/office/drawing/2010/main" val="0"/>
                        </a:ext>
                      </a:extLst>
                    </a:blip>
                    <a:stretch>
                      <a:fillRect/>
                    </a:stretch>
                  </pic:blipFill>
                  <pic:spPr>
                    <a:xfrm>
                      <a:off x="0" y="0"/>
                      <a:ext cx="5731510" cy="7914290"/>
                    </a:xfrm>
                    <a:prstGeom prst="rect">
                      <a:avLst/>
                    </a:prstGeom>
                  </pic:spPr>
                </pic:pic>
              </a:graphicData>
            </a:graphic>
            <wp14:sizeRelH relativeFrom="page">
              <wp14:pctWidth>0</wp14:pctWidth>
            </wp14:sizeRelH>
            <wp14:sizeRelV relativeFrom="page">
              <wp14:pctHeight>0</wp14:pctHeight>
            </wp14:sizeRelV>
          </wp:anchor>
        </w:drawing>
      </w:r>
    </w:p>
    <w:p w14:paraId="78F28DB1" w14:textId="4D0079CE" w:rsidR="005B1A81" w:rsidRPr="005B1A81" w:rsidRDefault="005B1A81" w:rsidP="005B1A81">
      <w:pPr>
        <w:rPr>
          <w:rFonts w:ascii="Times New Roman" w:hAnsi="Times New Roman" w:cs="Times New Roman"/>
          <w:b/>
          <w:bCs/>
          <w:color w:val="000000" w:themeColor="text1"/>
          <w:sz w:val="32"/>
          <w:szCs w:val="32"/>
          <w:lang w:val="fr-FR"/>
        </w:rPr>
      </w:pPr>
    </w:p>
    <w:p w14:paraId="0D17DFB3" w14:textId="614039FB" w:rsidR="00CE1FA7" w:rsidRDefault="00CE1FA7">
      <w:pPr>
        <w:rPr>
          <w:rFonts w:ascii="Times New Roman" w:hAnsi="Times New Roman" w:cs="Times New Roman"/>
          <w:b/>
          <w:bCs/>
          <w:color w:val="153D63" w:themeColor="text2" w:themeTint="E6"/>
          <w:sz w:val="36"/>
          <w:szCs w:val="36"/>
          <w:lang w:val="fr-FR"/>
        </w:rPr>
      </w:pPr>
    </w:p>
    <w:p w14:paraId="1CC5A43D" w14:textId="64DD6910" w:rsidR="009A5B7D" w:rsidRDefault="009A5B7D" w:rsidP="00CA44EE">
      <w:pPr>
        <w:spacing w:line="240" w:lineRule="auto"/>
        <w:rPr>
          <w:rFonts w:ascii="Times New Roman" w:hAnsi="Times New Roman" w:cs="Times New Roman"/>
          <w:b/>
          <w:bCs/>
          <w:color w:val="153D63" w:themeColor="text2" w:themeTint="E6"/>
          <w:sz w:val="36"/>
          <w:szCs w:val="36"/>
          <w:lang w:val="fr-FR"/>
        </w:rPr>
      </w:pPr>
    </w:p>
    <w:p w14:paraId="0A78184D" w14:textId="1F8BBB2B"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BFAF02" w14:textId="58DF6E10"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C60076" w14:textId="1D6B98ED"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287003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00120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62968C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BADC08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547CE1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6EF5C2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F562C12"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B1E096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F40035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BF7618F"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390F01A"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5C96BA3"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5810AA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0F2EFE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C4C8EB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AE0A9A7" w14:textId="2EE25373"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2EAF951" w14:textId="1041C18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r w:rsidRPr="00C16C89">
        <w:rPr>
          <w:rFonts w:ascii="Times New Roman" w:hAnsi="Times New Roman" w:cs="Times New Roman"/>
          <w:b/>
          <w:bCs/>
          <w:color w:val="C00000"/>
          <w:sz w:val="36"/>
          <w:szCs w:val="36"/>
          <w:lang w:val="fr-FR"/>
        </w:rPr>
        <w:t>Annexe B</w:t>
      </w:r>
      <w:r w:rsidRPr="00C16C89">
        <w:rPr>
          <w:rFonts w:ascii="Times New Roman" w:hAnsi="Times New Roman" w:cs="Times New Roman"/>
          <w:b/>
          <w:bCs/>
          <w:color w:val="171717" w:themeColor="background2" w:themeShade="1A"/>
          <w:sz w:val="36"/>
          <w:szCs w:val="36"/>
          <w:lang w:val="fr-FR"/>
        </w:rPr>
        <w:t xml:space="preserve"> : Modèle Logique de Données (MLD)</w:t>
      </w:r>
    </w:p>
    <w:p w14:paraId="39E509D3" w14:textId="2A6BB1C4" w:rsidR="00C16C89" w:rsidRDefault="00EA2324" w:rsidP="00CA44EE">
      <w:pPr>
        <w:spacing w:line="240" w:lineRule="auto"/>
        <w:rPr>
          <w:rFonts w:ascii="Times New Roman" w:hAnsi="Times New Roman" w:cs="Times New Roman"/>
          <w:b/>
          <w:bCs/>
          <w:color w:val="171717" w:themeColor="background2" w:themeShade="1A"/>
          <w:sz w:val="36"/>
          <w:szCs w:val="36"/>
          <w:lang w:val="fr-FR"/>
        </w:rPr>
      </w:pPr>
      <w:r>
        <w:rPr>
          <w:rFonts w:ascii="Times New Roman" w:hAnsi="Times New Roman" w:cs="Times New Roman"/>
          <w:b/>
          <w:bCs/>
          <w:noProof/>
          <w:color w:val="171717" w:themeColor="background2" w:themeShade="1A"/>
          <w:sz w:val="36"/>
          <w:szCs w:val="36"/>
          <w:lang w:val="fr-FR"/>
        </w:rPr>
        <w:drawing>
          <wp:anchor distT="0" distB="0" distL="114300" distR="114300" simplePos="0" relativeHeight="251718656" behindDoc="0" locked="0" layoutInCell="1" allowOverlap="1" wp14:anchorId="301C0F4D" wp14:editId="008F7A95">
            <wp:simplePos x="0" y="0"/>
            <wp:positionH relativeFrom="margin">
              <wp:align>right</wp:align>
            </wp:positionH>
            <wp:positionV relativeFrom="paragraph">
              <wp:posOffset>248482</wp:posOffset>
            </wp:positionV>
            <wp:extent cx="5731510" cy="7692390"/>
            <wp:effectExtent l="0" t="0" r="2540" b="3810"/>
            <wp:wrapNone/>
            <wp:docPr id="200580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0957" name="Picture 200580957"/>
                    <pic:cNvPicPr/>
                  </pic:nvPicPr>
                  <pic:blipFill>
                    <a:blip r:embed="rId49">
                      <a:extLst>
                        <a:ext uri="{28A0092B-C50C-407E-A947-70E740481C1C}">
                          <a14:useLocalDpi xmlns:a14="http://schemas.microsoft.com/office/drawing/2010/main" val="0"/>
                        </a:ext>
                      </a:extLst>
                    </a:blip>
                    <a:stretch>
                      <a:fillRect/>
                    </a:stretch>
                  </pic:blipFill>
                  <pic:spPr>
                    <a:xfrm>
                      <a:off x="0" y="0"/>
                      <a:ext cx="5731510" cy="7692390"/>
                    </a:xfrm>
                    <a:prstGeom prst="rect">
                      <a:avLst/>
                    </a:prstGeom>
                  </pic:spPr>
                </pic:pic>
              </a:graphicData>
            </a:graphic>
            <wp14:sizeRelH relativeFrom="page">
              <wp14:pctWidth>0</wp14:pctWidth>
            </wp14:sizeRelH>
            <wp14:sizeRelV relativeFrom="page">
              <wp14:pctHeight>0</wp14:pctHeight>
            </wp14:sizeRelV>
          </wp:anchor>
        </w:drawing>
      </w:r>
    </w:p>
    <w:p w14:paraId="594268EA" w14:textId="15F171C1"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0A6ADAE" w14:textId="698C08E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1A76187" w14:textId="2943D5B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AA69A21"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96E26D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7BB776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4D30B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9162D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96CA5C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D09E2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85005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C1DF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167837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FA06D0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63E59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FAF88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A799F5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ECDA3F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751848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CF7B64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EDD347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70D37C1" w14:textId="520FB15F" w:rsidR="00C16C89" w:rsidRPr="00646ABC" w:rsidRDefault="00C16C89" w:rsidP="00C16C89">
      <w:pPr>
        <w:spacing w:line="240" w:lineRule="auto"/>
        <w:rPr>
          <w:rFonts w:ascii="Times New Roman" w:hAnsi="Times New Roman" w:cs="Times New Roman"/>
          <w:b/>
          <w:bCs/>
          <w:color w:val="171717" w:themeColor="background2" w:themeShade="1A"/>
          <w:sz w:val="36"/>
          <w:szCs w:val="36"/>
          <w:lang w:val="fr-FR"/>
        </w:rPr>
      </w:pPr>
      <w:r w:rsidRPr="00646ABC">
        <w:rPr>
          <w:rFonts w:ascii="Times New Roman" w:hAnsi="Times New Roman" w:cs="Times New Roman"/>
          <w:b/>
          <w:bCs/>
          <w:color w:val="1F3864"/>
          <w:sz w:val="28"/>
          <w:szCs w:val="36"/>
          <w:lang w:val="fr-FR"/>
        </w:rPr>
        <w:t>Annexe C : Schéma de la Base de Données</w:t>
      </w:r>
      <w:r w:rsidRPr="00646ABC">
        <w:rPr>
          <w:rFonts w:ascii="Times New Roman" w:hAnsi="Times New Roman" w:cs="Times New Roman"/>
          <w:b/>
          <w:bCs/>
          <w:color w:val="171717" w:themeColor="background2" w:themeShade="1A"/>
          <w:sz w:val="36"/>
          <w:szCs w:val="36"/>
          <w:lang w:val="fr-FR"/>
        </w:rPr>
      </w:r>
    </w:p>
    <w:p/>
    <w:p>
      <w:pPr>
        <w:jc w:val="center"/>
      </w:pPr>
      <w:r>
        <w:drawing>
          <wp:inline xmlns:a="http://schemas.openxmlformats.org/drawingml/2006/main" xmlns:pic="http://schemas.openxmlformats.org/drawingml/2006/picture">
            <wp:extent cx="5943600" cy="4410786"/>
            <wp:docPr id="1" name="Picture 1"/>
            <wp:cNvGraphicFramePr>
              <a:graphicFrameLocks noChangeAspect="1"/>
            </wp:cNvGraphicFramePr>
            <a:graphic>
              <a:graphicData uri="http://schemas.openxmlformats.org/drawingml/2006/picture">
                <pic:pic>
                  <pic:nvPicPr>
                    <pic:cNvPr id="0" name="ERD_IPIRNET.png"/>
                    <pic:cNvPicPr/>
                  </pic:nvPicPr>
                  <pic:blipFill>
                    <a:blip r:embed="rId9"/>
                    <a:stretch>
                      <a:fillRect/>
                    </a:stretch>
                  </pic:blipFill>
                  <pic:spPr>
                    <a:xfrm>
                      <a:off x="0" y="0"/>
                      <a:ext cx="5943600" cy="4410786"/>
                    </a:xfrm>
                    <a:prstGeom prst="rect"/>
                  </pic:spPr>
                </pic:pic>
              </a:graphicData>
            </a:graphic>
          </wp:inline>
        </w:drawing>
      </w:r>
    </w:p>
    <w:p>
      <w:pPr>
        <w:jc w:val="center"/>
      </w:pPr>
      <w:r>
        <w:rPr>
          <w:i/>
          <w:color w:val="505050"/>
          <w:sz w:val="20"/>
        </w:rPr>
        <w:t>Figure A : Schéma relationnel de la base de données gestion_des_stagiaires (13 tables)</w:t>
      </w:r>
    </w:p>
    <w:p/>
    <w:p/>
    <w:p>
      <w:pPr>
        <w:jc w:val="center"/>
      </w:pPr>
      <w:r>
        <w:drawing>
          <wp:inline xmlns:a="http://schemas.openxmlformats.org/drawingml/2006/main" xmlns:pic="http://schemas.openxmlformats.org/drawingml/2006/picture">
            <wp:extent cx="5943600" cy="4429909"/>
            <wp:docPr id="1" name="Picture 1"/>
            <wp:cNvGraphicFramePr>
              <a:graphicFrameLocks noChangeAspect="1"/>
            </wp:cNvGraphicFramePr>
            <a:graphic>
              <a:graphicData uri="http://schemas.openxmlformats.org/drawingml/2006/picture">
                <pic:pic>
                  <pic:nvPicPr>
                    <pic:cNvPr id="0" name="ERD_IPIRNET.png"/>
                    <pic:cNvPicPr/>
                  </pic:nvPicPr>
                  <pic:blipFill>
                    <a:blip r:embed="rId9"/>
                    <a:stretch>
                      <a:fillRect/>
                    </a:stretch>
                  </pic:blipFill>
                  <pic:spPr>
                    <a:xfrm>
                      <a:off x="0" y="0"/>
                      <a:ext cx="5943600" cy="4429909"/>
                    </a:xfrm>
                    <a:prstGeom prst="rect"/>
                  </pic:spPr>
                </pic:pic>
              </a:graphicData>
            </a:graphic>
          </wp:inline>
        </w:drawing>
      </w:r>
    </w:p>
    <w:p>
      <w:pPr>
        <w:jc w:val="center"/>
      </w:pPr>
      <w:r>
        <w:rPr>
          <w:i/>
          <w:color w:val="505050"/>
          <w:sz w:val="20"/>
        </w:rPr>
        <w:t>Figure A : Schéma relationnel de la base de données gestion_des_stagiaires (13 tables)</w:t>
      </w:r>
    </w:p>
    <w:p/>
    <w:p w14:paraId="0BB8AAEF" w14:textId="15961329" w:rsidR="00C16C89" w:rsidRPr="00646ABC" w:rsidRDefault="00C16C89" w:rsidP="00C16C89">
      <w:pPr>
        <w:spacing w:line="240" w:lineRule="auto"/>
        <w:rPr>
          <w:rFonts w:ascii="Times New Roman" w:hAnsi="Times New Roman" w:cs="Times New Roman"/>
          <w:b/>
          <w:bCs/>
          <w:color w:val="171717" w:themeColor="background2" w:themeShade="1A"/>
          <w:sz w:val="36"/>
          <w:szCs w:val="36"/>
          <w:lang w:val="fr-FR"/>
        </w:rPr>
      </w:pPr>
    </w:p>
    <w:p w14:paraId="7392BFDE" w14:textId="3B6DCEA4"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E523352" w14:textId="145169F3"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D3EAB0F" w14:textId="698D9050"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7791D35" w14:textId="6CC210E4"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F35837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2DE4B0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3CC0F3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2D88EC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0C7E0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94478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9B938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C13931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1E653A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C408C4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B73146E"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52A532E"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44D05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4DC682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FA7FD2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857B31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5D4948B"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1925BD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r>
        <w:br w:type="page"/>
      </w:r>
    </w:p>
    <w:p>
      <w:pPr>
        <w:jc w:val="center"/>
      </w:pPr>
      <w:r>
        <w:rPr>
          <w:b/>
          <w:color w:val="1F3864"/>
          <w:sz w:val="32"/>
        </w:rPr>
        <w:t>Annexe C : Schéma de la Base de Données</w:t>
      </w:r>
    </w:p>
    <w:p/>
    <w:p>
      <w:r>
        <w:rPr>
          <w:sz w:val="22"/>
        </w:rPr>
        <w:t xml:space="preserve">La base de données </w:t>
      </w:r>
      <w:r>
        <w:rPr>
          <w:b/>
          <w:sz w:val="22"/>
        </w:rPr>
        <w:t>gestion_des_stagiaires</w:t>
      </w:r>
      <w:r>
        <w:rPr>
          <w:sz w:val="22"/>
        </w:rPr>
        <w:t xml:space="preserve"> est composée de 13 tables organisées selon un modèle relationnel. Chaque table est décrite ci-dessous avec ses colonnes, types et contraintes.</w:t>
      </w:r>
    </w:p>
    <w:p/>
    <w:p>
      <w:r>
        <w:rPr>
          <w:b/>
          <w:color w:val="1F3864"/>
          <w:sz w:val="26"/>
        </w:rPr>
        <w:t>Vue d'ensemble des tables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8"/>
        <w:gridCol w:w="5669"/>
        <w:gridCol w:w="1417"/>
      </w:tblGrid>
      <w:tr>
        <w:tc>
          <w:tcPr>
            <w:tcW w:type="dxa" w:w="2880"/>
            <w:shd w:val="clear" w:color="auto" w:fill="1F3864"/>
          </w:tcPr>
          <w:p>
            <w:pPr>
              <w:jc w:val="center"/>
            </w:pPr>
            <w:r>
              <w:rPr>
                <w:b/>
                <w:color w:val="FFFFFF"/>
                <w:sz w:val="20"/>
              </w:rPr>
              <w:t>Table</w:t>
            </w:r>
          </w:p>
        </w:tc>
        <w:tc>
          <w:tcPr>
            <w:tcW w:type="dxa" w:w="2880"/>
            <w:shd w:val="clear" w:color="auto" w:fill="1F3864"/>
          </w:tcPr>
          <w:p>
            <w:pPr>
              <w:jc w:val="center"/>
            </w:pPr>
            <w:r>
              <w:rPr>
                <w:b/>
                <w:color w:val="FFFFFF"/>
                <w:sz w:val="20"/>
              </w:rPr>
              <w:t>Description</w:t>
            </w:r>
          </w:p>
        </w:tc>
        <w:tc>
          <w:tcPr>
            <w:tcW w:type="dxa" w:w="2880"/>
            <w:shd w:val="clear" w:color="auto" w:fill="1F3864"/>
          </w:tcPr>
          <w:p>
            <w:pPr>
              <w:jc w:val="center"/>
            </w:pPr>
            <w:r>
              <w:rPr>
                <w:b/>
                <w:color w:val="FFFFFF"/>
                <w:sz w:val="20"/>
              </w:rPr>
              <w:t>Nb colonnes</w:t>
            </w:r>
          </w:p>
        </w:tc>
      </w:tr>
      <w:tr>
        <w:tc>
          <w:tcPr>
            <w:tcW w:type="dxa" w:w="2880"/>
          </w:tcPr>
          <w:p>
            <w:r>
              <w:rPr>
                <w:b/>
                <w:sz w:val="18"/>
              </w:rPr>
              <w:t>FILIÈRES</w:t>
            </w:r>
          </w:p>
        </w:tc>
        <w:tc>
          <w:tcPr>
            <w:tcW w:type="dxa" w:w="2880"/>
          </w:tcPr>
          <w:p>
            <w:r>
              <w:rPr>
                <w:b w:val="0"/>
                <w:sz w:val="18"/>
              </w:rPr>
              <w:t>Programmes de formation proposés par l'établissement</w:t>
            </w:r>
          </w:p>
        </w:tc>
        <w:tc>
          <w:tcPr>
            <w:tcW w:type="dxa" w:w="2880"/>
          </w:tcPr>
          <w:p>
            <w:pPr>
              <w:jc w:val="center"/>
            </w:pPr>
            <w:r>
              <w:rPr>
                <w:b w:val="0"/>
                <w:sz w:val="18"/>
              </w:rPr>
              <w:t>3</w:t>
            </w:r>
          </w:p>
        </w:tc>
      </w:tr>
      <w:tr>
        <w:tc>
          <w:tcPr>
            <w:tcW w:type="dxa" w:w="2880"/>
          </w:tcPr>
          <w:p>
            <w:r>
              <w:rPr>
                <w:b/>
                <w:sz w:val="18"/>
              </w:rPr>
              <w:t>CLASSES</w:t>
            </w:r>
          </w:p>
        </w:tc>
        <w:tc>
          <w:tcPr>
            <w:tcW w:type="dxa" w:w="2880"/>
          </w:tcPr>
          <w:p>
            <w:r>
              <w:rPr>
                <w:b w:val="0"/>
                <w:sz w:val="18"/>
              </w:rPr>
              <w:t>Classes rattachées aux filières par année scolaire</w:t>
            </w:r>
          </w:p>
        </w:tc>
        <w:tc>
          <w:tcPr>
            <w:tcW w:type="dxa" w:w="2880"/>
          </w:tcPr>
          <w:p>
            <w:pPr>
              <w:jc w:val="center"/>
            </w:pPr>
            <w:r>
              <w:rPr>
                <w:b w:val="0"/>
                <w:sz w:val="18"/>
              </w:rPr>
              <w:t>6</w:t>
            </w:r>
          </w:p>
        </w:tc>
      </w:tr>
      <w:tr>
        <w:tc>
          <w:tcPr>
            <w:tcW w:type="dxa" w:w="2880"/>
          </w:tcPr>
          <w:p>
            <w:r>
              <w:rPr>
                <w:b/>
                <w:sz w:val="18"/>
              </w:rPr>
              <w:t>MODULES</w:t>
            </w:r>
          </w:p>
        </w:tc>
        <w:tc>
          <w:tcPr>
            <w:tcW w:type="dxa" w:w="2880"/>
          </w:tcPr>
          <w:p>
            <w:r>
              <w:rPr>
                <w:b w:val="0"/>
                <w:sz w:val="18"/>
              </w:rPr>
              <w:t>Unités d'enseignement liées à chaque filière</w:t>
            </w:r>
          </w:p>
        </w:tc>
        <w:tc>
          <w:tcPr>
            <w:tcW w:type="dxa" w:w="2880"/>
          </w:tcPr>
          <w:p>
            <w:pPr>
              <w:jc w:val="center"/>
            </w:pPr>
            <w:r>
              <w:rPr>
                <w:b w:val="0"/>
                <w:sz w:val="18"/>
              </w:rPr>
              <w:t>7</w:t>
            </w:r>
          </w:p>
        </w:tc>
      </w:tr>
      <w:tr>
        <w:tc>
          <w:tcPr>
            <w:tcW w:type="dxa" w:w="2880"/>
          </w:tcPr>
          <w:p>
            <w:r>
              <w:rPr>
                <w:b/>
                <w:sz w:val="18"/>
              </w:rPr>
              <w:t>STAGIAIRES</w:t>
            </w:r>
          </w:p>
        </w:tc>
        <w:tc>
          <w:tcPr>
            <w:tcW w:type="dxa" w:w="2880"/>
          </w:tcPr>
          <w:p>
            <w:r>
              <w:rPr>
                <w:b w:val="0"/>
                <w:sz w:val="18"/>
              </w:rPr>
              <w:t>Dossier principal de chaque étudiant inscrit</w:t>
            </w:r>
          </w:p>
        </w:tc>
        <w:tc>
          <w:tcPr>
            <w:tcW w:type="dxa" w:w="2880"/>
          </w:tcPr>
          <w:p>
            <w:pPr>
              <w:jc w:val="center"/>
            </w:pPr>
            <w:r>
              <w:rPr>
                <w:b w:val="0"/>
                <w:sz w:val="18"/>
              </w:rPr>
              <w:t>15</w:t>
            </w:r>
          </w:p>
        </w:tc>
      </w:tr>
      <w:tr>
        <w:tc>
          <w:tcPr>
            <w:tcW w:type="dxa" w:w="2880"/>
          </w:tcPr>
          <w:p>
            <w:r>
              <w:rPr>
                <w:b/>
                <w:sz w:val="18"/>
              </w:rPr>
              <w:t>MODULE_NOTES</w:t>
            </w:r>
          </w:p>
        </w:tc>
        <w:tc>
          <w:tcPr>
            <w:tcW w:type="dxa" w:w="2880"/>
          </w:tcPr>
          <w:p>
            <w:r>
              <w:rPr>
                <w:b w:val="0"/>
                <w:sz w:val="18"/>
              </w:rPr>
              <w:t>Notes académiques par stagiaire et par module</w:t>
            </w:r>
          </w:p>
        </w:tc>
        <w:tc>
          <w:tcPr>
            <w:tcW w:type="dxa" w:w="2880"/>
          </w:tcPr>
          <w:p>
            <w:pPr>
              <w:jc w:val="center"/>
            </w:pPr>
            <w:r>
              <w:rPr>
                <w:b w:val="0"/>
                <w:sz w:val="18"/>
              </w:rPr>
              <w:t>7</w:t>
            </w:r>
          </w:p>
        </w:tc>
      </w:tr>
      <w:tr>
        <w:tc>
          <w:tcPr>
            <w:tcW w:type="dxa" w:w="2880"/>
          </w:tcPr>
          <w:p>
            <w:r>
              <w:rPr>
                <w:b/>
                <w:sz w:val="18"/>
              </w:rPr>
              <w:t>ABSENCES</w:t>
            </w:r>
          </w:p>
        </w:tc>
        <w:tc>
          <w:tcPr>
            <w:tcW w:type="dxa" w:w="2880"/>
          </w:tcPr>
          <w:p>
            <w:r>
              <w:rPr>
                <w:b w:val="0"/>
                <w:sz w:val="18"/>
              </w:rPr>
              <w:t>Enregistrement des absences par séance et par module</w:t>
            </w:r>
          </w:p>
        </w:tc>
        <w:tc>
          <w:tcPr>
            <w:tcW w:type="dxa" w:w="2880"/>
          </w:tcPr>
          <w:p>
            <w:pPr>
              <w:jc w:val="center"/>
            </w:pPr>
            <w:r>
              <w:rPr>
                <w:b w:val="0"/>
                <w:sz w:val="18"/>
              </w:rPr>
              <w:t>8</w:t>
            </w:r>
          </w:p>
        </w:tc>
      </w:tr>
      <w:tr>
        <w:tc>
          <w:tcPr>
            <w:tcW w:type="dxa" w:w="2880"/>
          </w:tcPr>
          <w:p>
            <w:r>
              <w:rPr>
                <w:b/>
                <w:sz w:val="18"/>
              </w:rPr>
              <w:t>MENSUALITÉS</w:t>
            </w:r>
          </w:p>
        </w:tc>
        <w:tc>
          <w:tcPr>
            <w:tcW w:type="dxa" w:w="2880"/>
          </w:tcPr>
          <w:p>
            <w:r>
              <w:rPr>
                <w:b w:val="0"/>
                <w:sz w:val="18"/>
              </w:rPr>
              <w:t>Suivi mensuel des paiements de frais de scolarité</w:t>
            </w:r>
          </w:p>
        </w:tc>
        <w:tc>
          <w:tcPr>
            <w:tcW w:type="dxa" w:w="2880"/>
          </w:tcPr>
          <w:p>
            <w:pPr>
              <w:jc w:val="center"/>
            </w:pPr>
            <w:r>
              <w:rPr>
                <w:b w:val="0"/>
                <w:sz w:val="18"/>
              </w:rPr>
              <w:t>9</w:t>
            </w:r>
          </w:p>
        </w:tc>
      </w:tr>
      <w:tr>
        <w:tc>
          <w:tcPr>
            <w:tcW w:type="dxa" w:w="2880"/>
          </w:tcPr>
          <w:p>
            <w:r>
              <w:rPr>
                <w:b/>
                <w:sz w:val="18"/>
              </w:rPr>
              <w:t>STAGES</w:t>
            </w:r>
          </w:p>
        </w:tc>
        <w:tc>
          <w:tcPr>
            <w:tcW w:type="dxa" w:w="2880"/>
          </w:tcPr>
          <w:p>
            <w:r>
              <w:rPr>
                <w:b w:val="0"/>
                <w:sz w:val="18"/>
              </w:rPr>
              <w:t>Stages en entreprise et projets de fin d'études (PFE)</w:t>
            </w:r>
          </w:p>
        </w:tc>
        <w:tc>
          <w:tcPr>
            <w:tcW w:type="dxa" w:w="2880"/>
          </w:tcPr>
          <w:p>
            <w:pPr>
              <w:jc w:val="center"/>
            </w:pPr>
            <w:r>
              <w:rPr>
                <w:b w:val="0"/>
                <w:sz w:val="18"/>
              </w:rPr>
              <w:t>8</w:t>
            </w:r>
          </w:p>
        </w:tc>
      </w:tr>
      <w:tr>
        <w:tc>
          <w:tcPr>
            <w:tcW w:type="dxa" w:w="2880"/>
          </w:tcPr>
          <w:p>
            <w:r>
              <w:rPr>
                <w:b/>
                <w:sz w:val="18"/>
              </w:rPr>
              <w:t>PRÉ_INSCRIPTION</w:t>
            </w:r>
          </w:p>
        </w:tc>
        <w:tc>
          <w:tcPr>
            <w:tcW w:type="dxa" w:w="2880"/>
          </w:tcPr>
          <w:p>
            <w:r>
              <w:rPr>
                <w:b w:val="0"/>
                <w:sz w:val="18"/>
              </w:rPr>
              <w:t>Demandes d'admission avant l'inscription officielle</w:t>
            </w:r>
          </w:p>
        </w:tc>
        <w:tc>
          <w:tcPr>
            <w:tcW w:type="dxa" w:w="2880"/>
          </w:tcPr>
          <w:p>
            <w:pPr>
              <w:jc w:val="center"/>
            </w:pPr>
            <w:r>
              <w:rPr>
                <w:b w:val="0"/>
                <w:sz w:val="18"/>
              </w:rPr>
              <w:t>21</w:t>
            </w:r>
          </w:p>
        </w:tc>
      </w:tr>
      <w:tr>
        <w:tc>
          <w:tcPr>
            <w:tcW w:type="dxa" w:w="2880"/>
          </w:tcPr>
          <w:p>
            <w:r>
              <w:rPr>
                <w:b/>
                <w:sz w:val="18"/>
              </w:rPr>
              <w:t>STAGIAIRE_HISTORIQUE</w:t>
            </w:r>
          </w:p>
        </w:tc>
        <w:tc>
          <w:tcPr>
            <w:tcW w:type="dxa" w:w="2880"/>
          </w:tcPr>
          <w:p>
            <w:r>
              <w:rPr>
                <w:b w:val="0"/>
                <w:sz w:val="18"/>
              </w:rPr>
              <w:t>Journal d'audit des modifications apportées aux dossiers stagiaires</w:t>
            </w:r>
          </w:p>
        </w:tc>
        <w:tc>
          <w:tcPr>
            <w:tcW w:type="dxa" w:w="2880"/>
          </w:tcPr>
          <w:p>
            <w:pPr>
              <w:jc w:val="center"/>
            </w:pPr>
            <w:r>
              <w:rPr>
                <w:b w:val="0"/>
                <w:sz w:val="18"/>
              </w:rPr>
              <w:t>8</w:t>
            </w:r>
          </w:p>
        </w:tc>
      </w:tr>
      <w:tr>
        <w:tc>
          <w:tcPr>
            <w:tcW w:type="dxa" w:w="2880"/>
          </w:tcPr>
          <w:p>
            <w:r>
              <w:rPr>
                <w:b/>
                <w:sz w:val="18"/>
              </w:rPr>
              <w:t>DOCUMENTS_GÉNÉRÉS</w:t>
            </w:r>
          </w:p>
        </w:tc>
        <w:tc>
          <w:tcPr>
            <w:tcW w:type="dxa" w:w="2880"/>
          </w:tcPr>
          <w:p>
            <w:r>
              <w:rPr>
                <w:b w:val="0"/>
                <w:sz w:val="18"/>
              </w:rPr>
              <w:t>Archivage de tous les documents officiels générés par le système</w:t>
            </w:r>
          </w:p>
        </w:tc>
        <w:tc>
          <w:tcPr>
            <w:tcW w:type="dxa" w:w="2880"/>
          </w:tcPr>
          <w:p>
            <w:pPr>
              <w:jc w:val="center"/>
            </w:pPr>
            <w:r>
              <w:rPr>
                <w:b w:val="0"/>
                <w:sz w:val="18"/>
              </w:rPr>
              <w:t>5</w:t>
            </w:r>
          </w:p>
        </w:tc>
      </w:tr>
      <w:tr>
        <w:tc>
          <w:tcPr>
            <w:tcW w:type="dxa" w:w="2880"/>
          </w:tcPr>
          <w:p>
            <w:r>
              <w:rPr>
                <w:b/>
                <w:sz w:val="18"/>
              </w:rPr>
              <w:t>USERS</w:t>
            </w:r>
          </w:p>
        </w:tc>
        <w:tc>
          <w:tcPr>
            <w:tcW w:type="dxa" w:w="2880"/>
          </w:tcPr>
          <w:p>
            <w:r>
              <w:rPr>
                <w:b w:val="0"/>
                <w:sz w:val="18"/>
              </w:rPr>
              <w:t>Comptes d'accès des secrétaires et directeurs</w:t>
            </w:r>
          </w:p>
        </w:tc>
        <w:tc>
          <w:tcPr>
            <w:tcW w:type="dxa" w:w="2880"/>
          </w:tcPr>
          <w:p>
            <w:pPr>
              <w:jc w:val="center"/>
            </w:pPr>
            <w:r>
              <w:rPr>
                <w:b w:val="0"/>
                <w:sz w:val="18"/>
              </w:rPr>
              <w:t>7</w:t>
            </w:r>
          </w:p>
        </w:tc>
      </w:tr>
      <w:tr>
        <w:tc>
          <w:tcPr>
            <w:tcW w:type="dxa" w:w="2880"/>
          </w:tcPr>
          <w:p>
            <w:r>
              <w:rPr>
                <w:b/>
                <w:sz w:val="18"/>
              </w:rPr>
              <w:t>SEQ_INSCRIPTION</w:t>
            </w:r>
          </w:p>
        </w:tc>
        <w:tc>
          <w:tcPr>
            <w:tcW w:type="dxa" w:w="2880"/>
          </w:tcPr>
          <w:p>
            <w:r>
              <w:rPr>
                <w:b w:val="0"/>
                <w:sz w:val="18"/>
              </w:rPr>
              <w:t>Séquenceur auto-incrémenté pour la génération des numéros d'inscription annuels</w:t>
            </w:r>
          </w:p>
        </w:tc>
        <w:tc>
          <w:tcPr>
            <w:tcW w:type="dxa" w:w="2880"/>
          </w:tcPr>
          <w:p>
            <w:pPr>
              <w:jc w:val="center"/>
            </w:pPr>
            <w:r>
              <w:rPr>
                <w:b w:val="0"/>
                <w:sz w:val="18"/>
              </w:rPr>
              <w:t>3</w:t>
            </w:r>
          </w:p>
        </w:tc>
      </w:tr>
    </w:tbl>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filière</w:t>
            </w:r>
          </w:p>
        </w:tc>
      </w:tr>
      <w:tr>
        <w:tc>
          <w:tcPr>
            <w:tcW w:type="dxa" w:w="1984"/>
          </w:tcPr>
          <w:p>
            <w:r>
              <w:rPr>
                <w:b w:val="0"/>
                <w:sz w:val="18"/>
              </w:rPr>
              <w:t>code</w:t>
            </w:r>
          </w:p>
        </w:tc>
        <w:tc>
          <w:tcPr>
            <w:tcW w:type="dxa" w:w="1984"/>
            <w:shd w:val="clear" w:color="auto" w:fill="EAF1FB"/>
          </w:tcPr>
          <w:p>
            <w:r>
              <w:rPr>
                <w:b w:val="0"/>
                <w:sz w:val="18"/>
              </w:rPr>
              <w:t>VARCHAR(10)</w:t>
            </w:r>
          </w:p>
        </w:tc>
        <w:tc>
          <w:tcPr>
            <w:tcW w:type="dxa" w:w="1984"/>
            <w:shd w:val="clear" w:color="auto" w:fill="EAF1FB"/>
          </w:tcPr>
          <w:p>
            <w:r>
              <w:rPr>
                <w:b w:val="0"/>
                <w:sz w:val="18"/>
              </w:rPr>
              <w:t>NOT NULL UNIQUE</w:t>
            </w:r>
          </w:p>
        </w:tc>
        <w:tc>
          <w:tcPr>
            <w:tcW w:type="dxa" w:w="3402"/>
            <w:shd w:val="clear" w:color="auto" w:fill="EAF1FB"/>
          </w:tcPr>
          <w:p>
            <w:r>
              <w:rPr>
                <w:b w:val="0"/>
                <w:sz w:val="18"/>
              </w:rPr>
              <w:t>Code court (TSDI, TGI, TSGE)</w:t>
            </w:r>
          </w:p>
        </w:tc>
      </w:tr>
      <w:tr>
        <w:tc>
          <w:tcPr>
            <w:tcW w:type="dxa" w:w="1984"/>
          </w:tcPr>
          <w:p>
            <w:r>
              <w:rPr>
                <w:b w:val="0"/>
                <w:sz w:val="18"/>
              </w:rPr>
              <w:t>nom</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Nom complet de la filière</w:t>
            </w:r>
          </w:p>
        </w:tc>
      </w:tr>
    </w:tbl>
    <w:p>
      <w:r>
        <w:rPr>
          <w:i/>
          <w:color w:val="787878"/>
          <w:sz w:val="16"/>
        </w:rPr>
        <w:t xml:space="preserve">  🟡 PK = Clé primaire    🟢 FK = Clé étrangère</w:t>
      </w:r>
    </w:p>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classe</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la classe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associée</w:t>
            </w:r>
          </w:p>
        </w:tc>
      </w:tr>
      <w:tr>
        <w:tc>
          <w:tcPr>
            <w:tcW w:type="dxa" w:w="1984"/>
          </w:tcPr>
          <w:p>
            <w:r>
              <w:rPr>
                <w:b w:val="0"/>
                <w:sz w:val="18"/>
              </w:rPr>
              <w:t>niveau</w:t>
            </w:r>
          </w:p>
        </w:tc>
        <w:tc>
          <w:tcPr>
            <w:tcW w:type="dxa" w:w="1984"/>
            <w:shd w:val="clear" w:color="auto" w:fill="EAF1FB"/>
          </w:tcPr>
          <w:p>
            <w:r>
              <w:rPr>
                <w:b w:val="0"/>
                <w:sz w:val="18"/>
              </w:rPr>
              <w:t>ENUM('1','2')</w:t>
            </w:r>
          </w:p>
        </w:tc>
        <w:tc>
          <w:tcPr>
            <w:tcW w:type="dxa" w:w="1984"/>
            <w:shd w:val="clear" w:color="auto" w:fill="EAF1FB"/>
          </w:tcPr>
          <w:p>
            <w:r>
              <w:rPr>
                <w:b w:val="0"/>
                <w:sz w:val="18"/>
              </w:rPr>
              <w:t>NOT NULL</w:t>
            </w:r>
          </w:p>
        </w:tc>
        <w:tc>
          <w:tcPr>
            <w:tcW w:type="dxa" w:w="3402"/>
            <w:shd w:val="clear" w:color="auto" w:fill="EAF1FB"/>
          </w:tcPr>
          <w:p>
            <w:r>
              <w:rPr>
                <w:b w:val="0"/>
                <w:sz w:val="18"/>
              </w:rPr>
              <w:t>Niveau d'étude (1ère ou 2ème année)</w:t>
            </w:r>
          </w:p>
        </w:tc>
      </w:tr>
      <w:tr>
        <w:tc>
          <w:tcPr>
            <w:tcW w:type="dxa" w:w="1984"/>
          </w:tcPr>
          <w:p>
            <w:r>
              <w:rPr>
                <w:b w:val="0"/>
                <w:sz w:val="18"/>
              </w:rPr>
              <w:t>annee_scolaire</w:t>
            </w:r>
          </w:p>
        </w:tc>
        <w:tc>
          <w:tcPr>
            <w:tcW w:type="dxa" w:w="1984"/>
          </w:tcPr>
          <w:p>
            <w:r>
              <w:rPr>
                <w:b w:val="0"/>
                <w:sz w:val="18"/>
              </w:rPr>
              <w:t>VARCHAR(20)</w:t>
            </w:r>
          </w:p>
        </w:tc>
        <w:tc>
          <w:tcPr>
            <w:tcW w:type="dxa" w:w="1984"/>
          </w:tcPr>
          <w:p>
            <w:r>
              <w:rPr>
                <w:b w:val="0"/>
                <w:sz w:val="18"/>
              </w:rPr>
              <w:t>NOT NULL</w:t>
            </w:r>
          </w:p>
        </w:tc>
        <w:tc>
          <w:tcPr>
            <w:tcW w:type="dxa" w:w="3402"/>
          </w:tcPr>
          <w:p>
            <w:r>
              <w:rPr>
                <w:b w:val="0"/>
                <w:sz w:val="18"/>
              </w:rPr>
              <w:t>Année scolaire (ex: 2025/2026)</w:t>
            </w:r>
          </w:p>
        </w:tc>
      </w:tr>
      <w:tr>
        <w:tc>
          <w:tcPr>
            <w:tcW w:type="dxa" w:w="1984"/>
          </w:tcPr>
          <w:p>
            <w:r>
              <w:rPr>
                <w:b w:val="0"/>
                <w:sz w:val="18"/>
              </w:rPr>
              <w:t>capacite</w:t>
            </w:r>
          </w:p>
        </w:tc>
        <w:tc>
          <w:tcPr>
            <w:tcW w:type="dxa" w:w="1984"/>
            <w:shd w:val="clear" w:color="auto" w:fill="EAF1FB"/>
          </w:tcPr>
          <w:p>
            <w:r>
              <w:rPr>
                <w:b w:val="0"/>
                <w:sz w:val="18"/>
              </w:rPr>
              <w:t>INT</w:t>
            </w:r>
          </w:p>
        </w:tc>
        <w:tc>
          <w:tcPr>
            <w:tcW w:type="dxa" w:w="1984"/>
            <w:shd w:val="clear" w:color="auto" w:fill="EAF1FB"/>
          </w:tcPr>
          <w:p>
            <w:r>
              <w:rPr>
                <w:b w:val="0"/>
                <w:sz w:val="18"/>
              </w:rPr>
              <w:t>NOT NULL DEFAULT 30</w:t>
            </w:r>
          </w:p>
        </w:tc>
        <w:tc>
          <w:tcPr>
            <w:tcW w:type="dxa" w:w="3402"/>
            <w:shd w:val="clear" w:color="auto" w:fill="EAF1FB"/>
          </w:tcPr>
          <w:p>
            <w:r>
              <w:rPr>
                <w:b w:val="0"/>
                <w:sz w:val="18"/>
              </w:rPr>
              <w:t>Capacité maximale d'accueil</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module</w:t>
            </w:r>
          </w:p>
        </w:tc>
      </w:tr>
      <w:tr>
        <w:tc>
          <w:tcPr>
            <w:tcW w:type="dxa" w:w="1984"/>
          </w:tcPr>
          <w:p>
            <w:r>
              <w:rPr>
                <w:b w:val="0"/>
                <w:sz w:val="18"/>
              </w:rPr>
              <w:t>nom_module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du module / matière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à laquelle appartient ce module</w:t>
            </w:r>
          </w:p>
        </w:tc>
      </w:tr>
      <w:tr>
        <w:tc>
          <w:tcPr>
            <w:tcW w:type="dxa" w:w="1984"/>
          </w:tcPr>
          <w:p>
            <w:r>
              <w:rPr>
                <w:b w:val="0"/>
                <w:sz w:val="18"/>
              </w:rPr>
              <w:t>coefficient</w:t>
            </w:r>
          </w:p>
        </w:tc>
        <w:tc>
          <w:tcPr>
            <w:tcW w:type="dxa" w:w="1984"/>
            <w:shd w:val="clear" w:color="auto" w:fill="EAF1FB"/>
          </w:tcPr>
          <w:p>
            <w:r>
              <w:rPr>
                <w:b w:val="0"/>
                <w:sz w:val="18"/>
              </w:rPr>
              <w:t>DECIMAL(4,2)</w:t>
            </w:r>
          </w:p>
        </w:tc>
        <w:tc>
          <w:tcPr>
            <w:tcW w:type="dxa" w:w="1984"/>
            <w:shd w:val="clear" w:color="auto" w:fill="EAF1FB"/>
          </w:tcPr>
          <w:p>
            <w:r>
              <w:rPr>
                <w:b w:val="0"/>
                <w:sz w:val="18"/>
              </w:rPr>
              <w:t>NOT NULL DEFAULT 1</w:t>
            </w:r>
          </w:p>
        </w:tc>
        <w:tc>
          <w:tcPr>
            <w:tcW w:type="dxa" w:w="3402"/>
            <w:shd w:val="clear" w:color="auto" w:fill="EAF1FB"/>
          </w:tcPr>
          <w:p>
            <w:r>
              <w:rPr>
                <w:b w:val="0"/>
                <w:sz w:val="18"/>
              </w:rPr>
              <w:t>Coefficient du module dans la moyenne</w:t>
            </w:r>
          </w:p>
        </w:tc>
      </w:tr>
      <w:tr>
        <w:tc>
          <w:tcPr>
            <w:tcW w:type="dxa" w:w="1984"/>
          </w:tcPr>
          <w:p>
            <w:r>
              <w:rPr>
                <w:b w:val="0"/>
                <w:sz w:val="18"/>
              </w:rPr>
              <w:t>semestre</w:t>
            </w:r>
          </w:p>
        </w:tc>
        <w:tc>
          <w:tcPr>
            <w:tcW w:type="dxa" w:w="1984"/>
          </w:tcPr>
          <w:p>
            <w:r>
              <w:rPr>
                <w:b w:val="0"/>
                <w:sz w:val="18"/>
              </w:rPr>
              <w:t>ENUM('S1','S2')</w:t>
            </w:r>
          </w:p>
        </w:tc>
        <w:tc>
          <w:tcPr>
            <w:tcW w:type="dxa" w:w="1984"/>
          </w:tcPr>
          <w:p>
            <w:r>
              <w:rPr>
                <w:b w:val="0"/>
                <w:sz w:val="18"/>
              </w:rPr>
              <w:t>NOT NULL</w:t>
            </w:r>
          </w:p>
        </w:tc>
        <w:tc>
          <w:tcPr>
            <w:tcW w:type="dxa" w:w="3402"/>
          </w:tcPr>
          <w:p>
            <w:r>
              <w:rPr>
                <w:b w:val="0"/>
                <w:sz w:val="18"/>
              </w:rPr>
              <w:t>Semestre de l'année</w:t>
            </w:r>
          </w:p>
        </w:tc>
      </w:tr>
      <w:tr>
        <w:tc>
          <w:tcPr>
            <w:tcW w:type="dxa" w:w="1984"/>
          </w:tcPr>
          <w:p>
            <w:r>
              <w:rPr>
                <w:b w:val="0"/>
                <w:sz w:val="18"/>
              </w:rPr>
              <w:t>masse_horaire</w:t>
            </w:r>
          </w:p>
        </w:tc>
        <w:tc>
          <w:tcPr>
            <w:tcW w:type="dxa" w:w="1984"/>
            <w:shd w:val="clear" w:color="auto" w:fill="EAF1FB"/>
          </w:tcPr>
          <w:p>
            <w:r>
              <w:rPr>
                <w:b w:val="0"/>
                <w:sz w:val="18"/>
              </w:rPr>
              <w:t>INT</w:t>
            </w:r>
          </w:p>
        </w:tc>
        <w:tc>
          <w:tcPr>
            <w:tcW w:type="dxa" w:w="1984"/>
            <w:shd w:val="clear" w:color="auto" w:fill="EAF1FB"/>
          </w:tcPr>
          <w:p>
            <w:r>
              <w:rPr>
                <w:b w:val="0"/>
                <w:sz w:val="18"/>
              </w:rPr>
              <w:t>DEFAULT NULL</w:t>
            </w:r>
          </w:p>
        </w:tc>
        <w:tc>
          <w:tcPr>
            <w:tcW w:type="dxa" w:w="3402"/>
            <w:shd w:val="clear" w:color="auto" w:fill="EAF1FB"/>
          </w:tcPr>
          <w:p>
            <w:r>
              <w:rPr>
                <w:b w:val="0"/>
                <w:sz w:val="18"/>
              </w:rPr>
              <w:t>Volume horaire en heures</w:t>
            </w:r>
          </w:p>
        </w:tc>
      </w:tr>
      <w:tr>
        <w:tc>
          <w:tcPr>
            <w:tcW w:type="dxa" w:w="1984"/>
          </w:tcPr>
          <w:p>
            <w:r>
              <w:rPr>
                <w:b w:val="0"/>
                <w:sz w:val="18"/>
              </w:rPr>
              <w:t>nb_controles</w:t>
            </w:r>
          </w:p>
        </w:tc>
        <w:tc>
          <w:tcPr>
            <w:tcW w:type="dxa" w:w="1984"/>
          </w:tcPr>
          <w:p>
            <w:r>
              <w:rPr>
                <w:b w:val="0"/>
                <w:sz w:val="18"/>
              </w:rPr>
              <w:t>TINYINT</w:t>
            </w:r>
          </w:p>
        </w:tc>
        <w:tc>
          <w:tcPr>
            <w:tcW w:type="dxa" w:w="1984"/>
          </w:tcPr>
          <w:p>
            <w:r>
              <w:rPr>
                <w:b w:val="0"/>
                <w:sz w:val="18"/>
              </w:rPr>
              <w:t>NOT NULL DEFAULT 2</w:t>
            </w:r>
          </w:p>
        </w:tc>
        <w:tc>
          <w:tcPr>
            <w:tcW w:type="dxa" w:w="3402"/>
          </w:tcPr>
          <w:p>
            <w:r>
              <w:rPr>
                <w:b w:val="0"/>
                <w:sz w:val="18"/>
              </w:rPr>
              <w:t>Nombre de contrôles continus prévus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stagiaire</w:t>
            </w:r>
          </w:p>
        </w:tc>
      </w:tr>
      <w:tr>
        <w:tc>
          <w:tcPr>
            <w:tcW w:type="dxa" w:w="1984"/>
          </w:tcPr>
          <w:p>
            <w:r>
              <w:rPr>
                <w:b w:val="0"/>
                <w:sz w:val="18"/>
              </w:rPr>
              <w:t>num_inscri</w:t>
            </w:r>
          </w:p>
        </w:tc>
        <w:tc>
          <w:tcPr>
            <w:tcW w:type="dxa" w:w="1984"/>
            <w:shd w:val="clear" w:color="auto" w:fill="EAF1FB"/>
          </w:tcPr>
          <w:p>
            <w:r>
              <w:rPr>
                <w:b w:val="0"/>
                <w:sz w:val="18"/>
              </w:rPr>
              <w:t>VARCHAR(32)</w:t>
            </w:r>
          </w:p>
        </w:tc>
        <w:tc>
          <w:tcPr>
            <w:tcW w:type="dxa" w:w="1984"/>
            <w:shd w:val="clear" w:color="auto" w:fill="EAF1FB"/>
          </w:tcPr>
          <w:p>
            <w:r>
              <w:rPr>
                <w:b w:val="0"/>
                <w:sz w:val="18"/>
              </w:rPr>
              <w:t>NOT NULL UNIQUE</w:t>
            </w:r>
          </w:p>
        </w:tc>
        <w:tc>
          <w:tcPr>
            <w:tcW w:type="dxa" w:w="3402"/>
            <w:shd w:val="clear" w:color="auto" w:fill="EAF1FB"/>
          </w:tcPr>
          <w:p>
            <w:r>
              <w:rPr>
                <w:b w:val="0"/>
                <w:sz w:val="18"/>
              </w:rPr>
              <w:t>Numéro d'inscription officiel</w:t>
            </w:r>
          </w:p>
        </w:tc>
      </w:tr>
      <w:tr>
        <w:tc>
          <w:tcPr>
            <w:tcW w:type="dxa" w:w="1984"/>
          </w:tcPr>
          <w:p>
            <w:r>
              <w:rPr>
                <w:b w:val="0"/>
                <w:sz w:val="18"/>
              </w:rPr>
              <w:t>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de famille</w:t>
            </w:r>
          </w:p>
        </w:tc>
      </w:tr>
      <w:tr>
        <w:tc>
          <w:tcPr>
            <w:tcW w:type="dxa" w:w="1984"/>
          </w:tcPr>
          <w:p>
            <w:r>
              <w:rPr>
                <w:b w:val="0"/>
                <w:sz w:val="18"/>
              </w:rPr>
              <w:t>prenom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Prénom</w:t>
            </w:r>
          </w:p>
        </w:tc>
      </w:tr>
      <w:tr>
        <w:tc>
          <w:tcPr>
            <w:tcW w:type="dxa" w:w="1984"/>
          </w:tcPr>
          <w:p>
            <w:r>
              <w:rPr>
                <w:b w:val="0"/>
                <w:sz w:val="18"/>
              </w:rPr>
              <w:t>cin</w:t>
            </w:r>
          </w:p>
        </w:tc>
        <w:tc>
          <w:tcPr>
            <w:tcW w:type="dxa" w:w="1984"/>
          </w:tcPr>
          <w:p>
            <w:r>
              <w:rPr>
                <w:b w:val="0"/>
                <w:sz w:val="18"/>
              </w:rPr>
              <w:t>VARCHAR(20)</w:t>
            </w:r>
          </w:p>
        </w:tc>
        <w:tc>
          <w:tcPr>
            <w:tcW w:type="dxa" w:w="1984"/>
          </w:tcPr>
          <w:p>
            <w:r>
              <w:rPr>
                <w:b w:val="0"/>
                <w:sz w:val="18"/>
              </w:rPr>
              <w:t>UNIQUE</w:t>
            </w:r>
          </w:p>
        </w:tc>
        <w:tc>
          <w:tcPr>
            <w:tcW w:type="dxa" w:w="3402"/>
          </w:tcPr>
          <w:p>
            <w:r>
              <w:rPr>
                <w:b w:val="0"/>
                <w:sz w:val="18"/>
              </w:rPr>
              <w:t>Carte d'identité nationale</w:t>
            </w:r>
          </w:p>
        </w:tc>
      </w:tr>
      <w:tr>
        <w:tc>
          <w:tcPr>
            <w:tcW w:type="dxa" w:w="1984"/>
          </w:tcPr>
          <w:p>
            <w:r>
              <w:rPr>
                <w:b w:val="0"/>
                <w:sz w:val="18"/>
              </w:rPr>
              <w:t>date_naissance</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naissance</w:t>
            </w:r>
          </w:p>
        </w:tc>
      </w:tr>
      <w:tr>
        <w:tc>
          <w:tcPr>
            <w:tcW w:type="dxa" w:w="1984"/>
          </w:tcPr>
          <w:p>
            <w:r>
              <w:rPr>
                <w:b w:val="0"/>
                <w:sz w:val="18"/>
              </w:rPr>
              <w:t>sexe</w:t>
            </w:r>
          </w:p>
        </w:tc>
        <w:tc>
          <w:tcPr>
            <w:tcW w:type="dxa" w:w="1984"/>
          </w:tcPr>
          <w:p>
            <w:r>
              <w:rPr>
                <w:b w:val="0"/>
                <w:sz w:val="18"/>
              </w:rPr>
              <w:t>ENUM('M','F')</w:t>
            </w:r>
          </w:p>
        </w:tc>
        <w:tc>
          <w:tcPr>
            <w:tcW w:type="dxa" w:w="1984"/>
          </w:tcPr>
          <w:p>
            <w:r>
              <w:rPr>
                <w:b w:val="0"/>
                <w:sz w:val="18"/>
              </w:rPr>
              <w:t>NOT NULL</w:t>
            </w:r>
          </w:p>
        </w:tc>
        <w:tc>
          <w:tcPr>
            <w:tcW w:type="dxa" w:w="3402"/>
          </w:tcPr>
          <w:p>
            <w:r>
              <w:rPr>
                <w:b w:val="0"/>
                <w:sz w:val="18"/>
              </w:rPr>
              <w:t>Sexe (M / F)</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Adresse e-mail</w:t>
            </w:r>
          </w:p>
        </w:tc>
      </w:tr>
      <w:tr>
        <w:tc>
          <w:tcPr>
            <w:tcW w:type="dxa" w:w="1984"/>
          </w:tcPr>
          <w:p>
            <w:r>
              <w:rPr>
                <w:b w:val="0"/>
                <w:sz w:val="18"/>
              </w:rPr>
              <w:t>telephone</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personnel</w:t>
            </w:r>
          </w:p>
        </w:tc>
      </w:tr>
      <w:tr>
        <w:tc>
          <w:tcPr>
            <w:tcW w:type="dxa" w:w="1984"/>
          </w:tcPr>
          <w:p>
            <w:r>
              <w:rPr>
                <w:b w:val="0"/>
                <w:sz w:val="18"/>
              </w:rPr>
              <w:t>telephone_parent</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Téléphone du parent/tuteur</w:t>
            </w:r>
          </w:p>
        </w:tc>
      </w:tr>
      <w:tr>
        <w:tc>
          <w:tcPr>
            <w:tcW w:type="dxa" w:w="1984"/>
          </w:tcPr>
          <w:p>
            <w:r>
              <w:rPr>
                <w:b w:val="0"/>
                <w:sz w:val="18"/>
              </w:rPr>
              <w:t>adresse</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Adresse postale complète</w:t>
            </w:r>
          </w:p>
        </w:tc>
      </w:tr>
      <w:tr>
        <w:tc>
          <w:tcPr>
            <w:tcW w:type="dxa" w:w="1984"/>
            <w:shd w:val="clear" w:color="auto" w:fill="E2EFDA"/>
          </w:tcPr>
          <w:p>
            <w:r>
              <w:rPr>
                <w:b/>
                <w:sz w:val="18"/>
              </w:rPr>
              <w:t>id_classe</w:t>
            </w:r>
          </w:p>
        </w:tc>
        <w:tc>
          <w:tcPr>
            <w:tcW w:type="dxa" w:w="1984"/>
            <w:shd w:val="clear" w:color="auto" w:fill="EAF1FB"/>
          </w:tcPr>
          <w:p>
            <w:r>
              <w:rPr>
                <w:b w:val="0"/>
                <w:sz w:val="18"/>
              </w:rPr>
              <w:t>INT</w:t>
            </w:r>
          </w:p>
        </w:tc>
        <w:tc>
          <w:tcPr>
            <w:tcW w:type="dxa" w:w="1984"/>
            <w:shd w:val="clear" w:color="auto" w:fill="EAF1FB"/>
          </w:tcPr>
          <w:p>
            <w:r>
              <w:rPr>
                <w:b w:val="0"/>
                <w:sz w:val="18"/>
              </w:rPr>
              <w:t>FK → classes.id</w:t>
            </w:r>
          </w:p>
        </w:tc>
        <w:tc>
          <w:tcPr>
            <w:tcW w:type="dxa" w:w="3402"/>
            <w:shd w:val="clear" w:color="auto" w:fill="EAF1FB"/>
          </w:tcPr>
          <w:p>
            <w:r>
              <w:rPr>
                <w:b w:val="0"/>
                <w:sz w:val="18"/>
              </w:rPr>
              <w:t>Classe d'inscription</w:t>
            </w:r>
          </w:p>
        </w:tc>
      </w:tr>
      <w:tr>
        <w:tc>
          <w:tcPr>
            <w:tcW w:type="dxa" w:w="1984"/>
          </w:tcPr>
          <w:p>
            <w:r>
              <w:rPr>
                <w:b w:val="0"/>
                <w:sz w:val="18"/>
              </w:rPr>
              <w:t>date_inscription</w:t>
            </w:r>
          </w:p>
        </w:tc>
        <w:tc>
          <w:tcPr>
            <w:tcW w:type="dxa" w:w="1984"/>
          </w:tcPr>
          <w:p>
            <w:r>
              <w:rPr>
                <w:b w:val="0"/>
                <w:sz w:val="18"/>
              </w:rPr>
              <w:t>DATE</w:t>
            </w:r>
          </w:p>
        </w:tc>
        <w:tc>
          <w:tcPr>
            <w:tcW w:type="dxa" w:w="1984"/>
          </w:tcPr>
          <w:p>
            <w:r>
              <w:rPr>
                <w:b w:val="0"/>
                <w:sz w:val="18"/>
              </w:rPr>
              <w:t>NOT NULL</w:t>
            </w:r>
          </w:p>
        </w:tc>
        <w:tc>
          <w:tcPr>
            <w:tcW w:type="dxa" w:w="3402"/>
          </w:tcPr>
          <w:p>
            <w:r>
              <w:rPr>
                <w:b w:val="0"/>
                <w:sz w:val="18"/>
              </w:rPr>
              <w:t>Date d'inscription officielle</w:t>
            </w:r>
          </w:p>
        </w:tc>
      </w:tr>
      <w:tr>
        <w:tc>
          <w:tcPr>
            <w:tcW w:type="dxa" w:w="1984"/>
          </w:tcPr>
          <w:p>
            <w:r>
              <w:rPr>
                <w:b w:val="0"/>
                <w:sz w:val="18"/>
              </w:rPr>
              <w:t>remise</w:t>
            </w:r>
          </w:p>
        </w:tc>
        <w:tc>
          <w:tcPr>
            <w:tcW w:type="dxa" w:w="1984"/>
            <w:shd w:val="clear" w:color="auto" w:fill="EAF1FB"/>
          </w:tcPr>
          <w:p>
            <w:r>
              <w:rPr>
                <w:b w:val="0"/>
                <w:sz w:val="18"/>
              </w:rPr>
              <w:t>DECIMAL(5,2)</w:t>
            </w:r>
          </w:p>
        </w:tc>
        <w:tc>
          <w:tcPr>
            <w:tcW w:type="dxa" w:w="1984"/>
            <w:shd w:val="clear" w:color="auto" w:fill="EAF1FB"/>
          </w:tcPr>
          <w:p>
            <w:r>
              <w:rPr>
                <w:b w:val="0"/>
                <w:sz w:val="18"/>
              </w:rPr>
              <w:t>DEFAULT 0.00</w:t>
            </w:r>
          </w:p>
        </w:tc>
        <w:tc>
          <w:tcPr>
            <w:tcW w:type="dxa" w:w="3402"/>
            <w:shd w:val="clear" w:color="auto" w:fill="EAF1FB"/>
          </w:tcPr>
          <w:p>
            <w:r>
              <w:rPr>
                <w:b w:val="0"/>
                <w:sz w:val="18"/>
              </w:rPr>
              <w:t>Réduction accordée sur les frais (%)</w:t>
            </w:r>
          </w:p>
        </w:tc>
      </w:tr>
      <w:tr>
        <w:tc>
          <w:tcPr>
            <w:tcW w:type="dxa" w:w="1984"/>
          </w:tcPr>
          <w:p>
            <w:r>
              <w:rPr>
                <w:b w:val="0"/>
                <w:sz w:val="18"/>
              </w:rPr>
              <w:t>statut</w:t>
            </w:r>
          </w:p>
        </w:tc>
        <w:tc>
          <w:tcPr>
            <w:tcW w:type="dxa" w:w="1984"/>
          </w:tcPr>
          <w:p>
            <w:r>
              <w:rPr>
                <w:b w:val="0"/>
                <w:sz w:val="18"/>
              </w:rPr>
              <w:t>ENUM('actif','inactif','diplome')</w:t>
            </w:r>
          </w:p>
        </w:tc>
        <w:tc>
          <w:tcPr>
            <w:tcW w:type="dxa" w:w="1984"/>
          </w:tcPr>
          <w:p>
            <w:r>
              <w:rPr>
                <w:b w:val="0"/>
                <w:sz w:val="18"/>
              </w:rPr>
              <w:t>NOT NULL DEFAULT 'actif'</w:t>
            </w:r>
          </w:p>
        </w:tc>
        <w:tc>
          <w:tcPr>
            <w:tcW w:type="dxa" w:w="3402"/>
          </w:tcPr>
          <w:p>
            <w:r>
              <w:rPr>
                <w:b w:val="0"/>
                <w:sz w:val="18"/>
              </w:rPr>
              <w:t>Statut administratif du stagiaire</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ligne de notes</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w:t>
            </w:r>
          </w:p>
        </w:tc>
      </w:tr>
      <w:tr>
        <w:tc>
          <w:tcPr>
            <w:tcW w:type="dxa" w:w="1984"/>
          </w:tcPr>
          <w:p>
            <w:r>
              <w:rPr>
                <w:b w:val="0"/>
                <w:sz w:val="18"/>
              </w:rPr>
              <w:t>controle1</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du contrôle 1 (sur 20)</w:t>
            </w:r>
          </w:p>
        </w:tc>
      </w:tr>
      <w:tr>
        <w:tc>
          <w:tcPr>
            <w:tcW w:type="dxa" w:w="1984"/>
          </w:tcPr>
          <w:p>
            <w:r>
              <w:rPr>
                <w:b w:val="0"/>
                <w:sz w:val="18"/>
              </w:rPr>
              <w:t>controle2</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du contrôle 2 (sur 20)</w:t>
            </w:r>
          </w:p>
        </w:tc>
      </w:tr>
      <w:tr>
        <w:tc>
          <w:tcPr>
            <w:tcW w:type="dxa" w:w="1984"/>
          </w:tcPr>
          <w:p>
            <w:r>
              <w:rPr>
                <w:b w:val="0"/>
                <w:sz w:val="18"/>
              </w:rPr>
              <w:t>theorique</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de l'examen théorique (sur 20)</w:t>
            </w:r>
          </w:p>
        </w:tc>
      </w:tr>
      <w:tr>
        <w:tc>
          <w:tcPr>
            <w:tcW w:type="dxa" w:w="1984"/>
          </w:tcPr>
          <w:p>
            <w:r>
              <w:rPr>
                <w:b w:val="0"/>
                <w:sz w:val="18"/>
              </w:rPr>
              <w:t>pratique</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l'absence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absent</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 par l'absence</w:t>
            </w:r>
          </w:p>
        </w:tc>
      </w:tr>
      <w:tr>
        <w:tc>
          <w:tcPr>
            <w:tcW w:type="dxa" w:w="1984"/>
          </w:tcPr>
          <w:p>
            <w:r>
              <w:rPr>
                <w:b w:val="0"/>
                <w:sz w:val="18"/>
              </w:rPr>
              <w:t>date_absence</w:t>
            </w:r>
          </w:p>
        </w:tc>
        <w:tc>
          <w:tcPr>
            <w:tcW w:type="dxa" w:w="1984"/>
            <w:shd w:val="clear" w:color="auto" w:fill="EAF1FB"/>
          </w:tcPr>
          <w:p>
            <w:r>
              <w:rPr>
                <w:b w:val="0"/>
                <w:sz w:val="18"/>
              </w:rPr>
              <w:t>DATE</w:t>
            </w:r>
          </w:p>
        </w:tc>
        <w:tc>
          <w:tcPr>
            <w:tcW w:type="dxa" w:w="1984"/>
            <w:shd w:val="clear" w:color="auto" w:fill="EAF1FB"/>
          </w:tcPr>
          <w:p>
            <w:r>
              <w:rPr>
                <w:b w:val="0"/>
                <w:sz w:val="18"/>
              </w:rPr>
              <w:t>NOT NULL</w:t>
            </w:r>
          </w:p>
        </w:tc>
        <w:tc>
          <w:tcPr>
            <w:tcW w:type="dxa" w:w="3402"/>
            <w:shd w:val="clear" w:color="auto" w:fill="EAF1FB"/>
          </w:tcPr>
          <w:p>
            <w:r>
              <w:rPr>
                <w:b w:val="0"/>
                <w:sz w:val="18"/>
              </w:rPr>
              <w:t>Date de la séance manquée</w:t>
            </w:r>
          </w:p>
        </w:tc>
      </w:tr>
      <w:tr>
        <w:tc>
          <w:tcPr>
            <w:tcW w:type="dxa" w:w="1984"/>
          </w:tcPr>
          <w:p>
            <w:r>
              <w:rPr>
                <w:b w:val="0"/>
                <w:sz w:val="18"/>
              </w:rPr>
              <w:t>heure_debut</w:t>
            </w:r>
          </w:p>
        </w:tc>
        <w:tc>
          <w:tcPr>
            <w:tcW w:type="dxa" w:w="1984"/>
          </w:tcPr>
          <w:p>
            <w:r>
              <w:rPr>
                <w:b w:val="0"/>
                <w:sz w:val="18"/>
              </w:rPr>
              <w:t>TIME</w:t>
            </w:r>
          </w:p>
        </w:tc>
        <w:tc>
          <w:tcPr>
            <w:tcW w:type="dxa" w:w="1984"/>
          </w:tcPr>
          <w:p>
            <w:r>
              <w:rPr>
                <w:b w:val="0"/>
                <w:sz w:val="18"/>
              </w:rPr>
              <w:t>DEFAULT NULL</w:t>
            </w:r>
          </w:p>
        </w:tc>
        <w:tc>
          <w:tcPr>
            <w:tcW w:type="dxa" w:w="3402"/>
          </w:tcPr>
          <w:p>
            <w:r>
              <w:rPr>
                <w:b w:val="0"/>
                <w:sz w:val="18"/>
              </w:rPr>
              <w:t>Heure de début de la séance</w:t>
            </w:r>
          </w:p>
        </w:tc>
      </w:tr>
      <w:tr>
        <w:tc>
          <w:tcPr>
            <w:tcW w:type="dxa" w:w="1984"/>
          </w:tcPr>
          <w:p>
            <w:r>
              <w:rPr>
                <w:b w:val="0"/>
                <w:sz w:val="18"/>
              </w:rPr>
              <w:t>heure_fin</w:t>
            </w:r>
          </w:p>
        </w:tc>
        <w:tc>
          <w:tcPr>
            <w:tcW w:type="dxa" w:w="1984"/>
            <w:shd w:val="clear" w:color="auto" w:fill="EAF1FB"/>
          </w:tcPr>
          <w:p>
            <w:r>
              <w:rPr>
                <w:b w:val="0"/>
                <w:sz w:val="18"/>
              </w:rPr>
              <w:t>TIME</w:t>
            </w:r>
          </w:p>
        </w:tc>
        <w:tc>
          <w:tcPr>
            <w:tcW w:type="dxa" w:w="1984"/>
            <w:shd w:val="clear" w:color="auto" w:fill="EAF1FB"/>
          </w:tcPr>
          <w:p>
            <w:r>
              <w:rPr>
                <w:b w:val="0"/>
                <w:sz w:val="18"/>
              </w:rPr>
              <w:t>DEFAULT NULL</w:t>
            </w:r>
          </w:p>
        </w:tc>
        <w:tc>
          <w:tcPr>
            <w:tcW w:type="dxa" w:w="3402"/>
            <w:shd w:val="clear" w:color="auto" w:fill="EAF1FB"/>
          </w:tcPr>
          <w:p>
            <w:r>
              <w:rPr>
                <w:b w:val="0"/>
                <w:sz w:val="18"/>
              </w:rPr>
              <w:t>Heure de fin de la séance</w:t>
            </w:r>
          </w:p>
        </w:tc>
      </w:tr>
      <w:tr>
        <w:tc>
          <w:tcPr>
            <w:tcW w:type="dxa" w:w="1984"/>
          </w:tcPr>
          <w:p>
            <w:r>
              <w:rPr>
                <w:b w:val="0"/>
                <w:sz w:val="18"/>
              </w:rPr>
              <w:t>justifie</w:t>
            </w:r>
          </w:p>
        </w:tc>
        <w:tc>
          <w:tcPr>
            <w:tcW w:type="dxa" w:w="1984"/>
          </w:tcPr>
          <w:p>
            <w:r>
              <w:rPr>
                <w:b w:val="0"/>
                <w:sz w:val="18"/>
              </w:rPr>
              <w:t>TINYINT(1)</w:t>
            </w:r>
          </w:p>
        </w:tc>
        <w:tc>
          <w:tcPr>
            <w:tcW w:type="dxa" w:w="1984"/>
          </w:tcPr>
          <w:p>
            <w:r>
              <w:rPr>
                <w:b w:val="0"/>
                <w:sz w:val="18"/>
              </w:rPr>
              <w:t>NOT NULL DEFAULT 0</w:t>
            </w:r>
          </w:p>
        </w:tc>
        <w:tc>
          <w:tcPr>
            <w:tcW w:type="dxa" w:w="3402"/>
          </w:tcPr>
          <w:p>
            <w:r>
              <w:rPr>
                <w:b w:val="0"/>
                <w:sz w:val="18"/>
              </w:rPr>
              <w:t>Indique si l'absence est justifiée (1=oui)</w:t>
            </w:r>
          </w:p>
        </w:tc>
      </w:tr>
      <w:tr>
        <w:tc>
          <w:tcPr>
            <w:tcW w:type="dxa" w:w="1984"/>
          </w:tcPr>
          <w:p>
            <w:r>
              <w:rPr>
                <w:b w:val="0"/>
                <w:sz w:val="18"/>
              </w:rPr>
              <w:t>justificatif</w:t>
            </w:r>
          </w:p>
        </w:tc>
        <w:tc>
          <w:tcPr>
            <w:tcW w:type="dxa" w:w="1984"/>
            <w:shd w:val="clear" w:color="auto" w:fill="EAF1FB"/>
          </w:tcPr>
          <w:p>
            <w:r>
              <w:rPr>
                <w:b w:val="0"/>
                <w:sz w:val="18"/>
              </w:rPr>
              <w:t>VARCHAR(1024)</w:t>
            </w:r>
          </w:p>
        </w:tc>
        <w:tc>
          <w:tcPr>
            <w:tcW w:type="dxa" w:w="1984"/>
            <w:shd w:val="clear" w:color="auto" w:fill="EAF1FB"/>
          </w:tcPr>
          <w:p>
            <w:r>
              <w:rPr>
                <w:b w:val="0"/>
                <w:sz w:val="18"/>
              </w:rPr>
              <w:t>DEFAULT NULL</w:t>
            </w:r>
          </w:p>
        </w:tc>
        <w:tc>
          <w:tcPr>
            <w:tcW w:type="dxa" w:w="3402"/>
            <w:shd w:val="clear" w:color="auto" w:fill="EAF1FB"/>
          </w:tcPr>
          <w:p>
            <w:r>
              <w:rPr>
                <w:b w:val="0"/>
                <w:sz w:val="18"/>
              </w:rPr>
              <w:t>Description ou référence du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mensualité</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mois</w:t>
            </w:r>
          </w:p>
        </w:tc>
        <w:tc>
          <w:tcPr>
            <w:tcW w:type="dxa" w:w="1984"/>
          </w:tcPr>
          <w:p>
            <w:r>
              <w:rPr>
                <w:b w:val="0"/>
                <w:sz w:val="18"/>
              </w:rPr>
              <w:t>TINYINT</w:t>
            </w:r>
          </w:p>
        </w:tc>
        <w:tc>
          <w:tcPr>
            <w:tcW w:type="dxa" w:w="1984"/>
          </w:tcPr>
          <w:p>
            <w:r>
              <w:rPr>
                <w:b w:val="0"/>
                <w:sz w:val="18"/>
              </w:rPr>
              <w:t>NOT NULL</w:t>
            </w:r>
          </w:p>
        </w:tc>
        <w:tc>
          <w:tcPr>
            <w:tcW w:type="dxa" w:w="3402"/>
          </w:tcPr>
          <w:p>
            <w:r>
              <w:rPr>
                <w:b w:val="0"/>
                <w:sz w:val="18"/>
              </w:rPr>
              <w:t>Numéro du mois (1 = septembre)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de référence</w:t>
            </w:r>
          </w:p>
        </w:tc>
      </w:tr>
      <w:tr>
        <w:tc>
          <w:tcPr>
            <w:tcW w:type="dxa" w:w="1984"/>
          </w:tcPr>
          <w:p>
            <w:r>
              <w:rPr>
                <w:b w:val="0"/>
                <w:sz w:val="18"/>
              </w:rPr>
              <w:t>montant_du</w:t>
            </w:r>
          </w:p>
        </w:tc>
        <w:tc>
          <w:tcPr>
            <w:tcW w:type="dxa" w:w="1984"/>
          </w:tcPr>
          <w:p>
            <w:r>
              <w:rPr>
                <w:b w:val="0"/>
                <w:sz w:val="18"/>
              </w:rPr>
              <w:t>DECIMAL(8,2)</w:t>
            </w:r>
          </w:p>
        </w:tc>
        <w:tc>
          <w:tcPr>
            <w:tcW w:type="dxa" w:w="1984"/>
          </w:tcPr>
          <w:p>
            <w:r>
              <w:rPr>
                <w:b w:val="0"/>
                <w:sz w:val="18"/>
              </w:rPr>
              <w:t>NOT NULL</w:t>
            </w:r>
          </w:p>
        </w:tc>
        <w:tc>
          <w:tcPr>
            <w:tcW w:type="dxa" w:w="3402"/>
          </w:tcPr>
          <w:p>
            <w:r>
              <w:rPr>
                <w:b w:val="0"/>
                <w:sz w:val="18"/>
              </w:rPr>
              <w:t>Montant total à payer pour ce mois</w:t>
            </w:r>
          </w:p>
        </w:tc>
      </w:tr>
      <w:tr>
        <w:tc>
          <w:tcPr>
            <w:tcW w:type="dxa" w:w="1984"/>
          </w:tcPr>
          <w:p>
            <w:r>
              <w:rPr>
                <w:b w:val="0"/>
                <w:sz w:val="18"/>
              </w:rPr>
              <w:t>montant_paye</w:t>
            </w:r>
          </w:p>
        </w:tc>
        <w:tc>
          <w:tcPr>
            <w:tcW w:type="dxa" w:w="1984"/>
            <w:shd w:val="clear" w:color="auto" w:fill="EAF1FB"/>
          </w:tcPr>
          <w:p>
            <w:r>
              <w:rPr>
                <w:b w:val="0"/>
                <w:sz w:val="18"/>
              </w:rPr>
              <w:t>DECIMAL(8,2)</w:t>
            </w:r>
          </w:p>
        </w:tc>
        <w:tc>
          <w:tcPr>
            <w:tcW w:type="dxa" w:w="1984"/>
            <w:shd w:val="clear" w:color="auto" w:fill="EAF1FB"/>
          </w:tcPr>
          <w:p>
            <w:r>
              <w:rPr>
                <w:b w:val="0"/>
                <w:sz w:val="18"/>
              </w:rPr>
              <w:t>NOT NULL DEFAULT 0.00</w:t>
            </w:r>
          </w:p>
        </w:tc>
        <w:tc>
          <w:tcPr>
            <w:tcW w:type="dxa" w:w="3402"/>
            <w:shd w:val="clear" w:color="auto" w:fill="EAF1FB"/>
          </w:tcPr>
          <w:p>
            <w:r>
              <w:rPr>
                <w:b w:val="0"/>
                <w:sz w:val="18"/>
              </w:rPr>
              <w:t>Montant effectivement réglé</w:t>
            </w:r>
          </w:p>
        </w:tc>
      </w:tr>
      <w:tr>
        <w:tc>
          <w:tcPr>
            <w:tcW w:type="dxa" w:w="1984"/>
          </w:tcPr>
          <w:p>
            <w:r>
              <w:rPr>
                <w:b w:val="0"/>
                <w:sz w:val="18"/>
              </w:rPr>
              <w:t>statut</w:t>
            </w:r>
          </w:p>
        </w:tc>
        <w:tc>
          <w:tcPr>
            <w:tcW w:type="dxa" w:w="1984"/>
          </w:tcPr>
          <w:p>
            <w:r>
              <w:rPr>
                <w:b w:val="0"/>
                <w:sz w:val="18"/>
              </w:rPr>
              <w:t>ENUM('paye','partiel','impaye')</w:t>
            </w:r>
          </w:p>
        </w:tc>
        <w:tc>
          <w:tcPr>
            <w:tcW w:type="dxa" w:w="1984"/>
          </w:tcPr>
          <w:p>
            <w:r>
              <w:rPr>
                <w:b w:val="0"/>
                <w:sz w:val="18"/>
              </w:rPr>
              <w:t>NOT NULL DEFAULT 'impaye'</w:t>
            </w:r>
          </w:p>
        </w:tc>
        <w:tc>
          <w:tcPr>
            <w:tcW w:type="dxa" w:w="3402"/>
          </w:tcPr>
          <w:p>
            <w:r>
              <w:rPr>
                <w:b w:val="0"/>
                <w:sz w:val="18"/>
              </w:rPr>
              <w:t>Statut du paiement</w:t>
            </w:r>
          </w:p>
        </w:tc>
      </w:tr>
      <w:tr>
        <w:tc>
          <w:tcPr>
            <w:tcW w:type="dxa" w:w="1984"/>
          </w:tcPr>
          <w:p>
            <w:r>
              <w:rPr>
                <w:b w:val="0"/>
                <w:sz w:val="18"/>
              </w:rPr>
              <w:t>date_paiement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du dernier règlement</w:t>
            </w:r>
          </w:p>
        </w:tc>
      </w:tr>
      <w:tr>
        <w:tc>
          <w:tcPr>
            <w:tcW w:type="dxa" w:w="1984"/>
          </w:tcPr>
          <w:p>
            <w:r>
              <w:rPr>
                <w:b w:val="0"/>
                <w:sz w:val="18"/>
              </w:rPr>
              <w:t>mode_paiement</w:t>
            </w:r>
          </w:p>
        </w:tc>
        <w:tc>
          <w:tcPr>
            <w:tcW w:type="dxa" w:w="1984"/>
          </w:tcPr>
          <w:p>
            <w:r>
              <w:rPr>
                <w:b w:val="0"/>
                <w:sz w:val="18"/>
              </w:rPr>
              <w:t>VARCHAR(50)</w:t>
            </w:r>
          </w:p>
        </w:tc>
        <w:tc>
          <w:tcPr>
            <w:tcW w:type="dxa" w:w="1984"/>
          </w:tcPr>
          <w:p>
            <w:r>
              <w:rPr>
                <w:b w:val="0"/>
                <w:sz w:val="18"/>
              </w:rPr>
              <w:t>DEFAULT NULL</w:t>
            </w:r>
          </w:p>
        </w:tc>
        <w:tc>
          <w:tcPr>
            <w:tcW w:type="dxa" w:w="3402"/>
          </w:tcPr>
          <w:p>
            <w:r>
              <w:rPr>
                <w:b w:val="0"/>
                <w:sz w:val="18"/>
              </w:rPr>
              <w:t>Mode de règlement (espèces,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type</w:t>
            </w:r>
          </w:p>
        </w:tc>
        <w:tc>
          <w:tcPr>
            <w:tcW w:type="dxa" w:w="1984"/>
          </w:tcPr>
          <w:p>
            <w:r>
              <w:rPr>
                <w:b w:val="0"/>
                <w:sz w:val="18"/>
              </w:rPr>
              <w:t>ENUM('stage','pfe')</w:t>
            </w:r>
          </w:p>
        </w:tc>
        <w:tc>
          <w:tcPr>
            <w:tcW w:type="dxa" w:w="1984"/>
          </w:tcPr>
          <w:p>
            <w:r>
              <w:rPr>
                <w:b w:val="0"/>
                <w:sz w:val="18"/>
              </w:rPr>
              <w:t>NOT NULL DEFAULT 'stage'</w:t>
            </w:r>
          </w:p>
        </w:tc>
        <w:tc>
          <w:tcPr>
            <w:tcW w:type="dxa" w:w="3402"/>
          </w:tcPr>
          <w:p>
            <w:r>
              <w:rPr>
                <w:b w:val="0"/>
                <w:sz w:val="18"/>
              </w:rPr>
              <w:t>Type : stage ordinaire ou PFE</w:t>
            </w:r>
          </w:p>
        </w:tc>
      </w:tr>
      <w:tr>
        <w:tc>
          <w:tcPr>
            <w:tcW w:type="dxa" w:w="1984"/>
          </w:tcPr>
          <w:p>
            <w:r>
              <w:rPr>
                <w:b w:val="0"/>
                <w:sz w:val="18"/>
              </w:rPr>
              <w:t>entreprise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de l'entreprise d'accueil</w:t>
            </w:r>
          </w:p>
        </w:tc>
      </w:tr>
      <w:tr>
        <w:tc>
          <w:tcPr>
            <w:tcW w:type="dxa" w:w="1984"/>
          </w:tcPr>
          <w:p>
            <w:r>
              <w:rPr>
                <w:b w:val="0"/>
                <w:sz w:val="18"/>
              </w:rPr>
              <w:t>sujet</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Intitulé du sujet de stage / PFE</w:t>
            </w:r>
          </w:p>
        </w:tc>
      </w:tr>
      <w:tr>
        <w:tc>
          <w:tcPr>
            <w:tcW w:type="dxa" w:w="1984"/>
          </w:tcPr>
          <w:p>
            <w:r>
              <w:rPr>
                <w:b w:val="0"/>
                <w:sz w:val="18"/>
              </w:rPr>
              <w:t>date_debut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début du stage</w:t>
            </w:r>
          </w:p>
        </w:tc>
      </w:tr>
      <w:tr>
        <w:tc>
          <w:tcPr>
            <w:tcW w:type="dxa" w:w="1984"/>
          </w:tcPr>
          <w:p>
            <w:r>
              <w:rPr>
                <w:b w:val="0"/>
                <w:sz w:val="18"/>
              </w:rPr>
              <w:t>date_fin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fin du stage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correspondante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pré-inscription</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du candidat</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 du candidat</w:t>
            </w:r>
          </w:p>
        </w:tc>
      </w:tr>
      <w:tr>
        <w:tc>
          <w:tcPr>
            <w:tcW w:type="dxa" w:w="1984"/>
          </w:tcPr>
          <w:p>
            <w:r>
              <w:rPr>
                <w:b w:val="0"/>
                <w:sz w:val="18"/>
              </w:rPr>
              <w:t>cin</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Numéro CIN du candidat</w:t>
            </w:r>
          </w:p>
        </w:tc>
      </w:tr>
      <w:tr>
        <w:tc>
          <w:tcPr>
            <w:tcW w:type="dxa" w:w="1984"/>
          </w:tcPr>
          <w:p>
            <w:r>
              <w:rPr>
                <w:b w:val="0"/>
                <w:sz w:val="18"/>
              </w:rPr>
              <w:t>date_naissance</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naissance</w:t>
            </w:r>
          </w:p>
        </w:tc>
      </w:tr>
      <w:tr>
        <w:tc>
          <w:tcPr>
            <w:tcW w:type="dxa" w:w="1984"/>
          </w:tcPr>
          <w:p>
            <w:r>
              <w:rPr>
                <w:b w:val="0"/>
                <w:sz w:val="18"/>
              </w:rPr>
              <w:t>sexe</w:t>
            </w:r>
          </w:p>
        </w:tc>
        <w:tc>
          <w:tcPr>
            <w:tcW w:type="dxa" w:w="1984"/>
            <w:shd w:val="clear" w:color="auto" w:fill="EAF1FB"/>
          </w:tcPr>
          <w:p>
            <w:r>
              <w:rPr>
                <w:b w:val="0"/>
                <w:sz w:val="18"/>
              </w:rPr>
              <w:t>ENUM('M','F')</w:t>
            </w:r>
          </w:p>
        </w:tc>
        <w:tc>
          <w:tcPr>
            <w:tcW w:type="dxa" w:w="1984"/>
            <w:shd w:val="clear" w:color="auto" w:fill="EAF1FB"/>
          </w:tcPr>
          <w:p>
            <w:r>
              <w:rPr>
                <w:b w:val="0"/>
                <w:sz w:val="18"/>
              </w:rPr>
              <w:t>DEFAULT NULL</w:t>
            </w:r>
          </w:p>
        </w:tc>
        <w:tc>
          <w:tcPr>
            <w:tcW w:type="dxa" w:w="3402"/>
            <w:shd w:val="clear" w:color="auto" w:fill="EAF1FB"/>
          </w:tcPr>
          <w:p>
            <w:r>
              <w:rPr>
                <w:b w:val="0"/>
                <w:sz w:val="18"/>
              </w:rPr>
              <w:t>Sexe du candidat</w:t>
            </w:r>
          </w:p>
        </w:tc>
      </w:tr>
      <w:tr>
        <w:tc>
          <w:tcPr>
            <w:tcW w:type="dxa" w:w="1984"/>
          </w:tcPr>
          <w:p>
            <w:r>
              <w:rPr>
                <w:b w:val="0"/>
                <w:sz w:val="18"/>
              </w:rPr>
              <w:t>email</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Adresse e-mail</w:t>
            </w:r>
          </w:p>
        </w:tc>
      </w:tr>
      <w:tr>
        <w:tc>
          <w:tcPr>
            <w:tcW w:type="dxa" w:w="1984"/>
          </w:tcPr>
          <w:p>
            <w:r>
              <w:rPr>
                <w:b w:val="0"/>
                <w:sz w:val="18"/>
              </w:rPr>
              <w:t>telephone</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Numéro de téléphone</w:t>
            </w:r>
          </w:p>
        </w:tc>
      </w:tr>
      <w:tr>
        <w:tc>
          <w:tcPr>
            <w:tcW w:type="dxa" w:w="1984"/>
          </w:tcPr>
          <w:p>
            <w:r>
              <w:rPr>
                <w:b w:val="0"/>
                <w:sz w:val="18"/>
              </w:rPr>
              <w:t>telephone_parent</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du parent/tuteur</w:t>
            </w:r>
          </w:p>
        </w:tc>
      </w:tr>
      <w:tr>
        <w:tc>
          <w:tcPr>
            <w:tcW w:type="dxa" w:w="1984"/>
          </w:tcPr>
          <w:p>
            <w:r>
              <w:rPr>
                <w:b w:val="0"/>
                <w:sz w:val="18"/>
              </w:rPr>
              <w:t>adresse</w:t>
            </w:r>
          </w:p>
        </w:tc>
        <w:tc>
          <w:tcPr>
            <w:tcW w:type="dxa" w:w="1984"/>
            <w:shd w:val="clear" w:color="auto" w:fill="EAF1FB"/>
          </w:tcPr>
          <w:p>
            <w:r>
              <w:rPr>
                <w:b w:val="0"/>
                <w:sz w:val="18"/>
              </w:rPr>
              <w:t>VARCHAR(512)</w:t>
            </w:r>
          </w:p>
        </w:tc>
        <w:tc>
          <w:tcPr>
            <w:tcW w:type="dxa" w:w="1984"/>
            <w:shd w:val="clear" w:color="auto" w:fill="EAF1FB"/>
          </w:tcPr>
          <w:p>
            <w:r>
              <w:rPr>
                <w:b w:val="0"/>
                <w:sz w:val="18"/>
              </w:rPr>
              <w:t>DEFAULT NULL</w:t>
            </w:r>
          </w:p>
        </w:tc>
        <w:tc>
          <w:tcPr>
            <w:tcW w:type="dxa" w:w="3402"/>
            <w:shd w:val="clear" w:color="auto" w:fill="EAF1FB"/>
          </w:tcPr>
          <w:p>
            <w:r>
              <w:rPr>
                <w:b w:val="0"/>
                <w:sz w:val="18"/>
              </w:rPr>
              <w:t>Adresse postale</w:t>
            </w:r>
          </w:p>
        </w:tc>
      </w:tr>
      <w:tr>
        <w:tc>
          <w:tcPr>
            <w:tcW w:type="dxa" w:w="1984"/>
          </w:tcPr>
          <w:p>
            <w:r>
              <w:rPr>
                <w:b w:val="0"/>
                <w:sz w:val="18"/>
              </w:rPr>
              <w:t>nom_tuteur</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Nom du parent ou tuteur légal</w:t>
            </w:r>
          </w:p>
        </w:tc>
      </w:tr>
      <w:tr>
        <w:tc>
          <w:tcPr>
            <w:tcW w:type="dxa" w:w="1984"/>
            <w:shd w:val="clear" w:color="auto" w:fill="E2EFDA"/>
          </w:tcPr>
          <w:p>
            <w:r>
              <w:rPr>
                <w:b/>
                <w:sz w:val="18"/>
              </w:rPr>
              <w:t>id_filiere</w:t>
            </w:r>
          </w:p>
        </w:tc>
        <w:tc>
          <w:tcPr>
            <w:tcW w:type="dxa" w:w="1984"/>
            <w:shd w:val="clear" w:color="auto" w:fill="EAF1FB"/>
          </w:tcPr>
          <w:p>
            <w:r>
              <w:rPr>
                <w:b w:val="0"/>
                <w:sz w:val="18"/>
              </w:rPr>
              <w:t>INT</w:t>
            </w:r>
          </w:p>
        </w:tc>
        <w:tc>
          <w:tcPr>
            <w:tcW w:type="dxa" w:w="1984"/>
            <w:shd w:val="clear" w:color="auto" w:fill="EAF1FB"/>
          </w:tcPr>
          <w:p>
            <w:r>
              <w:rPr>
                <w:b w:val="0"/>
                <w:sz w:val="18"/>
              </w:rPr>
              <w:t>FK → filieres.id</w:t>
            </w:r>
          </w:p>
        </w:tc>
        <w:tc>
          <w:tcPr>
            <w:tcW w:type="dxa" w:w="3402"/>
            <w:shd w:val="clear" w:color="auto" w:fill="EAF1FB"/>
          </w:tcPr>
          <w:p>
            <w:r>
              <w:rPr>
                <w:b w:val="0"/>
                <w:sz w:val="18"/>
              </w:rPr>
              <w:t>Filière souhaitée par le candidat</w:t>
            </w:r>
          </w:p>
        </w:tc>
      </w:tr>
      <w:tr>
        <w:tc>
          <w:tcPr>
            <w:tcW w:type="dxa" w:w="1984"/>
          </w:tcPr>
          <w:p>
            <w:r>
              <w:rPr>
                <w:b w:val="0"/>
                <w:sz w:val="18"/>
              </w:rPr>
              <w:t>niveau</w:t>
            </w:r>
          </w:p>
        </w:tc>
        <w:tc>
          <w:tcPr>
            <w:tcW w:type="dxa" w:w="1984"/>
          </w:tcPr>
          <w:p>
            <w:r>
              <w:rPr>
                <w:b w:val="0"/>
                <w:sz w:val="18"/>
              </w:rPr>
              <w:t>ENUM('1','2')</w:t>
            </w:r>
          </w:p>
        </w:tc>
        <w:tc>
          <w:tcPr>
            <w:tcW w:type="dxa" w:w="1984"/>
          </w:tcPr>
          <w:p>
            <w:r>
              <w:rPr>
                <w:b w:val="0"/>
                <w:sz w:val="18"/>
              </w:rPr>
              <w:t>DEFAULT NULL</w:t>
            </w:r>
          </w:p>
        </w:tc>
        <w:tc>
          <w:tcPr>
            <w:tcW w:type="dxa" w:w="3402"/>
          </w:tcPr>
          <w:p>
            <w:r>
              <w:rPr>
                <w:b w:val="0"/>
                <w:sz w:val="18"/>
              </w:rPr>
              <w:t>Niveau demandé</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Année scolaire visée</w:t>
            </w:r>
          </w:p>
        </w:tc>
      </w:tr>
      <w:tr>
        <w:tc>
          <w:tcPr>
            <w:tcW w:type="dxa" w:w="1984"/>
          </w:tcPr>
          <w:p>
            <w:r>
              <w:rPr>
                <w:b w:val="0"/>
                <w:sz w:val="18"/>
              </w:rPr>
              <w:t>type_formation</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Type de formation choisie</w:t>
            </w:r>
          </w:p>
        </w:tc>
      </w:tr>
      <w:tr>
        <w:tc>
          <w:tcPr>
            <w:tcW w:type="dxa" w:w="1984"/>
          </w:tcPr>
          <w:p>
            <w:r>
              <w:rPr>
                <w:b w:val="0"/>
                <w:sz w:val="18"/>
              </w:rPr>
              <w:t>licences</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Licences ou diplômes déjà obtenus</w:t>
            </w:r>
          </w:p>
        </w:tc>
      </w:tr>
      <w:tr>
        <w:tc>
          <w:tcPr>
            <w:tcW w:type="dxa" w:w="1984"/>
          </w:tcPr>
          <w:p>
            <w:r>
              <w:rPr>
                <w:b w:val="0"/>
                <w:sz w:val="18"/>
              </w:rPr>
              <w:t>source_autre</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Autre source d'information</w:t>
            </w:r>
          </w:p>
        </w:tc>
      </w:tr>
      <w:tr>
        <w:tc>
          <w:tcPr>
            <w:tcW w:type="dxa" w:w="1984"/>
          </w:tcPr>
          <w:p>
            <w:r>
              <w:rPr>
                <w:b w:val="0"/>
                <w:sz w:val="18"/>
              </w:rPr>
              <w:t>autre_formation</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Autre formation envisagée</w:t>
            </w:r>
          </w:p>
        </w:tc>
      </w:tr>
      <w:tr>
        <w:tc>
          <w:tcPr>
            <w:tcW w:type="dxa" w:w="1984"/>
          </w:tcPr>
          <w:p>
            <w:r>
              <w:rPr>
                <w:b w:val="0"/>
                <w:sz w:val="18"/>
              </w:rPr>
              <w:t>statut</w:t>
            </w:r>
          </w:p>
        </w:tc>
        <w:tc>
          <w:tcPr>
            <w:tcW w:type="dxa" w:w="1984"/>
          </w:tcPr>
          <w:p>
            <w:r>
              <w:rPr>
                <w:b w:val="0"/>
                <w:sz w:val="18"/>
              </w:rPr>
              <w:t>ENUM('en_attente','converti','abandonne')</w:t>
            </w:r>
          </w:p>
        </w:tc>
        <w:tc>
          <w:tcPr>
            <w:tcW w:type="dxa" w:w="1984"/>
          </w:tcPr>
          <w:p>
            <w:r>
              <w:rPr>
                <w:b w:val="0"/>
                <w:sz w:val="18"/>
              </w:rPr>
              <w:t>NOT NULL DEFAULT 'en_attente'</w:t>
            </w:r>
          </w:p>
        </w:tc>
        <w:tc>
          <w:tcPr>
            <w:tcW w:type="dxa" w:w="3402"/>
          </w:tcPr>
          <w:p>
            <w:r>
              <w:rPr>
                <w:b w:val="0"/>
                <w:sz w:val="18"/>
              </w:rPr>
              <w:t>État de la demande</w:t>
            </w:r>
          </w:p>
        </w:tc>
      </w:tr>
      <w:tr>
        <w:tc>
          <w:tcPr>
            <w:tcW w:type="dxa" w:w="1984"/>
          </w:tcPr>
          <w:p>
            <w:r>
              <w:rPr>
                <w:b w:val="0"/>
                <w:sz w:val="18"/>
              </w:rPr>
              <w:t>date_demande</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de soumission de la demande</w:t>
            </w:r>
          </w:p>
        </w:tc>
      </w:tr>
      <w:tr>
        <w:tc>
          <w:tcPr>
            <w:tcW w:type="dxa" w:w="1984"/>
          </w:tcPr>
          <w:p>
            <w:r>
              <w:rPr>
                <w:b w:val="0"/>
                <w:sz w:val="18"/>
              </w:rPr>
              <w:t>date_decision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la décision administrative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l'entrée d'historique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dont le dossier a été modifié</w:t>
            </w:r>
          </w:p>
        </w:tc>
      </w:tr>
      <w:tr>
        <w:tc>
          <w:tcPr>
            <w:tcW w:type="dxa" w:w="1984"/>
          </w:tcPr>
          <w:p>
            <w:r>
              <w:rPr>
                <w:b w:val="0"/>
                <w:sz w:val="18"/>
              </w:rPr>
              <w:t>champ_modifie</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du champ modifié</w:t>
            </w:r>
          </w:p>
        </w:tc>
      </w:tr>
      <w:tr>
        <w:tc>
          <w:tcPr>
            <w:tcW w:type="dxa" w:w="1984"/>
          </w:tcPr>
          <w:p>
            <w:r>
              <w:rPr>
                <w:b w:val="0"/>
                <w:sz w:val="18"/>
              </w:rPr>
              <w:t>ancienne_valeur</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Valeur avant modification</w:t>
            </w:r>
          </w:p>
        </w:tc>
      </w:tr>
      <w:tr>
        <w:tc>
          <w:tcPr>
            <w:tcW w:type="dxa" w:w="1984"/>
          </w:tcPr>
          <w:p>
            <w:r>
              <w:rPr>
                <w:b w:val="0"/>
                <w:sz w:val="18"/>
              </w:rPr>
              <w:t>nouvelle_valeur</w:t>
            </w:r>
          </w:p>
        </w:tc>
        <w:tc>
          <w:tcPr>
            <w:tcW w:type="dxa" w:w="1984"/>
          </w:tcPr>
          <w:p>
            <w:r>
              <w:rPr>
                <w:b w:val="0"/>
                <w:sz w:val="18"/>
              </w:rPr>
              <w:t>TEXT</w:t>
            </w:r>
          </w:p>
        </w:tc>
        <w:tc>
          <w:tcPr>
            <w:tcW w:type="dxa" w:w="1984"/>
          </w:tcPr>
          <w:p>
            <w:r>
              <w:rPr>
                <w:b w:val="0"/>
                <w:sz w:val="18"/>
              </w:rPr>
              <w:t>DEFAULT NULL</w:t>
            </w:r>
          </w:p>
        </w:tc>
        <w:tc>
          <w:tcPr>
            <w:tcW w:type="dxa" w:w="3402"/>
          </w:tcPr>
          <w:p>
            <w:r>
              <w:rPr>
                <w:b w:val="0"/>
                <w:sz w:val="18"/>
              </w:rPr>
              <w:t>Valeur après modification</w:t>
            </w:r>
          </w:p>
        </w:tc>
      </w:tr>
      <w:tr>
        <w:tc>
          <w:tcPr>
            <w:tcW w:type="dxa" w:w="1984"/>
          </w:tcPr>
          <w:p>
            <w:r>
              <w:rPr>
                <w:b w:val="0"/>
                <w:sz w:val="18"/>
              </w:rPr>
              <w:t>date_modification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Horodatage de la modification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effectué la modification</w:t>
            </w:r>
          </w:p>
        </w:tc>
      </w:tr>
      <w:tr>
        <w:tc>
          <w:tcPr>
            <w:tcW w:type="dxa" w:w="1984"/>
          </w:tcPr>
          <w:p>
            <w:r>
              <w:rPr>
                <w:b w:val="0"/>
                <w:sz w:val="18"/>
              </w:rPr>
              <w:t>note</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Commentaire éventuel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document</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 par le document</w:t>
            </w:r>
          </w:p>
        </w:tc>
      </w:tr>
      <w:tr>
        <w:tc>
          <w:tcPr>
            <w:tcW w:type="dxa" w:w="1984"/>
          </w:tcPr>
          <w:p>
            <w:r>
              <w:rPr>
                <w:b w:val="0"/>
                <w:sz w:val="18"/>
              </w:rPr>
              <w:t>type_document</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Type de document généré</w:t>
            </w:r>
          </w:p>
        </w:tc>
      </w:tr>
      <w:tr>
        <w:tc>
          <w:tcPr>
            <w:tcW w:type="dxa" w:w="1984"/>
          </w:tcPr>
          <w:p>
            <w:r>
              <w:rPr>
                <w:b w:val="0"/>
                <w:sz w:val="18"/>
              </w:rPr>
              <w:t>date_generation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et heure de génération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l'utilisateur</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famille</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NOT NULL UNIQUE</w:t>
            </w:r>
          </w:p>
        </w:tc>
        <w:tc>
          <w:tcPr>
            <w:tcW w:type="dxa" w:w="3402"/>
            <w:shd w:val="clear" w:color="auto" w:fill="EAF1FB"/>
          </w:tcPr>
          <w:p>
            <w:r>
              <w:rPr>
                <w:b w:val="0"/>
                <w:sz w:val="18"/>
              </w:rPr>
              <w:t>Adresse e-mail (identifiant de connexion)</w:t>
            </w:r>
          </w:p>
        </w:tc>
      </w:tr>
      <w:tr>
        <w:tc>
          <w:tcPr>
            <w:tcW w:type="dxa" w:w="1984"/>
          </w:tcPr>
          <w:p>
            <w:r>
              <w:rPr>
                <w:b w:val="0"/>
                <w:sz w:val="18"/>
              </w:rPr>
              <w:t>mot_de_passe</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Mot de passe hashé (bcrypt)</w:t>
            </w:r>
          </w:p>
        </w:tc>
      </w:tr>
      <w:tr>
        <w:tc>
          <w:tcPr>
            <w:tcW w:type="dxa" w:w="1984"/>
          </w:tcPr>
          <w:p>
            <w:r>
              <w:rPr>
                <w:b w:val="0"/>
                <w:sz w:val="18"/>
              </w:rPr>
              <w:t>role</w:t>
            </w:r>
          </w:p>
        </w:tc>
        <w:tc>
          <w:tcPr>
            <w:tcW w:type="dxa" w:w="1984"/>
            <w:shd w:val="clear" w:color="auto" w:fill="EAF1FB"/>
          </w:tcPr>
          <w:p>
            <w:r>
              <w:rPr>
                <w:b w:val="0"/>
                <w:sz w:val="18"/>
              </w:rPr>
              <w:t>ENUM('secretaire','directeur')</w:t>
            </w:r>
          </w:p>
        </w:tc>
        <w:tc>
          <w:tcPr>
            <w:tcW w:type="dxa" w:w="1984"/>
            <w:shd w:val="clear" w:color="auto" w:fill="EAF1FB"/>
          </w:tcPr>
          <w:p>
            <w:r>
              <w:rPr>
                <w:b w:val="0"/>
                <w:sz w:val="18"/>
              </w:rPr>
              <w:t>NOT NULL DEFAULT 'secretaire'</w:t>
            </w:r>
          </w:p>
        </w:tc>
        <w:tc>
          <w:tcPr>
            <w:tcW w:type="dxa" w:w="3402"/>
            <w:shd w:val="clear" w:color="auto" w:fill="EAF1FB"/>
          </w:tcPr>
          <w:p>
            <w:r>
              <w:rPr>
                <w:b w:val="0"/>
                <w:sz w:val="18"/>
              </w:rPr>
              <w:t>Rôle dans le système</w:t>
            </w:r>
          </w:p>
        </w:tc>
      </w:tr>
      <w:tr>
        <w:tc>
          <w:tcPr>
            <w:tcW w:type="dxa" w:w="1984"/>
          </w:tcPr>
          <w:p>
            <w:r>
              <w:rPr>
                <w:b w:val="0"/>
                <w:sz w:val="18"/>
              </w:rPr>
              <w:t>date_creation</w:t>
            </w:r>
          </w:p>
        </w:tc>
        <w:tc>
          <w:tcPr>
            <w:tcW w:type="dxa" w:w="1984"/>
          </w:tcPr>
          <w:p>
            <w:r>
              <w:rPr>
                <w:b w:val="0"/>
                <w:sz w:val="18"/>
              </w:rPr>
              <w:t>DATETIME</w:t>
            </w:r>
          </w:p>
        </w:tc>
        <w:tc>
          <w:tcPr>
            <w:tcW w:type="dxa" w:w="1984"/>
          </w:tcPr>
          <w:p>
            <w:r>
              <w:rPr>
                <w:b w:val="0"/>
                <w:sz w:val="18"/>
              </w:rPr>
              <w:t>NOT NULL DEFAULT CURRENT_TIMESTAMP</w:t>
            </w:r>
          </w:p>
        </w:tc>
        <w:tc>
          <w:tcPr>
            <w:tcW w:type="dxa" w:w="3402"/>
          </w:tcPr>
          <w:p>
            <w:r>
              <w:rPr>
                <w:b w:val="0"/>
                <w:sz w:val="18"/>
              </w:rPr>
              <w:t>Date de création du compte</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de la ligne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 UNIQUE</w:t>
            </w:r>
          </w:p>
        </w:tc>
        <w:tc>
          <w:tcPr>
            <w:tcW w:type="dxa" w:w="3402"/>
            <w:shd w:val="clear" w:color="auto" w:fill="EAF1FB"/>
          </w:tcPr>
          <w:p>
            <w:r>
              <w:rPr>
                <w:b w:val="0"/>
                <w:sz w:val="18"/>
              </w:rPr>
              <w:t>Année scolaire concernée</w:t>
            </w:r>
          </w:p>
        </w:tc>
      </w:tr>
      <w:tr>
        <w:tc>
          <w:tcPr>
            <w:tcW w:type="dxa" w:w="1984"/>
          </w:tcPr>
          <w:p>
            <w:r>
              <w:rPr>
                <w:b w:val="0"/>
                <w:sz w:val="18"/>
              </w:rPr>
              <w:t>sequence</w:t>
            </w:r>
          </w:p>
        </w:tc>
        <w:tc>
          <w:tcPr>
            <w:tcW w:type="dxa" w:w="1984"/>
          </w:tcPr>
          <w:p>
            <w:r>
              <w:rPr>
                <w:b w:val="0"/>
                <w:sz w:val="18"/>
              </w:rPr>
              <w:t>INT</w:t>
            </w:r>
          </w:p>
        </w:tc>
        <w:tc>
          <w:tcPr>
            <w:tcW w:type="dxa" w:w="1984"/>
          </w:tcPr>
          <w:p>
            <w:r>
              <w:rPr>
                <w:b w:val="0"/>
                <w:sz w:val="18"/>
              </w:rPr>
              <w:t>NOT NULL DEFAULT 1</w:t>
            </w:r>
          </w:p>
        </w:tc>
        <w:tc>
          <w:tcPr>
            <w:tcW w:type="dxa" w:w="3402"/>
          </w:tcPr>
          <w:p>
            <w:r>
              <w:rPr>
                <w:b w:val="0"/>
                <w:sz w:val="18"/>
              </w:rPr>
              <w:t>Prochain numéro d'inscription disponible</w:t>
            </w:r>
          </w:p>
        </w:tc>
      </w:tr>
    </w:tbl>
    <w:p/>
    <w:p>
      <w:r>
        <w:br w:type="page"/>
      </w:r>
    </w:p>
    <w:p>
      <w:pPr>
        <w:jc w:val="center"/>
      </w:pPr>
      <w:r>
        <w:rPr>
          <w:b/>
          <w:color w:val="1F3864"/>
          <w:sz w:val="32"/>
        </w:rPr>
        <w:t>Annexe D : Dictionnaire des Données</w:t>
      </w:r>
    </w:p>
    <w:p/>
    <w:p>
      <w:r>
        <w:rPr>
          <w:sz w:val="22"/>
        </w:rPr>
        <w:t>Le dictionnaire des données regroupe la description complète de chaque attribut utilisé dans la base de données du système. Il précise pour chaque champ : son type, sa taille, son caractère obligatoire, sa valeur par défaut et sa description fonctionnelle.</w:t>
      </w:r>
    </w:p>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auto-incrémenté de la filière</w:t>
            </w:r>
          </w:p>
        </w:tc>
      </w:tr>
      <w:tr>
        <w:tc>
          <w:tcPr>
            <w:tcW w:type="dxa" w:w="1701"/>
          </w:tcPr>
          <w:p>
            <w:r>
              <w:rPr>
                <w:b w:val="0"/>
                <w:sz w:val="16"/>
              </w:rPr>
              <w:t>code</w:t>
            </w:r>
          </w:p>
        </w:tc>
        <w:tc>
          <w:tcPr>
            <w:tcW w:type="dxa" w:w="1247"/>
            <w:shd w:val="clear" w:color="auto" w:fill="EAF1FB"/>
          </w:tcPr>
          <w:p>
            <w:r>
              <w:rPr>
                <w:b w:val="0"/>
                <w:sz w:val="16"/>
              </w:rPr>
              <w:t>VARCHAR</w:t>
            </w:r>
          </w:p>
        </w:tc>
        <w:tc>
          <w:tcPr>
            <w:tcW w:type="dxa" w:w="850"/>
            <w:shd w:val="clear" w:color="auto" w:fill="EAF1FB"/>
          </w:tcPr>
          <w:p>
            <w:r>
              <w:rPr>
                <w:b w:val="0"/>
                <w:sz w:val="16"/>
              </w:rPr>
              <w:t>10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Code abrégé de la filière : TSDI, TGI ou TSGE</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Intitulé complet de la filière</w:t>
            </w:r>
          </w:p>
        </w:tc>
      </w:tr>
    </w:tbl>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 classe</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la classe (ex : TSDI-1A-2025)</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Référence à la filière associée</w:t>
            </w:r>
          </w:p>
        </w:tc>
      </w:tr>
      <w:tr>
        <w:tc>
          <w:tcPr>
            <w:tcW w:type="dxa" w:w="1701"/>
          </w:tcPr>
          <w:p>
            <w:r>
              <w:rPr>
                <w:b w:val="0"/>
                <w:sz w:val="16"/>
              </w:rPr>
              <w:t>niveau</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'1','2'</w:t>
            </w:r>
          </w:p>
        </w:tc>
        <w:tc>
          <w:tcPr>
            <w:tcW w:type="dxa" w:w="1701"/>
            <w:shd w:val="clear" w:color="auto" w:fill="EAF1FB"/>
          </w:tcPr>
          <w:p>
            <w:r>
              <w:rPr>
                <w:b w:val="0"/>
                <w:sz w:val="16"/>
              </w:rPr>
              <w:t>NOT NULL</w:t>
            </w:r>
          </w:p>
        </w:tc>
        <w:tc>
          <w:tcPr>
            <w:tcW w:type="dxa" w:w="3118"/>
            <w:shd w:val="clear" w:color="auto" w:fill="EAF1FB"/>
          </w:tcPr>
          <w:p>
            <w:r>
              <w:rPr>
                <w:b w:val="0"/>
                <w:sz w:val="16"/>
              </w:rPr>
              <w:t>Niveau d'études : 1ère ou 2ème année</w:t>
            </w:r>
          </w:p>
        </w:tc>
      </w:tr>
      <w:tr>
        <w:tc>
          <w:tcPr>
            <w:tcW w:type="dxa" w:w="1701"/>
          </w:tcPr>
          <w:p>
            <w:r>
              <w:rPr>
                <w:b w:val="0"/>
                <w:sz w:val="16"/>
              </w:rPr>
              <w:t>annee_scolaire</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Année scolaire (format : AAAA/AAAA)</w:t>
            </w:r>
          </w:p>
        </w:tc>
      </w:tr>
      <w:tr>
        <w:tc>
          <w:tcPr>
            <w:tcW w:type="dxa" w:w="1701"/>
          </w:tcPr>
          <w:p>
            <w:r>
              <w:rPr>
                <w:b w:val="0"/>
                <w:sz w:val="16"/>
              </w:rPr>
              <w:t>capacite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30</w:t>
            </w:r>
          </w:p>
        </w:tc>
        <w:tc>
          <w:tcPr>
            <w:tcW w:type="dxa" w:w="1701"/>
            <w:shd w:val="clear" w:color="auto" w:fill="EAF1FB"/>
          </w:tcPr>
          <w:p>
            <w:r>
              <w:rPr>
                <w:b w:val="0"/>
                <w:sz w:val="16"/>
              </w:rPr>
              <w:t>NOT NULL</w:t>
            </w:r>
          </w:p>
        </w:tc>
        <w:tc>
          <w:tcPr>
            <w:tcW w:type="dxa" w:w="3118"/>
            <w:shd w:val="clear" w:color="auto" w:fill="EAF1FB"/>
          </w:tcPr>
          <w:p>
            <w:r>
              <w:rPr>
                <w:b w:val="0"/>
                <w:sz w:val="16"/>
              </w:rPr>
              <w:t>Nombre maximal d'étudiants dans la classe</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module</w:t>
            </w:r>
          </w:p>
        </w:tc>
      </w:tr>
      <w:tr>
        <w:tc>
          <w:tcPr>
            <w:tcW w:type="dxa" w:w="1701"/>
          </w:tcPr>
          <w:p>
            <w:r>
              <w:rPr>
                <w:b w:val="0"/>
                <w:sz w:val="16"/>
              </w:rPr>
              <w:t>nom_module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complet du module d'enseignement</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Filière à laquelle le module appartient</w:t>
            </w:r>
          </w:p>
        </w:tc>
      </w:tr>
      <w:tr>
        <w:tc>
          <w:tcPr>
            <w:tcW w:type="dxa" w:w="1701"/>
          </w:tcPr>
          <w:p>
            <w:r>
              <w:rPr>
                <w:b w:val="0"/>
                <w:sz w:val="16"/>
              </w:rPr>
              <w:t>coefficient</w:t>
            </w:r>
          </w:p>
        </w:tc>
        <w:tc>
          <w:tcPr>
            <w:tcW w:type="dxa" w:w="1247"/>
            <w:shd w:val="clear" w:color="auto" w:fill="EAF1FB"/>
          </w:tcPr>
          <w:p>
            <w:r>
              <w:rPr>
                <w:b w:val="0"/>
                <w:sz w:val="16"/>
              </w:rPr>
              <w:t>DECIMAL</w:t>
            </w:r>
          </w:p>
        </w:tc>
        <w:tc>
          <w:tcPr>
            <w:tcW w:type="dxa" w:w="850"/>
            <w:shd w:val="clear" w:color="auto" w:fill="EAF1FB"/>
          </w:tcPr>
          <w:p>
            <w:r>
              <w:rPr>
                <w:b w:val="0"/>
                <w:sz w:val="16"/>
              </w:rPr>
              <w:t>10,2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1.00</w:t>
            </w:r>
          </w:p>
        </w:tc>
        <w:tc>
          <w:tcPr>
            <w:tcW w:type="dxa" w:w="1701"/>
            <w:shd w:val="clear" w:color="auto" w:fill="EAF1FB"/>
          </w:tcPr>
          <w:p>
            <w:r>
              <w:rPr>
                <w:b w:val="0"/>
                <w:sz w:val="16"/>
              </w:rPr>
              <w:t>NOT NULL</w:t>
            </w:r>
          </w:p>
        </w:tc>
        <w:tc>
          <w:tcPr>
            <w:tcW w:type="dxa" w:w="3118"/>
            <w:shd w:val="clear" w:color="auto" w:fill="EAF1FB"/>
          </w:tcPr>
          <w:p>
            <w:r>
              <w:rPr>
                <w:b w:val="0"/>
                <w:sz w:val="16"/>
              </w:rPr>
              <w:t>Pondération du module dans la moyenne générale</w:t>
            </w:r>
          </w:p>
        </w:tc>
      </w:tr>
      <w:tr>
        <w:tc>
          <w:tcPr>
            <w:tcW w:type="dxa" w:w="1701"/>
          </w:tcPr>
          <w:p>
            <w:r>
              <w:rPr>
                <w:b w:val="0"/>
                <w:sz w:val="16"/>
              </w:rPr>
              <w:t>semestre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'S1','S2'</w:t>
            </w:r>
          </w:p>
        </w:tc>
        <w:tc>
          <w:tcPr>
            <w:tcW w:type="dxa" w:w="1701"/>
          </w:tcPr>
          <w:p>
            <w:r>
              <w:rPr>
                <w:b w:val="0"/>
                <w:sz w:val="16"/>
              </w:rPr>
              <w:t>NOT NULL</w:t>
            </w:r>
          </w:p>
        </w:tc>
        <w:tc>
          <w:tcPr>
            <w:tcW w:type="dxa" w:w="3118"/>
          </w:tcPr>
          <w:p>
            <w:r>
              <w:rPr>
                <w:b w:val="0"/>
                <w:sz w:val="16"/>
              </w:rPr>
              <w:t>Semestre d'enseignement</w:t>
            </w:r>
          </w:p>
        </w:tc>
      </w:tr>
      <w:tr>
        <w:tc>
          <w:tcPr>
            <w:tcW w:type="dxa" w:w="1701"/>
          </w:tcPr>
          <w:p>
            <w:r>
              <w:rPr>
                <w:b w:val="0"/>
                <w:sz w:val="16"/>
              </w:rPr>
              <w:t>masse_horaire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Volume horaire total en heures</w:t>
            </w:r>
          </w:p>
        </w:tc>
      </w:tr>
      <w:tr>
        <w:tc>
          <w:tcPr>
            <w:tcW w:type="dxa" w:w="1701"/>
          </w:tcPr>
          <w:p>
            <w:r>
              <w:rPr>
                <w:b w:val="0"/>
                <w:sz w:val="16"/>
              </w:rPr>
              <w:t>nb_controles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2</w:t>
            </w:r>
          </w:p>
        </w:tc>
        <w:tc>
          <w:tcPr>
            <w:tcW w:type="dxa" w:w="1701"/>
          </w:tcPr>
          <w:p>
            <w:r>
              <w:rPr>
                <w:b w:val="0"/>
                <w:sz w:val="16"/>
              </w:rPr>
              <w:t>NOT NULL</w:t>
            </w:r>
          </w:p>
        </w:tc>
        <w:tc>
          <w:tcPr>
            <w:tcW w:type="dxa" w:w="3118"/>
          </w:tcPr>
          <w:p>
            <w:r>
              <w:rPr>
                <w:b w:val="0"/>
                <w:sz w:val="16"/>
              </w:rPr>
              <w:t>Nombre de contrôles continus planifiés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principal du stagiaire</w:t>
            </w:r>
          </w:p>
        </w:tc>
      </w:tr>
      <w:tr>
        <w:tc>
          <w:tcPr>
            <w:tcW w:type="dxa" w:w="1701"/>
          </w:tcPr>
          <w:p>
            <w:r>
              <w:rPr>
                <w:b w:val="0"/>
                <w:sz w:val="16"/>
              </w:rPr>
              <w:t>num_inscri</w:t>
            </w:r>
          </w:p>
        </w:tc>
        <w:tc>
          <w:tcPr>
            <w:tcW w:type="dxa" w:w="1247"/>
            <w:shd w:val="clear" w:color="auto" w:fill="EAF1FB"/>
          </w:tcPr>
          <w:p>
            <w:r>
              <w:rPr>
                <w:b w:val="0"/>
                <w:sz w:val="16"/>
              </w:rPr>
              <w:t>VARCHAR</w:t>
            </w:r>
          </w:p>
        </w:tc>
        <w:tc>
          <w:tcPr>
            <w:tcW w:type="dxa" w:w="850"/>
            <w:shd w:val="clear" w:color="auto" w:fill="EAF1FB"/>
          </w:tcPr>
          <w:p>
            <w:r>
              <w:rPr>
                <w:b w:val="0"/>
                <w:sz w:val="16"/>
              </w:rPr>
              <w:t>32</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Numéro d'inscription généré automatiquement</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de famille du stagiaire</w:t>
            </w:r>
          </w:p>
        </w:tc>
      </w:tr>
      <w:tr>
        <w:tc>
          <w:tcPr>
            <w:tcW w:type="dxa" w:w="1701"/>
          </w:tcPr>
          <w:p>
            <w:r>
              <w:rPr>
                <w:b w:val="0"/>
                <w:sz w:val="16"/>
              </w:rPr>
              <w:t>prenom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Prénom du stagiaire</w:t>
            </w:r>
          </w:p>
        </w:tc>
      </w:tr>
      <w:tr>
        <w:tc>
          <w:tcPr>
            <w:tcW w:type="dxa" w:w="1701"/>
          </w:tcPr>
          <w:p>
            <w:r>
              <w:rPr>
                <w:b w:val="0"/>
                <w:sz w:val="16"/>
              </w:rPr>
              <w:t>cin</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UNIQUE</w:t>
            </w:r>
          </w:p>
        </w:tc>
        <w:tc>
          <w:tcPr>
            <w:tcW w:type="dxa" w:w="3118"/>
          </w:tcPr>
          <w:p>
            <w:r>
              <w:rPr>
                <w:b w:val="0"/>
                <w:sz w:val="16"/>
              </w:rPr>
              <w:t>Numéro de la Carte d'Identité Nationale</w:t>
            </w:r>
          </w:p>
        </w:tc>
      </w:tr>
      <w:tr>
        <w:tc>
          <w:tcPr>
            <w:tcW w:type="dxa" w:w="1701"/>
          </w:tcPr>
          <w:p>
            <w:r>
              <w:rPr>
                <w:b w:val="0"/>
                <w:sz w:val="16"/>
              </w:rPr>
              <w:t>date_naissance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naissance</w:t>
            </w:r>
          </w:p>
        </w:tc>
      </w:tr>
      <w:tr>
        <w:tc>
          <w:tcPr>
            <w:tcW w:type="dxa" w:w="1701"/>
          </w:tcPr>
          <w:p>
            <w:r>
              <w:rPr>
                <w:b w:val="0"/>
                <w:sz w:val="16"/>
              </w:rPr>
              <w:t>sexe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'M','F'</w:t>
            </w:r>
          </w:p>
        </w:tc>
        <w:tc>
          <w:tcPr>
            <w:tcW w:type="dxa" w:w="1701"/>
          </w:tcPr>
          <w:p>
            <w:r>
              <w:rPr>
                <w:b w:val="0"/>
                <w:sz w:val="16"/>
              </w:rPr>
              <w:t>NOT NULL</w:t>
            </w:r>
          </w:p>
        </w:tc>
        <w:tc>
          <w:tcPr>
            <w:tcW w:type="dxa" w:w="3118"/>
          </w:tcPr>
          <w:p>
            <w:r>
              <w:rPr>
                <w:b w:val="0"/>
                <w:sz w:val="16"/>
              </w:rPr>
              <w:t>Sexe du stagiaire</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e-mail du stagiaire</w:t>
            </w:r>
          </w:p>
        </w:tc>
      </w:tr>
      <w:tr>
        <w:tc>
          <w:tcPr>
            <w:tcW w:type="dxa" w:w="1701"/>
          </w:tcPr>
          <w:p>
            <w:r>
              <w:rPr>
                <w:b w:val="0"/>
                <w:sz w:val="16"/>
              </w:rPr>
              <w:t>telephone</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Numéro de téléphone personnel</w:t>
            </w:r>
          </w:p>
        </w:tc>
      </w:tr>
      <w:tr>
        <w:tc>
          <w:tcPr>
            <w:tcW w:type="dxa" w:w="1701"/>
          </w:tcPr>
          <w:p>
            <w:r>
              <w:rPr>
                <w:b w:val="0"/>
                <w:sz w:val="16"/>
              </w:rPr>
              <w:t>telephone_parent</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du parent ou tuteur</w:t>
            </w:r>
          </w:p>
        </w:tc>
      </w:tr>
      <w:tr>
        <w:tc>
          <w:tcPr>
            <w:tcW w:type="dxa" w:w="1701"/>
          </w:tcPr>
          <w:p>
            <w:r>
              <w:rPr>
                <w:b w:val="0"/>
                <w:sz w:val="16"/>
              </w:rPr>
              <w:t>adresse</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postale complète</w:t>
            </w:r>
          </w:p>
        </w:tc>
      </w:tr>
      <w:tr>
        <w:tc>
          <w:tcPr>
            <w:tcW w:type="dxa" w:w="1701"/>
          </w:tcPr>
          <w:p>
            <w:r>
              <w:rPr>
                <w:b w:val="0"/>
                <w:sz w:val="16"/>
              </w:rPr>
              <w:t>id_classe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classes.id</w:t>
            </w:r>
          </w:p>
        </w:tc>
        <w:tc>
          <w:tcPr>
            <w:tcW w:type="dxa" w:w="1701"/>
            <w:shd w:val="clear" w:color="auto" w:fill="EAF1FB"/>
          </w:tcPr>
          <w:p>
            <w:r>
              <w:rPr>
                <w:b w:val="0"/>
                <w:sz w:val="16"/>
              </w:rPr>
              <w:t>FK NOT NULL</w:t>
            </w:r>
          </w:p>
        </w:tc>
        <w:tc>
          <w:tcPr>
            <w:tcW w:type="dxa" w:w="3118"/>
            <w:shd w:val="clear" w:color="auto" w:fill="EAF1FB"/>
          </w:tcPr>
          <w:p>
            <w:r>
              <w:rPr>
                <w:b w:val="0"/>
                <w:sz w:val="16"/>
              </w:rPr>
              <w:t>Classe dans laquelle le stagiaire est inscrit</w:t>
            </w:r>
          </w:p>
        </w:tc>
      </w:tr>
      <w:tr>
        <w:tc>
          <w:tcPr>
            <w:tcW w:type="dxa" w:w="1701"/>
          </w:tcPr>
          <w:p>
            <w:r>
              <w:rPr>
                <w:b w:val="0"/>
                <w:sz w:val="16"/>
              </w:rPr>
              <w:t>date_inscription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Date officielle d'inscription</w:t>
            </w:r>
          </w:p>
        </w:tc>
      </w:tr>
      <w:tr>
        <w:tc>
          <w:tcPr>
            <w:tcW w:type="dxa" w:w="1701"/>
          </w:tcPr>
          <w:p>
            <w:r>
              <w:rPr>
                <w:b w:val="0"/>
                <w:sz w:val="16"/>
              </w:rPr>
              <w:t>remise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DEFAULT 0.00</w:t>
            </w:r>
          </w:p>
        </w:tc>
        <w:tc>
          <w:tcPr>
            <w:tcW w:type="dxa" w:w="3118"/>
            <w:shd w:val="clear" w:color="auto" w:fill="EAF1FB"/>
          </w:tcPr>
          <w:p>
            <w:r>
              <w:rPr>
                <w:b w:val="0"/>
                <w:sz w:val="16"/>
              </w:rPr>
              <w:t>Réduction accordée sur les frais en pourcentage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'actif'</w:t>
            </w:r>
          </w:p>
        </w:tc>
        <w:tc>
          <w:tcPr>
            <w:tcW w:type="dxa" w:w="1701"/>
          </w:tcPr>
          <w:p>
            <w:r>
              <w:rPr>
                <w:b w:val="0"/>
                <w:sz w:val="16"/>
              </w:rPr>
              <w:t>NOT NULL</w:t>
            </w:r>
          </w:p>
        </w:tc>
        <w:tc>
          <w:tcPr>
            <w:tcW w:type="dxa" w:w="3118"/>
          </w:tcPr>
          <w:p>
            <w:r>
              <w:rPr>
                <w:b w:val="0"/>
                <w:sz w:val="16"/>
              </w:rPr>
              <w:t>Situation administrative : actif, inactif ou diplômé</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l'enregistrement de notes</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ces notes</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évalué</w:t>
            </w:r>
          </w:p>
        </w:tc>
      </w:tr>
      <w:tr>
        <w:tc>
          <w:tcPr>
            <w:tcW w:type="dxa" w:w="1701"/>
          </w:tcPr>
          <w:p>
            <w:r>
              <w:rPr>
                <w:b w:val="0"/>
                <w:sz w:val="16"/>
              </w:rPr>
              <w:t>controle1</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du 1er contrôle continu (sur 20)</w:t>
            </w:r>
          </w:p>
        </w:tc>
      </w:tr>
      <w:tr>
        <w:tc>
          <w:tcPr>
            <w:tcW w:type="dxa" w:w="1701"/>
          </w:tcPr>
          <w:p>
            <w:r>
              <w:rPr>
                <w:b w:val="0"/>
                <w:sz w:val="16"/>
              </w:rPr>
              <w:t>controle2</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du 2ème contrôle continu (sur 20)</w:t>
            </w:r>
          </w:p>
        </w:tc>
      </w:tr>
      <w:tr>
        <w:tc>
          <w:tcPr>
            <w:tcW w:type="dxa" w:w="1701"/>
          </w:tcPr>
          <w:p>
            <w:r>
              <w:rPr>
                <w:b w:val="0"/>
                <w:sz w:val="16"/>
              </w:rPr>
              <w:t>theorique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de l'examen théorique (sur 20)</w:t>
            </w:r>
          </w:p>
        </w:tc>
      </w:tr>
      <w:tr>
        <w:tc>
          <w:tcPr>
            <w:tcW w:type="dxa" w:w="1701"/>
          </w:tcPr>
          <w:p>
            <w:r>
              <w:rPr>
                <w:b w:val="0"/>
                <w:sz w:val="16"/>
              </w:rPr>
              <w:t>pratique</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l'absence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absent</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auquel l'absence est associée</w:t>
            </w:r>
          </w:p>
        </w:tc>
      </w:tr>
      <w:tr>
        <w:tc>
          <w:tcPr>
            <w:tcW w:type="dxa" w:w="1701"/>
          </w:tcPr>
          <w:p>
            <w:r>
              <w:rPr>
                <w:b w:val="0"/>
                <w:sz w:val="16"/>
              </w:rPr>
              <w:t>date_absence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Date de la séance manquée</w:t>
            </w:r>
          </w:p>
        </w:tc>
      </w:tr>
      <w:tr>
        <w:tc>
          <w:tcPr>
            <w:tcW w:type="dxa" w:w="1701"/>
          </w:tcPr>
          <w:p>
            <w:r>
              <w:rPr>
                <w:b w:val="0"/>
                <w:sz w:val="16"/>
              </w:rPr>
              <w:t>heure_debut</w:t>
            </w:r>
          </w:p>
        </w:tc>
        <w:tc>
          <w:tcPr>
            <w:tcW w:type="dxa" w:w="1247"/>
          </w:tcPr>
          <w:p>
            <w:r>
              <w:rPr>
                <w:b w:val="0"/>
                <w:sz w:val="16"/>
              </w:rPr>
              <w:t>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Heure de début de la séance</w:t>
            </w:r>
          </w:p>
        </w:tc>
      </w:tr>
      <w:tr>
        <w:tc>
          <w:tcPr>
            <w:tcW w:type="dxa" w:w="1701"/>
          </w:tcPr>
          <w:p>
            <w:r>
              <w:rPr>
                <w:b w:val="0"/>
                <w:sz w:val="16"/>
              </w:rPr>
              <w:t>heure_fin</w:t>
            </w:r>
          </w:p>
        </w:tc>
        <w:tc>
          <w:tcPr>
            <w:tcW w:type="dxa" w:w="1247"/>
            <w:shd w:val="clear" w:color="auto" w:fill="EAF1FB"/>
          </w:tcPr>
          <w:p>
            <w:r>
              <w:rPr>
                <w:b w:val="0"/>
                <w:sz w:val="16"/>
              </w:rPr>
              <w:t>TIME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Heure de fin de la séance</w:t>
            </w:r>
          </w:p>
        </w:tc>
      </w:tr>
      <w:tr>
        <w:tc>
          <w:tcPr>
            <w:tcW w:type="dxa" w:w="1701"/>
          </w:tcPr>
          <w:p>
            <w:r>
              <w:rPr>
                <w:b w:val="0"/>
                <w:sz w:val="16"/>
              </w:rPr>
              <w:t>justifie</w:t>
            </w:r>
          </w:p>
        </w:tc>
        <w:tc>
          <w:tcPr>
            <w:tcW w:type="dxa" w:w="1247"/>
          </w:tcPr>
          <w:p>
            <w:r>
              <w:rPr>
                <w:b w:val="0"/>
                <w:sz w:val="16"/>
              </w:rPr>
              <w:t>TINYINT</w:t>
            </w:r>
          </w:p>
        </w:tc>
        <w:tc>
          <w:tcPr>
            <w:tcW w:type="dxa" w:w="850"/>
          </w:tcPr>
          <w:p>
            <w:r>
              <w:rPr>
                <w:b w:val="0"/>
                <w:sz w:val="16"/>
              </w:rPr>
              <w:t>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0</w:t>
            </w:r>
          </w:p>
        </w:tc>
        <w:tc>
          <w:tcPr>
            <w:tcW w:type="dxa" w:w="1701"/>
          </w:tcPr>
          <w:p>
            <w:r>
              <w:rPr>
                <w:b w:val="0"/>
                <w:sz w:val="16"/>
              </w:rPr>
              <w:t>NOT NULL DEFAULT 0</w:t>
            </w:r>
          </w:p>
        </w:tc>
        <w:tc>
          <w:tcPr>
            <w:tcW w:type="dxa" w:w="3118"/>
          </w:tcPr>
          <w:p>
            <w:r>
              <w:rPr>
                <w:b w:val="0"/>
                <w:sz w:val="16"/>
              </w:rPr>
              <w:t>Booléen : 1 si l'absence est justifiée</w:t>
            </w:r>
          </w:p>
        </w:tc>
      </w:tr>
      <w:tr>
        <w:tc>
          <w:tcPr>
            <w:tcW w:type="dxa" w:w="1701"/>
          </w:tcPr>
          <w:p>
            <w:r>
              <w:rPr>
                <w:b w:val="0"/>
                <w:sz w:val="16"/>
              </w:rPr>
              <w:t>justificatif</w:t>
            </w:r>
          </w:p>
        </w:tc>
        <w:tc>
          <w:tcPr>
            <w:tcW w:type="dxa" w:w="1247"/>
            <w:shd w:val="clear" w:color="auto" w:fill="EAF1FB"/>
          </w:tcPr>
          <w:p>
            <w:r>
              <w:rPr>
                <w:b w:val="0"/>
                <w:sz w:val="16"/>
              </w:rPr>
              <w:t>VARCHAR</w:t>
            </w:r>
          </w:p>
        </w:tc>
        <w:tc>
          <w:tcPr>
            <w:tcW w:type="dxa" w:w="850"/>
            <w:shd w:val="clear" w:color="auto" w:fill="EAF1FB"/>
          </w:tcPr>
          <w:p>
            <w:r>
              <w:rPr>
                <w:b w:val="0"/>
                <w:sz w:val="16"/>
              </w:rPr>
              <w:t>1024</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Description ou référence du document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mensualité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redevable</w:t>
            </w:r>
          </w:p>
        </w:tc>
      </w:tr>
      <w:tr>
        <w:tc>
          <w:tcPr>
            <w:tcW w:type="dxa" w:w="1701"/>
          </w:tcPr>
          <w:p>
            <w:r>
              <w:rPr>
                <w:b w:val="0"/>
                <w:sz w:val="16"/>
              </w:rPr>
              <w:t>mois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Numéro du mois (1 = septembre, …, 10 = juin)</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de référence</w:t>
            </w:r>
          </w:p>
        </w:tc>
      </w:tr>
      <w:tr>
        <w:tc>
          <w:tcPr>
            <w:tcW w:type="dxa" w:w="1701"/>
          </w:tcPr>
          <w:p>
            <w:r>
              <w:rPr>
                <w:b w:val="0"/>
                <w:sz w:val="16"/>
              </w:rPr>
              <w:t>montant_du</w:t>
            </w:r>
          </w:p>
        </w:tc>
        <w:tc>
          <w:tcPr>
            <w:tcW w:type="dxa" w:w="1247"/>
          </w:tcPr>
          <w:p>
            <w:r>
              <w:rPr>
                <w:b w:val="0"/>
                <w:sz w:val="16"/>
              </w:rPr>
              <w:t>DECIMAL</w:t>
            </w:r>
          </w:p>
        </w:tc>
        <w:tc>
          <w:tcPr>
            <w:tcW w:type="dxa" w:w="850"/>
          </w:tcPr>
          <w:p>
            <w:r>
              <w:rPr>
                <w:b w:val="0"/>
                <w:sz w:val="16"/>
              </w:rPr>
              <w:t>8,2</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Montant total à régler pour ce mois</w:t>
            </w:r>
          </w:p>
        </w:tc>
      </w:tr>
      <w:tr>
        <w:tc>
          <w:tcPr>
            <w:tcW w:type="dxa" w:w="1701"/>
          </w:tcPr>
          <w:p>
            <w:r>
              <w:rPr>
                <w:b w:val="0"/>
                <w:sz w:val="16"/>
              </w:rPr>
              <w:t>montant_paye</w:t>
            </w:r>
          </w:p>
        </w:tc>
        <w:tc>
          <w:tcPr>
            <w:tcW w:type="dxa" w:w="1247"/>
            <w:shd w:val="clear" w:color="auto" w:fill="EAF1FB"/>
          </w:tcPr>
          <w:p>
            <w:r>
              <w:rPr>
                <w:b w:val="0"/>
                <w:sz w:val="16"/>
              </w:rPr>
              <w:t>DECIMAL</w:t>
            </w:r>
          </w:p>
        </w:tc>
        <w:tc>
          <w:tcPr>
            <w:tcW w:type="dxa" w:w="850"/>
            <w:shd w:val="clear" w:color="auto" w:fill="EAF1FB"/>
          </w:tcPr>
          <w:p>
            <w:r>
              <w:rPr>
                <w:b w:val="0"/>
                <w:sz w:val="16"/>
              </w:rPr>
              <w:t>8,2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NOT NULL DEFAULT 0.00</w:t>
            </w:r>
          </w:p>
        </w:tc>
        <w:tc>
          <w:tcPr>
            <w:tcW w:type="dxa" w:w="3118"/>
            <w:shd w:val="clear" w:color="auto" w:fill="EAF1FB"/>
          </w:tcPr>
          <w:p>
            <w:r>
              <w:rPr>
                <w:b w:val="0"/>
                <w:sz w:val="16"/>
              </w:rPr>
              <w:t>Montant effectivement payé</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'impaye'</w:t>
            </w:r>
          </w:p>
        </w:tc>
        <w:tc>
          <w:tcPr>
            <w:tcW w:type="dxa" w:w="1701"/>
          </w:tcPr>
          <w:p>
            <w:r>
              <w:rPr>
                <w:b w:val="0"/>
                <w:sz w:val="16"/>
              </w:rPr>
              <w:t>NOT NULL</w:t>
            </w:r>
          </w:p>
        </w:tc>
        <w:tc>
          <w:tcPr>
            <w:tcW w:type="dxa" w:w="3118"/>
          </w:tcPr>
          <w:p>
            <w:r>
              <w:rPr>
                <w:b w:val="0"/>
                <w:sz w:val="16"/>
              </w:rPr>
              <w:t>État du paiement : payé, partiel ou impayé</w:t>
            </w:r>
          </w:p>
        </w:tc>
      </w:tr>
      <w:tr>
        <w:tc>
          <w:tcPr>
            <w:tcW w:type="dxa" w:w="1701"/>
          </w:tcPr>
          <w:p>
            <w:r>
              <w:rPr>
                <w:b w:val="0"/>
                <w:sz w:val="16"/>
              </w:rPr>
              <w:t>date_paiement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du dernier règlement enregistré</w:t>
            </w:r>
          </w:p>
        </w:tc>
      </w:tr>
      <w:tr>
        <w:tc>
          <w:tcPr>
            <w:tcW w:type="dxa" w:w="1701"/>
          </w:tcPr>
          <w:p>
            <w:r>
              <w:rPr>
                <w:b w:val="0"/>
                <w:sz w:val="16"/>
              </w:rPr>
              <w:t>mode_paiement</w:t>
            </w:r>
          </w:p>
        </w:tc>
        <w:tc>
          <w:tcPr>
            <w:tcW w:type="dxa" w:w="1247"/>
          </w:tcPr>
          <w:p>
            <w:r>
              <w:rPr>
                <w:b w:val="0"/>
                <w:sz w:val="16"/>
              </w:rPr>
              <w:t>VARCHAR</w:t>
            </w:r>
          </w:p>
        </w:tc>
        <w:tc>
          <w:tcPr>
            <w:tcW w:type="dxa" w:w="850"/>
          </w:tcPr>
          <w:p>
            <w:r>
              <w:rPr>
                <w:b w:val="0"/>
                <w:sz w:val="16"/>
              </w:rPr>
              <w:t>50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Modalité de paiement (espèces, chèque,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stage ou PFE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effectuant le stage</w:t>
            </w:r>
          </w:p>
        </w:tc>
      </w:tr>
      <w:tr>
        <w:tc>
          <w:tcPr>
            <w:tcW w:type="dxa" w:w="1701"/>
          </w:tcPr>
          <w:p>
            <w:r>
              <w:rPr>
                <w:b w:val="0"/>
                <w:sz w:val="16"/>
              </w:rPr>
              <w:t>type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'stage'</w:t>
            </w:r>
          </w:p>
        </w:tc>
        <w:tc>
          <w:tcPr>
            <w:tcW w:type="dxa" w:w="1701"/>
          </w:tcPr>
          <w:p>
            <w:r>
              <w:rPr>
                <w:b w:val="0"/>
                <w:sz w:val="16"/>
              </w:rPr>
              <w:t>NOT NULL</w:t>
            </w:r>
          </w:p>
        </w:tc>
        <w:tc>
          <w:tcPr>
            <w:tcW w:type="dxa" w:w="3118"/>
          </w:tcPr>
          <w:p>
            <w:r>
              <w:rPr>
                <w:b w:val="0"/>
                <w:sz w:val="16"/>
              </w:rPr>
              <w:t>Type de la mission : stage ou PFE</w:t>
            </w:r>
          </w:p>
        </w:tc>
      </w:tr>
      <w:tr>
        <w:tc>
          <w:tcPr>
            <w:tcW w:type="dxa" w:w="1701"/>
          </w:tcPr>
          <w:p>
            <w:r>
              <w:rPr>
                <w:b w:val="0"/>
                <w:sz w:val="16"/>
              </w:rPr>
              <w:t>entreprise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Raison sociale de l'entreprise d'accueil</w:t>
            </w:r>
          </w:p>
        </w:tc>
      </w:tr>
      <w:tr>
        <w:tc>
          <w:tcPr>
            <w:tcW w:type="dxa" w:w="1701"/>
          </w:tcPr>
          <w:p>
            <w:r>
              <w:rPr>
                <w:b w:val="0"/>
                <w:sz w:val="16"/>
              </w:rPr>
              <w:t>sujet</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Intitulé du sujet de stage ou de PFE</w:t>
            </w:r>
          </w:p>
        </w:tc>
      </w:tr>
      <w:tr>
        <w:tc>
          <w:tcPr>
            <w:tcW w:type="dxa" w:w="1701"/>
          </w:tcPr>
          <w:p>
            <w:r>
              <w:rPr>
                <w:b w:val="0"/>
                <w:sz w:val="16"/>
              </w:rPr>
              <w:t>date_debut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début de la mission</w:t>
            </w:r>
          </w:p>
        </w:tc>
      </w:tr>
      <w:tr>
        <w:tc>
          <w:tcPr>
            <w:tcW w:type="dxa" w:w="1701"/>
          </w:tcPr>
          <w:p>
            <w:r>
              <w:rPr>
                <w:b w:val="0"/>
                <w:sz w:val="16"/>
              </w:rPr>
              <w:t>date_fin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fin prévue ou effective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concernée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demande de pré-inscription</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du candidat</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 du candidat</w:t>
            </w:r>
          </w:p>
        </w:tc>
      </w:tr>
      <w:tr>
        <w:tc>
          <w:tcPr>
            <w:tcW w:type="dxa" w:w="1701"/>
          </w:tcPr>
          <w:p>
            <w:r>
              <w:rPr>
                <w:b w:val="0"/>
                <w:sz w:val="16"/>
              </w:rPr>
              <w:t>cin</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CIN (peut être absent à ce stade)</w:t>
            </w:r>
          </w:p>
        </w:tc>
      </w:tr>
      <w:tr>
        <w:tc>
          <w:tcPr>
            <w:tcW w:type="dxa" w:w="1701"/>
          </w:tcPr>
          <w:p>
            <w:r>
              <w:rPr>
                <w:b w:val="0"/>
                <w:sz w:val="16"/>
              </w:rPr>
              <w:t>date_naissance</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naissance du candidat</w:t>
            </w:r>
          </w:p>
        </w:tc>
      </w:tr>
      <w:tr>
        <w:tc>
          <w:tcPr>
            <w:tcW w:type="dxa" w:w="1701"/>
          </w:tcPr>
          <w:p>
            <w:r>
              <w:rPr>
                <w:b w:val="0"/>
                <w:sz w:val="16"/>
              </w:rPr>
              <w:t>sexe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Sexe du candidat</w:t>
            </w:r>
          </w:p>
        </w:tc>
      </w:tr>
      <w:tr>
        <w:tc>
          <w:tcPr>
            <w:tcW w:type="dxa" w:w="1701"/>
          </w:tcPr>
          <w:p>
            <w:r>
              <w:rPr>
                <w:b w:val="0"/>
                <w:sz w:val="16"/>
              </w:rPr>
              <w:t>email</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e-mail de contact</w:t>
            </w:r>
          </w:p>
        </w:tc>
      </w:tr>
      <w:tr>
        <w:tc>
          <w:tcPr>
            <w:tcW w:type="dxa" w:w="1701"/>
          </w:tcPr>
          <w:p>
            <w:r>
              <w:rPr>
                <w:b w:val="0"/>
                <w:sz w:val="16"/>
              </w:rPr>
              <w:t>telephone</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Téléphone du candidat</w:t>
            </w:r>
          </w:p>
        </w:tc>
      </w:tr>
      <w:tr>
        <w:tc>
          <w:tcPr>
            <w:tcW w:type="dxa" w:w="1701"/>
          </w:tcPr>
          <w:p>
            <w:r>
              <w:rPr>
                <w:b w:val="0"/>
                <w:sz w:val="16"/>
              </w:rPr>
              <w:t>telephone_parent</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Téléphone du parent ou tuteur</w:t>
            </w:r>
          </w:p>
        </w:tc>
      </w:tr>
      <w:tr>
        <w:tc>
          <w:tcPr>
            <w:tcW w:type="dxa" w:w="1701"/>
          </w:tcPr>
          <w:p>
            <w:r>
              <w:rPr>
                <w:b w:val="0"/>
                <w:sz w:val="16"/>
              </w:rPr>
              <w:t>adresse</w:t>
            </w:r>
          </w:p>
        </w:tc>
        <w:tc>
          <w:tcPr>
            <w:tcW w:type="dxa" w:w="1247"/>
            <w:shd w:val="clear" w:color="auto" w:fill="EAF1FB"/>
          </w:tcPr>
          <w:p>
            <w:r>
              <w:rPr>
                <w:b w:val="0"/>
                <w:sz w:val="16"/>
              </w:rPr>
              <w:t>VARCHAR</w:t>
            </w:r>
          </w:p>
        </w:tc>
        <w:tc>
          <w:tcPr>
            <w:tcW w:type="dxa" w:w="850"/>
            <w:shd w:val="clear" w:color="auto" w:fill="EAF1FB"/>
          </w:tcPr>
          <w:p>
            <w:r>
              <w:rPr>
                <w:b w:val="0"/>
                <w:sz w:val="16"/>
              </w:rPr>
              <w:t>512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postale du candidat</w:t>
            </w:r>
          </w:p>
        </w:tc>
      </w:tr>
      <w:tr>
        <w:tc>
          <w:tcPr>
            <w:tcW w:type="dxa" w:w="1701"/>
          </w:tcPr>
          <w:p>
            <w:r>
              <w:rPr>
                <w:b w:val="0"/>
                <w:sz w:val="16"/>
              </w:rPr>
              <w:t>nom_tuteur</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Nom du parent ou tuteur légal</w:t>
            </w:r>
          </w:p>
        </w:tc>
      </w:tr>
      <w:tr>
        <w:tc>
          <w:tcPr>
            <w:tcW w:type="dxa" w:w="1701"/>
          </w:tcPr>
          <w:p>
            <w:r>
              <w:rPr>
                <w:b w:val="0"/>
                <w:sz w:val="16"/>
              </w:rPr>
              <w:t>id_filiere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filieres.id</w:t>
            </w:r>
          </w:p>
        </w:tc>
        <w:tc>
          <w:tcPr>
            <w:tcW w:type="dxa" w:w="1701"/>
            <w:shd w:val="clear" w:color="auto" w:fill="EAF1FB"/>
          </w:tcPr>
          <w:p>
            <w:r>
              <w:rPr>
                <w:b w:val="0"/>
                <w:sz w:val="16"/>
              </w:rPr>
              <w:t>FK DEFAULT NULL</w:t>
            </w:r>
          </w:p>
        </w:tc>
        <w:tc>
          <w:tcPr>
            <w:tcW w:type="dxa" w:w="3118"/>
            <w:shd w:val="clear" w:color="auto" w:fill="EAF1FB"/>
          </w:tcPr>
          <w:p>
            <w:r>
              <w:rPr>
                <w:b w:val="0"/>
                <w:sz w:val="16"/>
              </w:rPr>
              <w:t>Filière demandée</w:t>
            </w:r>
          </w:p>
        </w:tc>
      </w:tr>
      <w:tr>
        <w:tc>
          <w:tcPr>
            <w:tcW w:type="dxa" w:w="1701"/>
          </w:tcPr>
          <w:p>
            <w:r>
              <w:rPr>
                <w:b w:val="0"/>
                <w:sz w:val="16"/>
              </w:rPr>
              <w:t>niveau</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Niveau visé (1 ou 2)</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Année scolaire souhaitée</w:t>
            </w:r>
          </w:p>
        </w:tc>
      </w:tr>
      <w:tr>
        <w:tc>
          <w:tcPr>
            <w:tcW w:type="dxa" w:w="1701"/>
          </w:tcPr>
          <w:p>
            <w:r>
              <w:rPr>
                <w:b w:val="0"/>
                <w:sz w:val="16"/>
              </w:rPr>
              <w:t>type_formation</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Type de formation (licence, continue…)</w:t>
            </w:r>
          </w:p>
        </w:tc>
      </w:tr>
      <w:tr>
        <w:tc>
          <w:tcPr>
            <w:tcW w:type="dxa" w:w="1701"/>
          </w:tcPr>
          <w:p>
            <w:r>
              <w:rPr>
                <w:b w:val="0"/>
                <w:sz w:val="16"/>
              </w:rPr>
              <w:t>licences</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Diplômes ou licences déjà obtenus</w:t>
            </w:r>
          </w:p>
        </w:tc>
      </w:tr>
      <w:tr>
        <w:tc>
          <w:tcPr>
            <w:tcW w:type="dxa" w:w="1701"/>
          </w:tcPr>
          <w:p>
            <w:r>
              <w:rPr>
                <w:b w:val="0"/>
                <w:sz w:val="16"/>
              </w:rPr>
              <w:t>source_autre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Autre source d'information sur l'école</w:t>
            </w:r>
          </w:p>
        </w:tc>
      </w:tr>
      <w:tr>
        <w:tc>
          <w:tcPr>
            <w:tcW w:type="dxa" w:w="1701"/>
          </w:tcPr>
          <w:p>
            <w:r>
              <w:rPr>
                <w:b w:val="0"/>
                <w:sz w:val="16"/>
              </w:rPr>
              <w:t>autre_formation</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Autre formation envisagée en parallèle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'en_attente'</w:t>
            </w:r>
          </w:p>
        </w:tc>
        <w:tc>
          <w:tcPr>
            <w:tcW w:type="dxa" w:w="1701"/>
          </w:tcPr>
          <w:p>
            <w:r>
              <w:rPr>
                <w:b w:val="0"/>
                <w:sz w:val="16"/>
              </w:rPr>
              <w:t>NOT NULL DEFAULT 'en_attente'</w:t>
            </w:r>
          </w:p>
        </w:tc>
        <w:tc>
          <w:tcPr>
            <w:tcW w:type="dxa" w:w="3118"/>
          </w:tcPr>
          <w:p>
            <w:r>
              <w:rPr>
                <w:b w:val="0"/>
                <w:sz w:val="16"/>
              </w:rPr>
              <w:t>État de la demande : en_attente, converti ou abandonne</w:t>
            </w:r>
          </w:p>
        </w:tc>
      </w:tr>
      <w:tr>
        <w:tc>
          <w:tcPr>
            <w:tcW w:type="dxa" w:w="1701"/>
          </w:tcPr>
          <w:p>
            <w:r>
              <w:rPr>
                <w:b w:val="0"/>
                <w:sz w:val="16"/>
              </w:rPr>
              <w:t>date_demande</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Horodatage de la soumission de la demande</w:t>
            </w:r>
          </w:p>
        </w:tc>
      </w:tr>
      <w:tr>
        <w:tc>
          <w:tcPr>
            <w:tcW w:type="dxa" w:w="1701"/>
          </w:tcPr>
          <w:p>
            <w:r>
              <w:rPr>
                <w:b w:val="0"/>
                <w:sz w:val="16"/>
              </w:rPr>
              <w:t>date_decision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à laquelle la décision a été prise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l'entrée d'historique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dont le dossier a été modifié</w:t>
            </w:r>
          </w:p>
        </w:tc>
      </w:tr>
      <w:tr>
        <w:tc>
          <w:tcPr>
            <w:tcW w:type="dxa" w:w="1701"/>
          </w:tcPr>
          <w:p>
            <w:r>
              <w:rPr>
                <w:b w:val="0"/>
                <w:sz w:val="16"/>
              </w:rPr>
              <w:t>champ_modifie</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du champ qui a changé</w:t>
            </w:r>
          </w:p>
        </w:tc>
      </w:tr>
      <w:tr>
        <w:tc>
          <w:tcPr>
            <w:tcW w:type="dxa" w:w="1701"/>
          </w:tcPr>
          <w:p>
            <w:r>
              <w:rPr>
                <w:b w:val="0"/>
                <w:sz w:val="16"/>
              </w:rPr>
              <w:t>ancienne_valeur</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Valeur du champ avant la modification</w:t>
            </w:r>
          </w:p>
        </w:tc>
      </w:tr>
      <w:tr>
        <w:tc>
          <w:tcPr>
            <w:tcW w:type="dxa" w:w="1701"/>
          </w:tcPr>
          <w:p>
            <w:r>
              <w:rPr>
                <w:b w:val="0"/>
                <w:sz w:val="16"/>
              </w:rPr>
              <w:t>nouvelle_valeur</w:t>
            </w:r>
          </w:p>
        </w:tc>
        <w:tc>
          <w:tcPr>
            <w:tcW w:type="dxa" w:w="1247"/>
          </w:tcPr>
          <w:p>
            <w:r>
              <w:rPr>
                <w:b w:val="0"/>
                <w:sz w:val="16"/>
              </w:rPr>
              <w:t>TEXT</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Valeur du champ après la modification</w:t>
            </w:r>
          </w:p>
        </w:tc>
      </w:tr>
      <w:tr>
        <w:tc>
          <w:tcPr>
            <w:tcW w:type="dxa" w:w="1701"/>
          </w:tcPr>
          <w:p>
            <w:r>
              <w:rPr>
                <w:b w:val="0"/>
                <w:sz w:val="16"/>
              </w:rPr>
              <w:t>date_modification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la modification</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ayant effectué la modification</w:t>
            </w:r>
          </w:p>
        </w:tc>
      </w:tr>
      <w:tr>
        <w:tc>
          <w:tcPr>
            <w:tcW w:type="dxa" w:w="1701"/>
          </w:tcPr>
          <w:p>
            <w:r>
              <w:rPr>
                <w:b w:val="0"/>
                <w:sz w:val="16"/>
              </w:rPr>
              <w:t>note</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Commentaire libre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document généré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le document</w:t>
            </w:r>
          </w:p>
        </w:tc>
      </w:tr>
      <w:tr>
        <w:tc>
          <w:tcPr>
            <w:tcW w:type="dxa" w:w="1701"/>
          </w:tcPr>
          <w:p>
            <w:r>
              <w:rPr>
                <w:b w:val="0"/>
                <w:sz w:val="16"/>
              </w:rPr>
              <w:t>type_document</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Type du document (ex : certificat, relevé, reçu)</w:t>
            </w:r>
          </w:p>
        </w:tc>
      </w:tr>
      <w:tr>
        <w:tc>
          <w:tcPr>
            <w:tcW w:type="dxa" w:w="1701"/>
          </w:tcPr>
          <w:p>
            <w:r>
              <w:rPr>
                <w:b w:val="0"/>
                <w:sz w:val="16"/>
              </w:rPr>
              <w:t>date_generation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génération du document</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qui a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l'utilisateur</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famille</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Adresse e-mail servant d'identifiant de connexion</w:t>
            </w:r>
          </w:p>
        </w:tc>
      </w:tr>
      <w:tr>
        <w:tc>
          <w:tcPr>
            <w:tcW w:type="dxa" w:w="1701"/>
          </w:tcPr>
          <w:p>
            <w:r>
              <w:rPr>
                <w:b w:val="0"/>
                <w:sz w:val="16"/>
              </w:rPr>
              <w:t>mot_de_passe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Mot de passe hashé via bcrypt</w:t>
            </w:r>
          </w:p>
        </w:tc>
      </w:tr>
      <w:tr>
        <w:tc>
          <w:tcPr>
            <w:tcW w:type="dxa" w:w="1701"/>
          </w:tcPr>
          <w:p>
            <w:r>
              <w:rPr>
                <w:b w:val="0"/>
                <w:sz w:val="16"/>
              </w:rPr>
              <w:t>role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'secretaire'</w:t>
            </w:r>
          </w:p>
        </w:tc>
        <w:tc>
          <w:tcPr>
            <w:tcW w:type="dxa" w:w="1701"/>
            <w:shd w:val="clear" w:color="auto" w:fill="EAF1FB"/>
          </w:tcPr>
          <w:p>
            <w:r>
              <w:rPr>
                <w:b w:val="0"/>
                <w:sz w:val="16"/>
              </w:rPr>
              <w:t>NOT NULL</w:t>
            </w:r>
          </w:p>
        </w:tc>
        <w:tc>
          <w:tcPr>
            <w:tcW w:type="dxa" w:w="3118"/>
            <w:shd w:val="clear" w:color="auto" w:fill="EAF1FB"/>
          </w:tcPr>
          <w:p>
            <w:r>
              <w:rPr>
                <w:b w:val="0"/>
                <w:sz w:val="16"/>
              </w:rPr>
              <w:t>Rôle : secrétaire ou directeur</w:t>
            </w:r>
          </w:p>
        </w:tc>
      </w:tr>
      <w:tr>
        <w:tc>
          <w:tcPr>
            <w:tcW w:type="dxa" w:w="1701"/>
          </w:tcPr>
          <w:p>
            <w:r>
              <w:rPr>
                <w:b w:val="0"/>
                <w:sz w:val="16"/>
              </w:rPr>
              <w:t>date_creation</w:t>
            </w:r>
          </w:p>
        </w:tc>
        <w:tc>
          <w:tcPr>
            <w:tcW w:type="dxa" w:w="1247"/>
          </w:tcPr>
          <w:p>
            <w:r>
              <w:rPr>
                <w:b w:val="0"/>
                <w:sz w:val="16"/>
              </w:rPr>
              <w:t>DATETIME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CURRENT_TIMESTAMP</w:t>
            </w:r>
          </w:p>
        </w:tc>
        <w:tc>
          <w:tcPr>
            <w:tcW w:type="dxa" w:w="1701"/>
          </w:tcPr>
          <w:p>
            <w:r>
              <w:rPr>
                <w:b w:val="0"/>
                <w:sz w:val="16"/>
              </w:rPr>
              <w:t>NOT NULL</w:t>
            </w:r>
          </w:p>
        </w:tc>
        <w:tc>
          <w:tcPr>
            <w:tcW w:type="dxa" w:w="3118"/>
          </w:tcPr>
          <w:p>
            <w:r>
              <w:rPr>
                <w:b w:val="0"/>
                <w:sz w:val="16"/>
              </w:rPr>
              <w:t>Date de création du compte utilisateur</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ligne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Année scolaire concernée par ce compteur</w:t>
            </w:r>
          </w:p>
        </w:tc>
      </w:tr>
      <w:tr>
        <w:tc>
          <w:tcPr>
            <w:tcW w:type="dxa" w:w="1701"/>
          </w:tcPr>
          <w:p>
            <w:r>
              <w:rPr>
                <w:b w:val="0"/>
                <w:sz w:val="16"/>
              </w:rPr>
              <w:t>sequence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1</w:t>
            </w:r>
          </w:p>
        </w:tc>
        <w:tc>
          <w:tcPr>
            <w:tcW w:type="dxa" w:w="1701"/>
          </w:tcPr>
          <w:p>
            <w:r>
              <w:rPr>
                <w:b w:val="0"/>
                <w:sz w:val="16"/>
              </w:rPr>
              <w:t>NOT NULL DEFAULT 1</w:t>
            </w:r>
          </w:p>
        </w:tc>
        <w:tc>
          <w:tcPr>
            <w:tcW w:type="dxa" w:w="3118"/>
          </w:tcPr>
          <w:p>
            <w:r>
              <w:rPr>
                <w:b w:val="0"/>
                <w:sz w:val="16"/>
              </w:rPr>
              <w:t>Prochain numéro d'inscription à attribuer</w:t>
            </w:r>
          </w:p>
        </w:tc>
      </w:tr>
    </w:tbl>
    <w:p/>
    <w:p>
      <w:r>
        <w:rPr>
          <w:i/>
          <w:color w:val="646464"/>
          <w:sz w:val="18"/>
        </w:rPr>
        <w:t>Légende : 🟡 Fond jaune = Clé primaire (PK)   🟢 Fond vert = Clé étrangère (FK)   Nullable = 'Oui' signifie que le champ peut être NULL</w:t>
      </w:r>
    </w:p>
    <w:p w14:paraId="46CFD99E"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C00000"/>
          <w:sz w:val="36"/>
          <w:szCs w:val="36"/>
          <w:lang w:val="fr-FR"/>
        </w:rPr>
        <w:lastRenderedPageBreak/>
        <w:t>Annexe E</w:t>
      </w:r>
      <w:r w:rsidRPr="00250BC6">
        <w:rPr>
          <w:rFonts w:ascii="Times New Roman" w:hAnsi="Times New Roman" w:cs="Times New Roman"/>
          <w:b/>
          <w:bCs/>
          <w:color w:val="000000" w:themeColor="text1"/>
          <w:sz w:val="36"/>
          <w:szCs w:val="36"/>
          <w:lang w:val="fr-FR"/>
        </w:rPr>
        <w:t xml:space="preserve"> : Script SQL et installation</w:t>
      </w:r>
    </w:p>
    <w:p w14:paraId="2EDC5040"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dossier du projet remis à l’enseignant contient les éléments nécessaires à l’installation et à l’exécution de l’application.</w:t>
      </w:r>
    </w:p>
    <w:p w14:paraId="54FF768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Il comprend :</w:t>
      </w:r>
    </w:p>
    <w:p w14:paraId="6772D34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Le code source complet de l’application ;</w:t>
      </w:r>
      <w:r w:rsidRPr="00250BC6">
        <w:rPr>
          <w:rFonts w:ascii="Times New Roman" w:hAnsi="Times New Roman" w:cs="Times New Roman"/>
          <w:b/>
          <w:bCs/>
          <w:color w:val="000000" w:themeColor="text1"/>
          <w:sz w:val="36"/>
          <w:szCs w:val="36"/>
          <w:lang w:val="fr-FR"/>
        </w:rPr>
        <w:br/>
        <w:t>• Le script SQL de création de la base de données (</w:t>
      </w:r>
      <w:proofErr w:type="spellStart"/>
      <w:r w:rsidRPr="00250BC6">
        <w:rPr>
          <w:rFonts w:ascii="Times New Roman" w:hAnsi="Times New Roman" w:cs="Times New Roman"/>
          <w:b/>
          <w:bCs/>
          <w:color w:val="000000" w:themeColor="text1"/>
          <w:sz w:val="36"/>
          <w:szCs w:val="36"/>
          <w:lang w:val="fr-FR"/>
        </w:rPr>
        <w:t>gestion_des_stagiaires.sql</w:t>
      </w:r>
      <w:proofErr w:type="spellEnd"/>
      <w:r w:rsidRPr="00250BC6">
        <w:rPr>
          <w:rFonts w:ascii="Times New Roman" w:hAnsi="Times New Roman" w:cs="Times New Roman"/>
          <w:b/>
          <w:bCs/>
          <w:color w:val="000000" w:themeColor="text1"/>
          <w:sz w:val="36"/>
          <w:szCs w:val="36"/>
          <w:lang w:val="fr-FR"/>
        </w:rPr>
        <w:t>) ;</w:t>
      </w:r>
      <w:r w:rsidRPr="00250BC6">
        <w:rPr>
          <w:rFonts w:ascii="Times New Roman" w:hAnsi="Times New Roman" w:cs="Times New Roman"/>
          <w:b/>
          <w:bCs/>
          <w:color w:val="000000" w:themeColor="text1"/>
          <w:sz w:val="36"/>
          <w:szCs w:val="36"/>
          <w:lang w:val="fr-FR"/>
        </w:rPr>
        <w:br/>
        <w:t>• Un script d’installation automatique (INSTALL_IPIRNET.bat) ;</w:t>
      </w:r>
      <w:r w:rsidRPr="00250BC6">
        <w:rPr>
          <w:rFonts w:ascii="Times New Roman" w:hAnsi="Times New Roman" w:cs="Times New Roman"/>
          <w:b/>
          <w:bCs/>
          <w:color w:val="000000" w:themeColor="text1"/>
          <w:sz w:val="36"/>
          <w:szCs w:val="36"/>
          <w:lang w:val="fr-FR"/>
        </w:rPr>
        <w:br/>
        <w:t>• Un fichier LISEZ_MOI.txt décrivant la procédure d’installation.</w:t>
      </w:r>
    </w:p>
    <w:p w14:paraId="3B1F9059"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script d’installation permet d’automatiser :</w:t>
      </w:r>
    </w:p>
    <w:p w14:paraId="44F18C7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La copie du projet vers le serveur local (XAMPP) ;</w:t>
      </w:r>
      <w:r w:rsidRPr="00250BC6">
        <w:rPr>
          <w:rFonts w:ascii="Times New Roman" w:hAnsi="Times New Roman" w:cs="Times New Roman"/>
          <w:b/>
          <w:bCs/>
          <w:color w:val="000000" w:themeColor="text1"/>
          <w:sz w:val="36"/>
          <w:szCs w:val="36"/>
          <w:lang w:val="fr-FR"/>
        </w:rPr>
        <w:br/>
        <w:t>• Le lancement des services Apache et MySQL ;</w:t>
      </w:r>
      <w:r w:rsidRPr="00250BC6">
        <w:rPr>
          <w:rFonts w:ascii="Times New Roman" w:hAnsi="Times New Roman" w:cs="Times New Roman"/>
          <w:b/>
          <w:bCs/>
          <w:color w:val="000000" w:themeColor="text1"/>
          <w:sz w:val="36"/>
          <w:szCs w:val="36"/>
          <w:lang w:val="fr-FR"/>
        </w:rPr>
        <w:br/>
        <w:t>• La création de la base de données ;</w:t>
      </w:r>
      <w:r w:rsidRPr="00250BC6">
        <w:rPr>
          <w:rFonts w:ascii="Times New Roman" w:hAnsi="Times New Roman" w:cs="Times New Roman"/>
          <w:b/>
          <w:bCs/>
          <w:color w:val="000000" w:themeColor="text1"/>
          <w:sz w:val="36"/>
          <w:szCs w:val="36"/>
          <w:lang w:val="fr-FR"/>
        </w:rPr>
        <w:br/>
        <w:t>• L’importation des tables et des données nécessaires.</w:t>
      </w:r>
    </w:p>
    <w:p w14:paraId="01A6547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Une procédure manuelle d’installation est également fournie afin de garantir la compatibilité avec différents environnements et d’assurer une installation sécurisée en cas de besoin.</w:t>
      </w:r>
    </w:p>
    <w:p w14:paraId="2873742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E017D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56035F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4EAD66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4D48A" w14:textId="77777777" w:rsidR="00C16C89" w:rsidRPr="00C16C89" w:rsidRDefault="00C16C89" w:rsidP="00CA44EE">
      <w:pPr>
        <w:spacing w:line="240" w:lineRule="auto"/>
        <w:rPr>
          <w:rFonts w:ascii="Times New Roman" w:hAnsi="Times New Roman" w:cs="Times New Roman"/>
          <w:b/>
          <w:bCs/>
          <w:color w:val="171717" w:themeColor="background2" w:themeShade="1A"/>
          <w:sz w:val="36"/>
          <w:szCs w:val="36"/>
          <w:lang w:val="fr-FR"/>
        </w:rPr>
      </w:pPr>
    </w:p>
    <w:sectPr w:rsidR="00C16C89" w:rsidRPr="00C16C89">
      <w:footerReference w:type="defaul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E438B" w14:textId="77777777" w:rsidR="00297FAB" w:rsidRDefault="00297FAB" w:rsidP="00250BC6">
      <w:pPr>
        <w:spacing w:after="0" w:line="240" w:lineRule="auto"/>
      </w:pPr>
      <w:r>
        <w:separator/>
      </w:r>
    </w:p>
  </w:endnote>
  <w:endnote w:type="continuationSeparator" w:id="0">
    <w:p w14:paraId="21F882D0" w14:textId="77777777" w:rsidR="00297FAB" w:rsidRDefault="00297FAB" w:rsidP="0025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836340"/>
      <w:docPartObj>
        <w:docPartGallery w:val="Page Numbers (Bottom of Page)"/>
        <w:docPartUnique/>
      </w:docPartObj>
    </w:sdtPr>
    <w:sdtEndPr>
      <w:rPr>
        <w:noProof/>
      </w:rPr>
    </w:sdtEndPr>
    <w:sdtContent>
      <w:p w14:paraId="0049E113" w14:textId="397DC091" w:rsidR="00275B85" w:rsidRDefault="00275B85">
        <w:pPr>
          <w:pStyle w:val="Footer"/>
        </w:pPr>
        <w:r>
          <w:fldChar w:fldCharType="begin"/>
        </w:r>
        <w:r>
          <w:instrText xml:space="preserve"> PAGE   \* MERGEFORMAT </w:instrText>
        </w:r>
        <w:r>
          <w:fldChar w:fldCharType="separate"/>
        </w:r>
        <w:r>
          <w:rPr>
            <w:noProof/>
          </w:rPr>
          <w:t>2</w:t>
        </w:r>
        <w:r>
          <w:rPr>
            <w:noProof/>
          </w:rPr>
          <w:fldChar w:fldCharType="end"/>
        </w:r>
      </w:p>
    </w:sdtContent>
  </w:sdt>
  <w:p w14:paraId="1F072CB3" w14:textId="77777777" w:rsidR="00275B85" w:rsidRDefault="00275B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0CAC" w14:textId="77777777" w:rsidR="00297FAB" w:rsidRDefault="00297FAB" w:rsidP="00250BC6">
      <w:pPr>
        <w:spacing w:after="0" w:line="240" w:lineRule="auto"/>
      </w:pPr>
      <w:r>
        <w:separator/>
      </w:r>
    </w:p>
  </w:footnote>
  <w:footnote w:type="continuationSeparator" w:id="0">
    <w:p w14:paraId="36BFC993" w14:textId="77777777" w:rsidR="00297FAB" w:rsidRDefault="00297FAB" w:rsidP="00250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948"/>
    <w:multiLevelType w:val="multilevel"/>
    <w:tmpl w:val="41EC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95F9E"/>
    <w:multiLevelType w:val="multilevel"/>
    <w:tmpl w:val="FDB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10037"/>
    <w:multiLevelType w:val="multilevel"/>
    <w:tmpl w:val="B404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96FA0"/>
    <w:multiLevelType w:val="multilevel"/>
    <w:tmpl w:val="5DF2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DC26DF"/>
    <w:multiLevelType w:val="multilevel"/>
    <w:tmpl w:val="D56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28022C"/>
    <w:multiLevelType w:val="multilevel"/>
    <w:tmpl w:val="132A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7D3D33"/>
    <w:multiLevelType w:val="multilevel"/>
    <w:tmpl w:val="307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D6D70"/>
    <w:multiLevelType w:val="multilevel"/>
    <w:tmpl w:val="6138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721D42"/>
    <w:multiLevelType w:val="multilevel"/>
    <w:tmpl w:val="487C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F057D4"/>
    <w:multiLevelType w:val="multilevel"/>
    <w:tmpl w:val="3E4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416E2E"/>
    <w:multiLevelType w:val="multilevel"/>
    <w:tmpl w:val="4208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D572E2"/>
    <w:multiLevelType w:val="multilevel"/>
    <w:tmpl w:val="1214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DF469D"/>
    <w:multiLevelType w:val="multilevel"/>
    <w:tmpl w:val="4F9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E82CA1"/>
    <w:multiLevelType w:val="multilevel"/>
    <w:tmpl w:val="A016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7307A6"/>
    <w:multiLevelType w:val="multilevel"/>
    <w:tmpl w:val="39F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F27302"/>
    <w:multiLevelType w:val="multilevel"/>
    <w:tmpl w:val="DFE0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29325D"/>
    <w:multiLevelType w:val="multilevel"/>
    <w:tmpl w:val="C36EE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5120FD"/>
    <w:multiLevelType w:val="multilevel"/>
    <w:tmpl w:val="82D8F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733B94"/>
    <w:multiLevelType w:val="multilevel"/>
    <w:tmpl w:val="961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604B65"/>
    <w:multiLevelType w:val="multilevel"/>
    <w:tmpl w:val="37E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8B0354"/>
    <w:multiLevelType w:val="multilevel"/>
    <w:tmpl w:val="A98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165C8A"/>
    <w:multiLevelType w:val="multilevel"/>
    <w:tmpl w:val="DBAC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DF2D1B"/>
    <w:multiLevelType w:val="multilevel"/>
    <w:tmpl w:val="4468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5D350A1"/>
    <w:multiLevelType w:val="multilevel"/>
    <w:tmpl w:val="054A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2B7DDC"/>
    <w:multiLevelType w:val="multilevel"/>
    <w:tmpl w:val="6D9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8F1B52"/>
    <w:multiLevelType w:val="multilevel"/>
    <w:tmpl w:val="8EF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DE61E44"/>
    <w:multiLevelType w:val="multilevel"/>
    <w:tmpl w:val="BB30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290345"/>
    <w:multiLevelType w:val="multilevel"/>
    <w:tmpl w:val="190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5A5BD5"/>
    <w:multiLevelType w:val="multilevel"/>
    <w:tmpl w:val="A44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DC52F9"/>
    <w:multiLevelType w:val="multilevel"/>
    <w:tmpl w:val="CA047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6C2C35"/>
    <w:multiLevelType w:val="multilevel"/>
    <w:tmpl w:val="638A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4B7224"/>
    <w:multiLevelType w:val="multilevel"/>
    <w:tmpl w:val="2350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624349"/>
    <w:multiLevelType w:val="multilevel"/>
    <w:tmpl w:val="FA2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FF4CCF"/>
    <w:multiLevelType w:val="multilevel"/>
    <w:tmpl w:val="A8B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E660F7"/>
    <w:multiLevelType w:val="multilevel"/>
    <w:tmpl w:val="7B3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AD421C3"/>
    <w:multiLevelType w:val="multilevel"/>
    <w:tmpl w:val="F54C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E464AEE"/>
    <w:multiLevelType w:val="multilevel"/>
    <w:tmpl w:val="800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33E51A9"/>
    <w:multiLevelType w:val="multilevel"/>
    <w:tmpl w:val="F0023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2A4CED"/>
    <w:multiLevelType w:val="multilevel"/>
    <w:tmpl w:val="B8CA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6277F0D"/>
    <w:multiLevelType w:val="multilevel"/>
    <w:tmpl w:val="C70A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78D2BC8"/>
    <w:multiLevelType w:val="multilevel"/>
    <w:tmpl w:val="C226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D591483"/>
    <w:multiLevelType w:val="multilevel"/>
    <w:tmpl w:val="469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E0A21C5"/>
    <w:multiLevelType w:val="multilevel"/>
    <w:tmpl w:val="5B5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F3A1C45"/>
    <w:multiLevelType w:val="multilevel"/>
    <w:tmpl w:val="997C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791E2D"/>
    <w:multiLevelType w:val="multilevel"/>
    <w:tmpl w:val="A28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FA66AE3"/>
    <w:multiLevelType w:val="multilevel"/>
    <w:tmpl w:val="B95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44949A0"/>
    <w:multiLevelType w:val="multilevel"/>
    <w:tmpl w:val="74B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7DC5C61"/>
    <w:multiLevelType w:val="multilevel"/>
    <w:tmpl w:val="6E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7E958E9"/>
    <w:multiLevelType w:val="multilevel"/>
    <w:tmpl w:val="640E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8AC7890"/>
    <w:multiLevelType w:val="multilevel"/>
    <w:tmpl w:val="D7B4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A2339F1"/>
    <w:multiLevelType w:val="multilevel"/>
    <w:tmpl w:val="1F8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BEF2FD9"/>
    <w:multiLevelType w:val="multilevel"/>
    <w:tmpl w:val="C70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E344215"/>
    <w:multiLevelType w:val="multilevel"/>
    <w:tmpl w:val="E5CA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EC8795A"/>
    <w:multiLevelType w:val="multilevel"/>
    <w:tmpl w:val="870E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FC833E4"/>
    <w:multiLevelType w:val="multilevel"/>
    <w:tmpl w:val="DB5A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0E0379F"/>
    <w:multiLevelType w:val="multilevel"/>
    <w:tmpl w:val="2E9E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241726"/>
    <w:multiLevelType w:val="multilevel"/>
    <w:tmpl w:val="A1EE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3073C2"/>
    <w:multiLevelType w:val="multilevel"/>
    <w:tmpl w:val="34B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40568DC"/>
    <w:multiLevelType w:val="multilevel"/>
    <w:tmpl w:val="FBBA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44F00B2"/>
    <w:multiLevelType w:val="multilevel"/>
    <w:tmpl w:val="C256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4AF53BA"/>
    <w:multiLevelType w:val="multilevel"/>
    <w:tmpl w:val="83FC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8793553"/>
    <w:multiLevelType w:val="multilevel"/>
    <w:tmpl w:val="DB2E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8B93BDA"/>
    <w:multiLevelType w:val="multilevel"/>
    <w:tmpl w:val="A0E6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97B5065"/>
    <w:multiLevelType w:val="multilevel"/>
    <w:tmpl w:val="DC9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A9A719D"/>
    <w:multiLevelType w:val="multilevel"/>
    <w:tmpl w:val="A75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0332C68"/>
    <w:multiLevelType w:val="multilevel"/>
    <w:tmpl w:val="816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88B3783"/>
    <w:multiLevelType w:val="multilevel"/>
    <w:tmpl w:val="93000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9B02459"/>
    <w:multiLevelType w:val="multilevel"/>
    <w:tmpl w:val="23FE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A265376"/>
    <w:multiLevelType w:val="multilevel"/>
    <w:tmpl w:val="2C28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B206064"/>
    <w:multiLevelType w:val="multilevel"/>
    <w:tmpl w:val="3B0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B4A29CC"/>
    <w:multiLevelType w:val="multilevel"/>
    <w:tmpl w:val="6F7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D9B7DC2"/>
    <w:multiLevelType w:val="multilevel"/>
    <w:tmpl w:val="833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2609205">
    <w:abstractNumId w:val="54"/>
  </w:num>
  <w:num w:numId="2" w16cid:durableId="1001007280">
    <w:abstractNumId w:val="35"/>
  </w:num>
  <w:num w:numId="3" w16cid:durableId="483813784">
    <w:abstractNumId w:val="21"/>
  </w:num>
  <w:num w:numId="4" w16cid:durableId="563956090">
    <w:abstractNumId w:val="39"/>
  </w:num>
  <w:num w:numId="5" w16cid:durableId="55519882">
    <w:abstractNumId w:val="26"/>
  </w:num>
  <w:num w:numId="6" w16cid:durableId="269356646">
    <w:abstractNumId w:val="31"/>
  </w:num>
  <w:num w:numId="7" w16cid:durableId="1538808656">
    <w:abstractNumId w:val="1"/>
  </w:num>
  <w:num w:numId="8" w16cid:durableId="1399133849">
    <w:abstractNumId w:val="58"/>
  </w:num>
  <w:num w:numId="9" w16cid:durableId="66537132">
    <w:abstractNumId w:val="11"/>
  </w:num>
  <w:num w:numId="10" w16cid:durableId="1645545434">
    <w:abstractNumId w:val="69"/>
  </w:num>
  <w:num w:numId="11" w16cid:durableId="1112091373">
    <w:abstractNumId w:val="17"/>
  </w:num>
  <w:num w:numId="12" w16cid:durableId="187566293">
    <w:abstractNumId w:val="67"/>
  </w:num>
  <w:num w:numId="13" w16cid:durableId="1915427982">
    <w:abstractNumId w:val="52"/>
  </w:num>
  <w:num w:numId="14" w16cid:durableId="493372126">
    <w:abstractNumId w:val="71"/>
  </w:num>
  <w:num w:numId="15" w16cid:durableId="498814877">
    <w:abstractNumId w:val="68"/>
  </w:num>
  <w:num w:numId="16" w16cid:durableId="1193570867">
    <w:abstractNumId w:val="13"/>
  </w:num>
  <w:num w:numId="17" w16cid:durableId="1604724134">
    <w:abstractNumId w:val="41"/>
  </w:num>
  <w:num w:numId="18" w16cid:durableId="874388076">
    <w:abstractNumId w:val="7"/>
  </w:num>
  <w:num w:numId="19" w16cid:durableId="1755399740">
    <w:abstractNumId w:val="56"/>
  </w:num>
  <w:num w:numId="20" w16cid:durableId="1494222969">
    <w:abstractNumId w:val="8"/>
  </w:num>
  <w:num w:numId="21" w16cid:durableId="361638729">
    <w:abstractNumId w:val="27"/>
  </w:num>
  <w:num w:numId="22" w16cid:durableId="475218763">
    <w:abstractNumId w:val="51"/>
  </w:num>
  <w:num w:numId="23" w16cid:durableId="574781252">
    <w:abstractNumId w:val="62"/>
  </w:num>
  <w:num w:numId="24" w16cid:durableId="823741961">
    <w:abstractNumId w:val="33"/>
  </w:num>
  <w:num w:numId="25" w16cid:durableId="685861653">
    <w:abstractNumId w:val="57"/>
  </w:num>
  <w:num w:numId="26" w16cid:durableId="764764198">
    <w:abstractNumId w:val="45"/>
  </w:num>
  <w:num w:numId="27" w16cid:durableId="211775657">
    <w:abstractNumId w:val="53"/>
  </w:num>
  <w:num w:numId="28" w16cid:durableId="508447343">
    <w:abstractNumId w:val="15"/>
  </w:num>
  <w:num w:numId="29" w16cid:durableId="33577592">
    <w:abstractNumId w:val="19"/>
  </w:num>
  <w:num w:numId="30" w16cid:durableId="545485090">
    <w:abstractNumId w:val="23"/>
  </w:num>
  <w:num w:numId="31" w16cid:durableId="1703936143">
    <w:abstractNumId w:val="40"/>
  </w:num>
  <w:num w:numId="32" w16cid:durableId="1909265032">
    <w:abstractNumId w:val="10"/>
  </w:num>
  <w:num w:numId="33" w16cid:durableId="1951469174">
    <w:abstractNumId w:val="12"/>
  </w:num>
  <w:num w:numId="34" w16cid:durableId="116875769">
    <w:abstractNumId w:val="49"/>
  </w:num>
  <w:num w:numId="35" w16cid:durableId="2066096448">
    <w:abstractNumId w:val="6"/>
  </w:num>
  <w:num w:numId="36" w16cid:durableId="1758794003">
    <w:abstractNumId w:val="47"/>
  </w:num>
  <w:num w:numId="37" w16cid:durableId="146939731">
    <w:abstractNumId w:val="4"/>
  </w:num>
  <w:num w:numId="38" w16cid:durableId="1898853375">
    <w:abstractNumId w:val="61"/>
  </w:num>
  <w:num w:numId="39" w16cid:durableId="2094400306">
    <w:abstractNumId w:val="0"/>
  </w:num>
  <w:num w:numId="40" w16cid:durableId="1351106922">
    <w:abstractNumId w:val="25"/>
  </w:num>
  <w:num w:numId="41" w16cid:durableId="528835073">
    <w:abstractNumId w:val="55"/>
  </w:num>
  <w:num w:numId="42" w16cid:durableId="260576758">
    <w:abstractNumId w:val="60"/>
  </w:num>
  <w:num w:numId="43" w16cid:durableId="1123769978">
    <w:abstractNumId w:val="70"/>
  </w:num>
  <w:num w:numId="44" w16cid:durableId="1510868790">
    <w:abstractNumId w:val="50"/>
  </w:num>
  <w:num w:numId="45" w16cid:durableId="910505507">
    <w:abstractNumId w:val="38"/>
  </w:num>
  <w:num w:numId="46" w16cid:durableId="1466311233">
    <w:abstractNumId w:val="24"/>
  </w:num>
  <w:num w:numId="47" w16cid:durableId="891699478">
    <w:abstractNumId w:val="65"/>
  </w:num>
  <w:num w:numId="48" w16cid:durableId="391850790">
    <w:abstractNumId w:val="42"/>
  </w:num>
  <w:num w:numId="49" w16cid:durableId="1383796864">
    <w:abstractNumId w:val="14"/>
  </w:num>
  <w:num w:numId="50" w16cid:durableId="2033215665">
    <w:abstractNumId w:val="48"/>
  </w:num>
  <w:num w:numId="51" w16cid:durableId="393747430">
    <w:abstractNumId w:val="59"/>
  </w:num>
  <w:num w:numId="52" w16cid:durableId="2093811754">
    <w:abstractNumId w:val="28"/>
  </w:num>
  <w:num w:numId="53" w16cid:durableId="2124617572">
    <w:abstractNumId w:val="46"/>
  </w:num>
  <w:num w:numId="54" w16cid:durableId="47919660">
    <w:abstractNumId w:val="5"/>
  </w:num>
  <w:num w:numId="55" w16cid:durableId="1206865537">
    <w:abstractNumId w:val="34"/>
  </w:num>
  <w:num w:numId="56" w16cid:durableId="1454404506">
    <w:abstractNumId w:val="3"/>
  </w:num>
  <w:num w:numId="57" w16cid:durableId="67730472">
    <w:abstractNumId w:val="20"/>
  </w:num>
  <w:num w:numId="58" w16cid:durableId="116872699">
    <w:abstractNumId w:val="43"/>
  </w:num>
  <w:num w:numId="59" w16cid:durableId="42290297">
    <w:abstractNumId w:val="44"/>
  </w:num>
  <w:num w:numId="60" w16cid:durableId="1457986763">
    <w:abstractNumId w:val="2"/>
  </w:num>
  <w:num w:numId="61" w16cid:durableId="854659153">
    <w:abstractNumId w:val="36"/>
  </w:num>
  <w:num w:numId="62" w16cid:durableId="1146240251">
    <w:abstractNumId w:val="9"/>
  </w:num>
  <w:num w:numId="63" w16cid:durableId="579560417">
    <w:abstractNumId w:val="32"/>
  </w:num>
  <w:num w:numId="64" w16cid:durableId="1235432608">
    <w:abstractNumId w:val="63"/>
  </w:num>
  <w:num w:numId="65" w16cid:durableId="211357061">
    <w:abstractNumId w:val="18"/>
  </w:num>
  <w:num w:numId="66" w16cid:durableId="2074348645">
    <w:abstractNumId w:val="64"/>
  </w:num>
  <w:num w:numId="67" w16cid:durableId="1867281475">
    <w:abstractNumId w:val="22"/>
  </w:num>
  <w:num w:numId="68" w16cid:durableId="1766421185">
    <w:abstractNumId w:val="66"/>
  </w:num>
  <w:num w:numId="69" w16cid:durableId="139658283">
    <w:abstractNumId w:val="29"/>
  </w:num>
  <w:num w:numId="70" w16cid:durableId="188954231">
    <w:abstractNumId w:val="16"/>
  </w:num>
  <w:num w:numId="71" w16cid:durableId="313949717">
    <w:abstractNumId w:val="37"/>
  </w:num>
  <w:num w:numId="72" w16cid:durableId="578757469">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B1"/>
    <w:rsid w:val="0007744C"/>
    <w:rsid w:val="00114C19"/>
    <w:rsid w:val="00195E7A"/>
    <w:rsid w:val="001C6229"/>
    <w:rsid w:val="001C6C81"/>
    <w:rsid w:val="001F0331"/>
    <w:rsid w:val="0022197A"/>
    <w:rsid w:val="00250BC6"/>
    <w:rsid w:val="002701DE"/>
    <w:rsid w:val="00275B85"/>
    <w:rsid w:val="00297FAB"/>
    <w:rsid w:val="002F1278"/>
    <w:rsid w:val="00313F0F"/>
    <w:rsid w:val="00324DBD"/>
    <w:rsid w:val="004C27B1"/>
    <w:rsid w:val="005B1A81"/>
    <w:rsid w:val="005C57E1"/>
    <w:rsid w:val="00646ABC"/>
    <w:rsid w:val="00667482"/>
    <w:rsid w:val="00685E24"/>
    <w:rsid w:val="006B7EF9"/>
    <w:rsid w:val="00725481"/>
    <w:rsid w:val="00771117"/>
    <w:rsid w:val="00796BB4"/>
    <w:rsid w:val="007A221F"/>
    <w:rsid w:val="007E0B04"/>
    <w:rsid w:val="008D312B"/>
    <w:rsid w:val="008D540A"/>
    <w:rsid w:val="00911064"/>
    <w:rsid w:val="00927C6E"/>
    <w:rsid w:val="00942EA5"/>
    <w:rsid w:val="009A0FE3"/>
    <w:rsid w:val="009A5B7D"/>
    <w:rsid w:val="009B7CBA"/>
    <w:rsid w:val="00A77369"/>
    <w:rsid w:val="00AB6735"/>
    <w:rsid w:val="00AF0CFC"/>
    <w:rsid w:val="00B17C49"/>
    <w:rsid w:val="00B27BF9"/>
    <w:rsid w:val="00B425AD"/>
    <w:rsid w:val="00B650CF"/>
    <w:rsid w:val="00C1603C"/>
    <w:rsid w:val="00C16C89"/>
    <w:rsid w:val="00C867E8"/>
    <w:rsid w:val="00CA44EE"/>
    <w:rsid w:val="00CE0B7F"/>
    <w:rsid w:val="00CE1FA7"/>
    <w:rsid w:val="00D206F3"/>
    <w:rsid w:val="00D2304E"/>
    <w:rsid w:val="00D75AB1"/>
    <w:rsid w:val="00D9035B"/>
    <w:rsid w:val="00EA2324"/>
    <w:rsid w:val="00F475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72BCE0"/>
  <w15:chartTrackingRefBased/>
  <w15:docId w15:val="{B618DA8F-A722-4576-B7D4-5945F5A49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B1"/>
    <w:rPr>
      <w:rFonts w:eastAsiaTheme="majorEastAsia" w:cstheme="majorBidi"/>
      <w:color w:val="272727" w:themeColor="text1" w:themeTint="D8"/>
    </w:rPr>
  </w:style>
  <w:style w:type="paragraph" w:styleId="Title">
    <w:name w:val="Title"/>
    <w:basedOn w:val="Normal"/>
    <w:next w:val="Normal"/>
    <w:link w:val="TitleChar"/>
    <w:uiPriority w:val="10"/>
    <w:qFormat/>
    <w:rsid w:val="004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4C27B1"/>
    <w:rPr>
      <w:i/>
      <w:iCs/>
      <w:color w:val="404040" w:themeColor="text1" w:themeTint="BF"/>
    </w:rPr>
  </w:style>
  <w:style w:type="paragraph" w:styleId="ListParagraph">
    <w:name w:val="List Paragraph"/>
    <w:basedOn w:val="Normal"/>
    <w:uiPriority w:val="34"/>
    <w:qFormat/>
    <w:rsid w:val="004C27B1"/>
    <w:pPr>
      <w:ind w:left="720"/>
      <w:contextualSpacing/>
    </w:pPr>
  </w:style>
  <w:style w:type="character" w:styleId="IntenseEmphasis">
    <w:name w:val="Intense Emphasis"/>
    <w:basedOn w:val="DefaultParagraphFont"/>
    <w:uiPriority w:val="21"/>
    <w:qFormat/>
    <w:rsid w:val="004C27B1"/>
    <w:rPr>
      <w:i/>
      <w:iCs/>
      <w:color w:val="0F4761" w:themeColor="accent1" w:themeShade="BF"/>
    </w:rPr>
  </w:style>
  <w:style w:type="paragraph" w:styleId="IntenseQuote">
    <w:name w:val="Intense Quote"/>
    <w:basedOn w:val="Normal"/>
    <w:next w:val="Normal"/>
    <w:link w:val="IntenseQuoteChar"/>
    <w:uiPriority w:val="30"/>
    <w:qFormat/>
    <w:rsid w:val="004C2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B1"/>
    <w:rPr>
      <w:i/>
      <w:iCs/>
      <w:color w:val="0F4761" w:themeColor="accent1" w:themeShade="BF"/>
    </w:rPr>
  </w:style>
  <w:style w:type="character" w:styleId="IntenseReference">
    <w:name w:val="Intense Reference"/>
    <w:basedOn w:val="DefaultParagraphFont"/>
    <w:uiPriority w:val="32"/>
    <w:qFormat/>
    <w:rsid w:val="004C27B1"/>
    <w:rPr>
      <w:b/>
      <w:bCs/>
      <w:smallCaps/>
      <w:color w:val="0F4761" w:themeColor="accent1" w:themeShade="BF"/>
      <w:spacing w:val="5"/>
    </w:rPr>
  </w:style>
  <w:style w:type="character" w:styleId="Hyperlink">
    <w:name w:val="Hyperlink"/>
    <w:basedOn w:val="DefaultParagraphFont"/>
    <w:uiPriority w:val="99"/>
    <w:unhideWhenUsed/>
    <w:rsid w:val="00313F0F"/>
    <w:rPr>
      <w:color w:val="467886" w:themeColor="hyperlink"/>
      <w:u w:val="single"/>
    </w:rPr>
  </w:style>
  <w:style w:type="character" w:styleId="UnresolvedMention">
    <w:name w:val="Unresolved Mention"/>
    <w:basedOn w:val="DefaultParagraphFont"/>
    <w:uiPriority w:val="99"/>
    <w:semiHidden/>
    <w:unhideWhenUsed/>
    <w:rsid w:val="00313F0F"/>
    <w:rPr>
      <w:color w:val="605E5C"/>
      <w:shd w:val="clear" w:color="auto" w:fill="E1DFDD"/>
    </w:rPr>
  </w:style>
  <w:style w:type="paragraph" w:styleId="Header">
    <w:name w:val="header"/>
    <w:basedOn w:val="Normal"/>
    <w:link w:val="HeaderChar"/>
    <w:uiPriority w:val="99"/>
    <w:unhideWhenUsed/>
    <w:rsid w:val="00250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0BC6"/>
  </w:style>
  <w:style w:type="paragraph" w:styleId="Footer">
    <w:name w:val="footer"/>
    <w:basedOn w:val="Normal"/>
    <w:link w:val="FooterChar"/>
    <w:uiPriority w:val="99"/>
    <w:unhideWhenUsed/>
    <w:rsid w:val="00250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0BC6"/>
  </w:style>
  <w:style w:type="paragraph" w:styleId="TOCHeading">
    <w:name w:val="TOC Heading"/>
    <w:basedOn w:val="Heading1"/>
    <w:next w:val="Normal"/>
    <w:uiPriority w:val="39"/>
    <w:unhideWhenUsed/>
    <w:qFormat/>
    <w:rsid w:val="009B7CB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B7C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ev.mysql.com/doc/" TargetMode="External"/><Relationship Id="rId47" Type="http://schemas.openxmlformats.org/officeDocument/2006/relationships/hyperlink" Target="https://stackoverflow.com/"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microsoft.com/office/2007/relationships/hdphoto" Target="media/hdphoto2.wdp"/><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w3schools.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2.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apachefriends.org/"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eveloper.mozilla.org/" TargetMode="External"/><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localhost/ipirn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getbootstrap.com/" TargetMode="External"/><Relationship Id="rId20" Type="http://schemas.openxmlformats.org/officeDocument/2006/relationships/image" Target="media/image10.png"/><Relationship Id="rId41" Type="http://schemas.openxmlformats.org/officeDocument/2006/relationships/hyperlink" Target="https://www.php.net/"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44442-D893-4559-A422-3252F7DB4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101</Pages>
  <Words>8168</Words>
  <Characters>46559</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sw</dc:creator>
  <cp:keywords/>
  <dc:description/>
  <cp:lastModifiedBy>Ken sw</cp:lastModifiedBy>
  <cp:revision>7</cp:revision>
  <dcterms:created xsi:type="dcterms:W3CDTF">2026-05-15T14:42:00Z</dcterms:created>
  <dcterms:modified xsi:type="dcterms:W3CDTF">2026-07-02T20:30:00Z</dcterms:modified>
</cp:coreProperties>
</file>