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8D" w:rsidRDefault="0076608D" w:rsidP="0076608D">
      <w:pPr>
        <w:pStyle w:val="NormalWeb"/>
        <w:spacing w:before="0" w:beforeAutospacing="0" w:after="280" w:afterAutospacing="0"/>
        <w:ind w:right="240" w:hanging="480"/>
      </w:pPr>
      <w:r>
        <w:rPr>
          <w:rFonts w:ascii="Calibri" w:hAnsi="Calibri" w:cs="Calibri"/>
          <w:b/>
          <w:bCs/>
          <w:color w:val="000000"/>
          <w:sz w:val="34"/>
          <w:szCs w:val="34"/>
        </w:rPr>
        <w:t>Case Study</w:t>
      </w:r>
    </w:p>
    <w:p w:rsidR="0076608D" w:rsidRDefault="0076608D" w:rsidP="0076608D">
      <w:pPr>
        <w:pStyle w:val="NormalWeb"/>
        <w:spacing w:before="0" w:beforeAutospacing="0" w:after="280" w:afterAutospacing="0"/>
        <w:ind w:right="240" w:hanging="480"/>
      </w:pPr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For our case study, we will be the architects assigned the task of constructing the design elements for a system that can be used to </w:t>
      </w:r>
      <w:r w:rsidRPr="006E42B8">
        <w:rPr>
          <w:rFonts w:ascii="Calibri" w:hAnsi="Calibri" w:cs="Calibri"/>
          <w:b/>
          <w:bCs/>
          <w:color w:val="000000"/>
          <w:sz w:val="30"/>
          <w:szCs w:val="30"/>
          <w:u w:val="single"/>
        </w:rPr>
        <w:t>manage courses/classes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 for an organization that specializes in providing training. Let us name the system that we will be designing as the </w:t>
      </w:r>
      <w:r w:rsidRPr="006E42B8">
        <w:rPr>
          <w:rFonts w:ascii="Calibri" w:hAnsi="Calibri" w:cs="Calibri"/>
          <w:b/>
          <w:bCs/>
          <w:color w:val="000000"/>
          <w:sz w:val="30"/>
          <w:szCs w:val="30"/>
          <w:highlight w:val="yellow"/>
        </w:rPr>
        <w:t>Courseware Management System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. The organization offers a variety of courses in a variety of areas such as learning management techniques and understanding different software languages and technologies. Each course is made up of a set of topics. </w:t>
      </w:r>
      <w:r w:rsidRPr="006E42B8">
        <w:rPr>
          <w:rFonts w:ascii="Calibri" w:hAnsi="Calibri" w:cs="Calibri"/>
          <w:b/>
          <w:bCs/>
          <w:color w:val="FF0000"/>
          <w:sz w:val="30"/>
          <w:szCs w:val="30"/>
        </w:rPr>
        <w:t>Tutors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 in the organization are assigned courses to teach according to the area that they specialize in and their availability. The organization publishes and maintains a calendar of the different courses and the assigned tutors every year. There is a group of </w:t>
      </w:r>
      <w:r w:rsidRPr="006E42B8">
        <w:rPr>
          <w:rFonts w:ascii="Calibri" w:hAnsi="Calibri" w:cs="Calibri"/>
          <w:b/>
          <w:bCs/>
          <w:color w:val="FF0000"/>
          <w:sz w:val="30"/>
          <w:szCs w:val="30"/>
        </w:rPr>
        <w:t xml:space="preserve">course administrators 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>in the organization who manage the courses including course content, assign courses to tutors, and define the course schedule. The training organization aims to use the Courseware Management System to get a better control and visibility to the management of courses as also to streamline the process of generating and managing the schedule of the different courses.</w:t>
      </w:r>
    </w:p>
    <w:p w:rsidR="0076608D" w:rsidRDefault="006E42B8">
      <w:r w:rsidRPr="006E42B8">
        <w:rPr>
          <w:b/>
          <w:sz w:val="36"/>
        </w:rPr>
        <w:t>Actors</w:t>
      </w:r>
      <w:r>
        <w:t xml:space="preserve"> students, course </w:t>
      </w:r>
      <w:proofErr w:type="gramStart"/>
      <w:r w:rsidR="00876F0E">
        <w:t xml:space="preserve">administrator </w:t>
      </w:r>
      <w:r>
        <w:t>,</w:t>
      </w:r>
      <w:r w:rsidR="00876F0E">
        <w:t>tutor</w:t>
      </w:r>
      <w:proofErr w:type="gramEnd"/>
    </w:p>
    <w:p w:rsidR="006E42B8" w:rsidRDefault="006E42B8">
      <w:r w:rsidRPr="006E42B8">
        <w:rPr>
          <w:b/>
          <w:sz w:val="28"/>
        </w:rPr>
        <w:t xml:space="preserve">Primary </w:t>
      </w:r>
      <w:r w:rsidR="00876F0E" w:rsidRPr="006E42B8">
        <w:rPr>
          <w:b/>
          <w:sz w:val="28"/>
        </w:rPr>
        <w:t>business</w:t>
      </w:r>
      <w:r w:rsidR="00876F0E" w:rsidRPr="006E42B8">
        <w:rPr>
          <w:sz w:val="28"/>
        </w:rPr>
        <w:t>;</w:t>
      </w:r>
      <w:r>
        <w:t xml:space="preserve"> managing courses, assigning courses to tutor</w:t>
      </w:r>
    </w:p>
    <w:p w:rsidR="00876F0E" w:rsidRDefault="00876F0E">
      <w:r w:rsidRPr="00876F0E">
        <w:rPr>
          <w:b/>
        </w:rPr>
        <w:t>Sub process</w:t>
      </w:r>
      <w:r>
        <w:t>: view of course, manage topics for the course,</w:t>
      </w:r>
    </w:p>
    <w:p w:rsidR="00876F0E" w:rsidRPr="00876F0E" w:rsidRDefault="00876F0E" w:rsidP="00876F0E">
      <w:r w:rsidRPr="00876F0E">
        <w:rPr>
          <w:b/>
        </w:rPr>
        <w:t>Sub process2</w:t>
      </w:r>
      <w:r>
        <w:t xml:space="preserve"> manage tutor information, course calendar, view tutor </w:t>
      </w:r>
      <w:bookmarkStart w:id="0" w:name="_GoBack"/>
      <w:bookmarkEnd w:id="0"/>
      <w:r>
        <w:t>and assign courses to tutor</w:t>
      </w:r>
    </w:p>
    <w:sectPr w:rsidR="00876F0E" w:rsidRPr="0087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D"/>
    <w:rsid w:val="006E42B8"/>
    <w:rsid w:val="0076608D"/>
    <w:rsid w:val="00876F0E"/>
    <w:rsid w:val="00A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3696"/>
  <w15:chartTrackingRefBased/>
  <w15:docId w15:val="{A93D1BDD-633A-4AAB-BAC2-ED12AA3E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Jaswal</dc:creator>
  <cp:keywords/>
  <dc:description/>
  <cp:lastModifiedBy>Rohan Jaswal</cp:lastModifiedBy>
  <cp:revision>2</cp:revision>
  <dcterms:created xsi:type="dcterms:W3CDTF">2018-08-24T04:45:00Z</dcterms:created>
  <dcterms:modified xsi:type="dcterms:W3CDTF">2018-08-24T05:56:00Z</dcterms:modified>
</cp:coreProperties>
</file>