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9F802" w14:textId="1F7D6BBA" w:rsidR="00F80579" w:rsidRPr="00CE6A1E" w:rsidRDefault="00F80579" w:rsidP="00F80579">
      <w:pPr>
        <w:rPr>
          <w:rFonts w:ascii="Arial" w:hAnsi="Arial"/>
          <w:b/>
          <w:bCs/>
          <w:sz w:val="24"/>
        </w:rPr>
      </w:pPr>
      <w:bookmarkStart w:id="0" w:name="_Hlk183497702"/>
      <w:r>
        <w:rPr>
          <w:rFonts w:ascii="Arial" w:hAnsi="Arial"/>
          <w:noProof/>
          <w:sz w:val="24"/>
        </w:rPr>
        <mc:AlternateContent>
          <mc:Choice Requires="wps">
            <w:drawing>
              <wp:anchor distT="0" distB="0" distL="114300" distR="114300" simplePos="0" relativeHeight="251659264" behindDoc="0" locked="0" layoutInCell="1" allowOverlap="1" wp14:anchorId="48A5BC40" wp14:editId="0250C2E2">
                <wp:simplePos x="0" y="0"/>
                <wp:positionH relativeFrom="margin">
                  <wp:align>right</wp:align>
                </wp:positionH>
                <wp:positionV relativeFrom="paragraph">
                  <wp:posOffset>209549</wp:posOffset>
                </wp:positionV>
                <wp:extent cx="6610350" cy="19050"/>
                <wp:effectExtent l="19050" t="19050" r="19050" b="19050"/>
                <wp:wrapNone/>
                <wp:docPr id="918410041" name="Straight Connector 1"/>
                <wp:cNvGraphicFramePr/>
                <a:graphic xmlns:a="http://schemas.openxmlformats.org/drawingml/2006/main">
                  <a:graphicData uri="http://schemas.microsoft.com/office/word/2010/wordprocessingShape">
                    <wps:wsp>
                      <wps:cNvCnPr/>
                      <wps:spPr>
                        <a:xfrm flipV="1">
                          <a:off x="0" y="0"/>
                          <a:ext cx="6610350" cy="190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8D255"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9.3pt,16.5pt" to="989.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" strokecolor="black [3213]" strokeweight="2.25pt">
                <v:stroke joinstyle="miter"/>
                <w10:wrap anchorx="margin"/>
              </v:line>
            </w:pict>
          </mc:Fallback>
        </mc:AlternateContent>
      </w:r>
      <w:r w:rsidRPr="00CE6A1E">
        <w:rPr>
          <w:rFonts w:ascii="Arial" w:hAnsi="Arial"/>
          <w:b/>
          <w:bCs/>
          <w:sz w:val="24"/>
        </w:rPr>
        <w:t>Kent Diether B. Geraldo</w:t>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r>
      <w:r w:rsidRPr="00CE6A1E">
        <w:rPr>
          <w:rFonts w:ascii="Arial" w:hAnsi="Arial"/>
          <w:b/>
          <w:bCs/>
          <w:sz w:val="24"/>
        </w:rPr>
        <w:tab/>
        <w:t xml:space="preserve">    </w:t>
      </w:r>
      <w:r>
        <w:rPr>
          <w:rFonts w:ascii="Arial" w:hAnsi="Arial"/>
          <w:b/>
          <w:bCs/>
          <w:sz w:val="24"/>
        </w:rPr>
        <w:t xml:space="preserve">               </w:t>
      </w:r>
      <w:r w:rsidRPr="00CE6A1E">
        <w:rPr>
          <w:rFonts w:ascii="Arial" w:hAnsi="Arial"/>
          <w:b/>
          <w:bCs/>
          <w:sz w:val="24"/>
        </w:rPr>
        <w:t xml:space="preserve"> BSIT – 2B</w:t>
      </w:r>
    </w:p>
    <w:bookmarkEnd w:id="0"/>
    <w:p w14:paraId="118C264B" w14:textId="370D9798" w:rsidR="00F80579" w:rsidRDefault="00F80579" w:rsidP="00F80579">
      <w:pPr>
        <w:rPr>
          <w:rFonts w:ascii="Arial" w:hAnsi="Arial"/>
          <w:sz w:val="24"/>
        </w:rPr>
      </w:pPr>
    </w:p>
    <w:p w14:paraId="51036735" w14:textId="0F2C06D1" w:rsidR="003B4080" w:rsidRDefault="003B4080" w:rsidP="00F80579">
      <w:pPr>
        <w:jc w:val="center"/>
        <w:rPr>
          <w:rFonts w:ascii="Arial" w:hAnsi="Arial" w:cs="Arial"/>
          <w:b/>
          <w:sz w:val="24"/>
        </w:rPr>
      </w:pPr>
      <w:r w:rsidRPr="003B4080">
        <w:rPr>
          <w:rFonts w:ascii="Arial" w:hAnsi="Arial" w:cs="Arial"/>
          <w:b/>
          <w:sz w:val="24"/>
        </w:rPr>
        <w:t>GEELECT1 – People and the Earth’s Ecosystem</w:t>
      </w:r>
    </w:p>
    <w:p w14:paraId="0A9B477B" w14:textId="77777777" w:rsidR="00B0666C" w:rsidRPr="003B4080" w:rsidRDefault="00B0666C" w:rsidP="00B0666C">
      <w:pPr>
        <w:jc w:val="center"/>
        <w:rPr>
          <w:rFonts w:ascii="Arial" w:hAnsi="Arial" w:cs="Arial"/>
          <w:b/>
          <w:sz w:val="24"/>
        </w:rPr>
      </w:pPr>
      <w:r w:rsidRPr="003B4080">
        <w:rPr>
          <w:rFonts w:ascii="Arial" w:hAnsi="Arial" w:cs="Arial"/>
          <w:b/>
          <w:sz w:val="24"/>
        </w:rPr>
        <w:t>MODULE 3</w:t>
      </w:r>
    </w:p>
    <w:p w14:paraId="0211EA64" w14:textId="77777777" w:rsidR="00B0666C" w:rsidRPr="003B4080" w:rsidRDefault="00B0666C" w:rsidP="00B0666C">
      <w:pPr>
        <w:rPr>
          <w:rFonts w:ascii="Arial" w:hAnsi="Arial" w:cs="Arial"/>
          <w:b/>
          <w:sz w:val="24"/>
        </w:rPr>
      </w:pPr>
      <w:r w:rsidRPr="003B4080">
        <w:rPr>
          <w:rFonts w:ascii="Arial" w:hAnsi="Arial" w:cs="Arial"/>
          <w:b/>
          <w:sz w:val="24"/>
        </w:rPr>
        <w:t>LESSON 4: CHANGES IN LIFE CYCLE OF VECTORS OR PATHOGENS</w:t>
      </w:r>
    </w:p>
    <w:p w14:paraId="0459B45B" w14:textId="77777777" w:rsidR="00F367E6" w:rsidRPr="003B4080" w:rsidRDefault="00B0666C" w:rsidP="00F367E6">
      <w:pPr>
        <w:rPr>
          <w:rFonts w:ascii="Arial" w:hAnsi="Arial" w:cs="Arial"/>
          <w:b/>
          <w:sz w:val="24"/>
        </w:rPr>
      </w:pPr>
      <w:r w:rsidRPr="003B4080">
        <w:rPr>
          <w:rFonts w:ascii="Arial" w:hAnsi="Arial" w:cs="Arial"/>
          <w:b/>
          <w:sz w:val="24"/>
        </w:rPr>
        <w:t>Activity:</w:t>
      </w:r>
    </w:p>
    <w:tbl>
      <w:tblPr>
        <w:tblStyle w:val="TableGrid"/>
        <w:tblW w:w="10705" w:type="dxa"/>
        <w:tblLook w:val="04A0" w:firstRow="1" w:lastRow="0" w:firstColumn="1" w:lastColumn="0" w:noHBand="0" w:noVBand="1"/>
      </w:tblPr>
      <w:tblGrid>
        <w:gridCol w:w="1555"/>
        <w:gridCol w:w="9150"/>
      </w:tblGrid>
      <w:tr w:rsidR="00F367E6" w:rsidRPr="003B4080" w14:paraId="273567D6" w14:textId="77777777" w:rsidTr="00F80579">
        <w:tc>
          <w:tcPr>
            <w:tcW w:w="1555" w:type="dxa"/>
          </w:tcPr>
          <w:p w14:paraId="0068B91E" w14:textId="77777777" w:rsidR="00F367E6" w:rsidRPr="003B4080" w:rsidRDefault="00F367E6" w:rsidP="00F367E6">
            <w:pPr>
              <w:jc w:val="center"/>
              <w:rPr>
                <w:rFonts w:ascii="Arial" w:hAnsi="Arial" w:cs="Arial"/>
                <w:sz w:val="24"/>
              </w:rPr>
            </w:pPr>
            <w:r w:rsidRPr="003B4080">
              <w:rPr>
                <w:rFonts w:ascii="Arial" w:hAnsi="Arial" w:cs="Arial"/>
                <w:b/>
                <w:sz w:val="24"/>
              </w:rPr>
              <w:t>WORD</w:t>
            </w:r>
          </w:p>
        </w:tc>
        <w:tc>
          <w:tcPr>
            <w:tcW w:w="9150" w:type="dxa"/>
          </w:tcPr>
          <w:p w14:paraId="4C9264E4" w14:textId="77777777" w:rsidR="00F367E6" w:rsidRPr="003B4080" w:rsidRDefault="00F367E6" w:rsidP="00F367E6">
            <w:pPr>
              <w:jc w:val="center"/>
              <w:rPr>
                <w:rFonts w:ascii="Arial" w:hAnsi="Arial" w:cs="Arial"/>
                <w:sz w:val="24"/>
              </w:rPr>
            </w:pPr>
            <w:r w:rsidRPr="003B4080">
              <w:rPr>
                <w:rFonts w:ascii="Arial" w:hAnsi="Arial" w:cs="Arial"/>
                <w:b/>
                <w:sz w:val="24"/>
              </w:rPr>
              <w:t>DEFINITION (Dictionary)</w:t>
            </w:r>
          </w:p>
        </w:tc>
      </w:tr>
      <w:tr w:rsidR="00F367E6" w:rsidRPr="003B4080" w14:paraId="2E7AAE38" w14:textId="77777777" w:rsidTr="00F80579">
        <w:tc>
          <w:tcPr>
            <w:tcW w:w="1555" w:type="dxa"/>
          </w:tcPr>
          <w:p w14:paraId="46DD3204" w14:textId="77777777" w:rsidR="00F367E6" w:rsidRPr="003B4080" w:rsidRDefault="00F367E6" w:rsidP="00F367E6">
            <w:pPr>
              <w:rPr>
                <w:rFonts w:ascii="Arial" w:hAnsi="Arial" w:cs="Arial"/>
                <w:sz w:val="24"/>
              </w:rPr>
            </w:pPr>
            <w:r w:rsidRPr="003B4080">
              <w:rPr>
                <w:rFonts w:ascii="Arial" w:hAnsi="Arial" w:cs="Arial"/>
                <w:b/>
                <w:sz w:val="24"/>
              </w:rPr>
              <w:t>1. Vector</w:t>
            </w:r>
          </w:p>
        </w:tc>
        <w:tc>
          <w:tcPr>
            <w:tcW w:w="9150" w:type="dxa"/>
          </w:tcPr>
          <w:p w14:paraId="2ED4A2EA" w14:textId="1A972D7E" w:rsidR="00F367E6" w:rsidRPr="003B4080" w:rsidRDefault="00F80579" w:rsidP="009C1A1F">
            <w:pPr>
              <w:jc w:val="both"/>
              <w:rPr>
                <w:rFonts w:ascii="Arial" w:hAnsi="Arial" w:cs="Arial"/>
                <w:sz w:val="24"/>
              </w:rPr>
            </w:pPr>
            <w:r w:rsidRPr="00F80579">
              <w:rPr>
                <w:rFonts w:ascii="Arial" w:eastAsia="Times New Roman" w:hAnsi="Arial" w:cs="Arial"/>
                <w:sz w:val="24"/>
              </w:rPr>
              <w:t>A vector is a quantity that has both magnitude and direction.​ In a biological context, it also refers to an organism (such as an insect) that transmits a pathogen from one organism or source to another</w:t>
            </w:r>
            <w:r>
              <w:rPr>
                <w:rFonts w:ascii="Arial" w:eastAsia="Times New Roman" w:hAnsi="Arial" w:cs="Arial"/>
                <w:sz w:val="24"/>
              </w:rPr>
              <w:t>.</w:t>
            </w:r>
          </w:p>
        </w:tc>
      </w:tr>
      <w:tr w:rsidR="00F367E6" w:rsidRPr="003B4080" w14:paraId="2F30FE9B" w14:textId="77777777" w:rsidTr="00F80579">
        <w:tc>
          <w:tcPr>
            <w:tcW w:w="1555" w:type="dxa"/>
          </w:tcPr>
          <w:p w14:paraId="337A7190" w14:textId="77777777" w:rsidR="00F367E6" w:rsidRPr="003B4080" w:rsidRDefault="00F367E6" w:rsidP="00F367E6">
            <w:pPr>
              <w:rPr>
                <w:rFonts w:ascii="Arial" w:hAnsi="Arial" w:cs="Arial"/>
                <w:sz w:val="24"/>
              </w:rPr>
            </w:pPr>
            <w:r w:rsidRPr="003B4080">
              <w:rPr>
                <w:rFonts w:ascii="Arial" w:hAnsi="Arial" w:cs="Arial"/>
                <w:b/>
                <w:sz w:val="24"/>
              </w:rPr>
              <w:t>2. Virus</w:t>
            </w:r>
          </w:p>
        </w:tc>
        <w:tc>
          <w:tcPr>
            <w:tcW w:w="9150" w:type="dxa"/>
          </w:tcPr>
          <w:p w14:paraId="7B636545" w14:textId="1EC5854A" w:rsidR="00F367E6" w:rsidRPr="003B4080" w:rsidRDefault="00F80579" w:rsidP="009C1A1F">
            <w:pPr>
              <w:jc w:val="both"/>
              <w:rPr>
                <w:rFonts w:ascii="Arial" w:hAnsi="Arial" w:cs="Arial"/>
                <w:sz w:val="24"/>
              </w:rPr>
            </w:pPr>
            <w:r w:rsidRPr="00F80579">
              <w:rPr>
                <w:rFonts w:ascii="Arial" w:eastAsia="Times New Roman" w:hAnsi="Arial" w:cs="Arial"/>
                <w:sz w:val="24"/>
              </w:rPr>
              <w:t>A virus is a submicroscopic infectious agent that can only replicate inside the living cells of an organism. Viruses infect all life forms and are made up of genetic material (either DNA or RNA) surrounded by a protein coat</w:t>
            </w:r>
            <w:r>
              <w:rPr>
                <w:rFonts w:ascii="Arial" w:eastAsia="Times New Roman" w:hAnsi="Arial" w:cs="Arial"/>
                <w:sz w:val="24"/>
              </w:rPr>
              <w:t>.</w:t>
            </w:r>
          </w:p>
        </w:tc>
      </w:tr>
      <w:tr w:rsidR="00F367E6" w:rsidRPr="003B4080" w14:paraId="508FB692" w14:textId="77777777" w:rsidTr="00F80579">
        <w:tc>
          <w:tcPr>
            <w:tcW w:w="1555" w:type="dxa"/>
          </w:tcPr>
          <w:p w14:paraId="05A44193" w14:textId="77777777" w:rsidR="00F367E6" w:rsidRPr="003B4080" w:rsidRDefault="00F367E6" w:rsidP="00F367E6">
            <w:pPr>
              <w:rPr>
                <w:rFonts w:ascii="Arial" w:hAnsi="Arial" w:cs="Arial"/>
                <w:sz w:val="24"/>
              </w:rPr>
            </w:pPr>
            <w:r w:rsidRPr="003B4080">
              <w:rPr>
                <w:rFonts w:ascii="Arial" w:hAnsi="Arial" w:cs="Arial"/>
                <w:b/>
                <w:sz w:val="24"/>
              </w:rPr>
              <w:t>3. Bacteria</w:t>
            </w:r>
          </w:p>
        </w:tc>
        <w:tc>
          <w:tcPr>
            <w:tcW w:w="9150" w:type="dxa"/>
          </w:tcPr>
          <w:p w14:paraId="09745FE6" w14:textId="77FC2287" w:rsidR="00F367E6" w:rsidRPr="003B4080" w:rsidRDefault="00F80579" w:rsidP="009C1A1F">
            <w:pPr>
              <w:jc w:val="both"/>
              <w:rPr>
                <w:rFonts w:ascii="Arial" w:hAnsi="Arial" w:cs="Arial"/>
                <w:sz w:val="24"/>
              </w:rPr>
            </w:pPr>
            <w:r w:rsidRPr="00F80579">
              <w:rPr>
                <w:rFonts w:ascii="Arial" w:hAnsi="Arial" w:cs="Arial"/>
                <w:sz w:val="24"/>
              </w:rPr>
              <w:t>Bacteria are ubiquitous, single-celled organisms that lack a distinct nucleus and constitute a large domain of prokaryotic microorganisms. They play vital roles in nutrient recycling and can be found in diverse environments</w:t>
            </w:r>
            <w:r>
              <w:rPr>
                <w:rFonts w:ascii="Arial" w:hAnsi="Arial" w:cs="Arial"/>
                <w:sz w:val="24"/>
              </w:rPr>
              <w:t>.</w:t>
            </w:r>
          </w:p>
        </w:tc>
      </w:tr>
      <w:tr w:rsidR="00F367E6" w:rsidRPr="003B4080" w14:paraId="718598DE" w14:textId="77777777" w:rsidTr="00F80579">
        <w:tc>
          <w:tcPr>
            <w:tcW w:w="1555" w:type="dxa"/>
          </w:tcPr>
          <w:p w14:paraId="345BEBD6" w14:textId="77777777" w:rsidR="00F367E6" w:rsidRPr="003B4080" w:rsidRDefault="00F367E6" w:rsidP="00F367E6">
            <w:pPr>
              <w:rPr>
                <w:rFonts w:ascii="Arial" w:hAnsi="Arial" w:cs="Arial"/>
                <w:sz w:val="24"/>
              </w:rPr>
            </w:pPr>
            <w:r w:rsidRPr="003B4080">
              <w:rPr>
                <w:rFonts w:ascii="Arial" w:hAnsi="Arial" w:cs="Arial"/>
                <w:b/>
                <w:sz w:val="24"/>
              </w:rPr>
              <w:t>4. Fungi</w:t>
            </w:r>
          </w:p>
        </w:tc>
        <w:tc>
          <w:tcPr>
            <w:tcW w:w="9150" w:type="dxa"/>
          </w:tcPr>
          <w:p w14:paraId="457340B1" w14:textId="00487D50" w:rsidR="00F367E6" w:rsidRPr="003B4080" w:rsidRDefault="00F80579" w:rsidP="009C1A1F">
            <w:pPr>
              <w:jc w:val="both"/>
              <w:rPr>
                <w:rFonts w:ascii="Arial" w:hAnsi="Arial" w:cs="Arial"/>
                <w:sz w:val="24"/>
              </w:rPr>
            </w:pPr>
            <w:r w:rsidRPr="00F80579">
              <w:rPr>
                <w:rFonts w:ascii="Arial" w:hAnsi="Arial" w:cs="Arial"/>
                <w:sz w:val="24"/>
              </w:rPr>
              <w:t>Fungi are a kingdom of eukaryotic organisms that includes microorganisms such as yeasts and molds, as well as mushrooms. Fungi are heterotrophic, acquiring their food by absorbing dissolved molecules through secreted enzymes. They are essential decomposers in ecological systems</w:t>
            </w:r>
            <w:r>
              <w:rPr>
                <w:rFonts w:ascii="Arial" w:hAnsi="Arial" w:cs="Arial"/>
                <w:sz w:val="24"/>
              </w:rPr>
              <w:t>.</w:t>
            </w:r>
          </w:p>
        </w:tc>
      </w:tr>
      <w:tr w:rsidR="00F367E6" w:rsidRPr="003B4080" w14:paraId="60A9F881" w14:textId="77777777" w:rsidTr="00F80579">
        <w:tc>
          <w:tcPr>
            <w:tcW w:w="1555" w:type="dxa"/>
          </w:tcPr>
          <w:p w14:paraId="2D46834C" w14:textId="77777777" w:rsidR="00F367E6" w:rsidRPr="003B4080" w:rsidRDefault="00F367E6" w:rsidP="00F367E6">
            <w:pPr>
              <w:rPr>
                <w:rFonts w:ascii="Arial" w:hAnsi="Arial" w:cs="Arial"/>
                <w:sz w:val="24"/>
              </w:rPr>
            </w:pPr>
            <w:r w:rsidRPr="003B4080">
              <w:rPr>
                <w:rFonts w:ascii="Arial" w:hAnsi="Arial" w:cs="Arial"/>
                <w:b/>
                <w:sz w:val="24"/>
              </w:rPr>
              <w:t>5. Parasite</w:t>
            </w:r>
          </w:p>
        </w:tc>
        <w:tc>
          <w:tcPr>
            <w:tcW w:w="9150" w:type="dxa"/>
          </w:tcPr>
          <w:p w14:paraId="0527BDD3" w14:textId="672E8F9E" w:rsidR="00F367E6" w:rsidRPr="003B4080" w:rsidRDefault="00F80579" w:rsidP="009C1A1F">
            <w:pPr>
              <w:jc w:val="both"/>
              <w:rPr>
                <w:rFonts w:ascii="Arial" w:hAnsi="Arial" w:cs="Arial"/>
                <w:sz w:val="24"/>
              </w:rPr>
            </w:pPr>
            <w:r w:rsidRPr="00F80579">
              <w:rPr>
                <w:rFonts w:ascii="Arial" w:hAnsi="Arial" w:cs="Arial"/>
                <w:sz w:val="24"/>
              </w:rPr>
              <w:t>A parasite is an organism that lives on or in a host organism and derives nutrients at the host's expense. This relationship often harms the host, and parasites can be found in various forms, including protozoa and helminths</w:t>
            </w:r>
            <w:r>
              <w:rPr>
                <w:rFonts w:ascii="Arial" w:hAnsi="Arial" w:cs="Arial"/>
                <w:sz w:val="24"/>
              </w:rPr>
              <w:t>.</w:t>
            </w:r>
          </w:p>
        </w:tc>
      </w:tr>
    </w:tbl>
    <w:p w14:paraId="28B09C9D" w14:textId="77777777" w:rsidR="00A465DA" w:rsidRPr="003B4080" w:rsidRDefault="00A465DA" w:rsidP="00A465DA">
      <w:pPr>
        <w:rPr>
          <w:rFonts w:ascii="Arial" w:hAnsi="Arial" w:cs="Arial"/>
          <w:b/>
          <w:sz w:val="24"/>
        </w:rPr>
      </w:pPr>
      <w:r w:rsidRPr="003B4080">
        <w:rPr>
          <w:rFonts w:ascii="Arial" w:hAnsi="Arial" w:cs="Arial"/>
          <w:b/>
          <w:sz w:val="24"/>
        </w:rPr>
        <w:t>Analysis:</w:t>
      </w:r>
    </w:p>
    <w:p w14:paraId="0D995AE9" w14:textId="77777777" w:rsidR="00F80579" w:rsidRDefault="00F80579" w:rsidP="00F80579">
      <w:pPr>
        <w:ind w:firstLine="720"/>
        <w:jc w:val="both"/>
        <w:rPr>
          <w:rFonts w:ascii="Arial" w:hAnsi="Arial" w:cs="Arial"/>
          <w:sz w:val="24"/>
        </w:rPr>
      </w:pPr>
      <w:r w:rsidRPr="00F80579">
        <w:rPr>
          <w:rFonts w:ascii="Arial" w:hAnsi="Arial" w:cs="Arial"/>
          <w:sz w:val="24"/>
        </w:rPr>
        <w:t>A vector is an organism that can carry and transmit a virus, often acting like a syringe to inject it into another host. ​A virus cannot survive on its own and relies on a vector to spread, often affecting both the vector and the host it infects.​ Bacteria are living cells that can exist independently, unlike viruses, which need a host to replicate. Fungi and parasites can form harmful relationships with their hosts, with fungi sometimes acting as parasites that take nutrients from plants or animals, often damaging them in the process.</w:t>
      </w:r>
    </w:p>
    <w:p w14:paraId="13CCE978" w14:textId="3485D717" w:rsidR="006E200F" w:rsidRPr="003B4080" w:rsidRDefault="006E200F" w:rsidP="006E200F">
      <w:pPr>
        <w:jc w:val="both"/>
        <w:rPr>
          <w:rFonts w:ascii="Arial" w:hAnsi="Arial" w:cs="Arial"/>
          <w:b/>
          <w:sz w:val="24"/>
        </w:rPr>
      </w:pPr>
      <w:r w:rsidRPr="003B4080">
        <w:rPr>
          <w:rFonts w:ascii="Arial" w:hAnsi="Arial" w:cs="Arial"/>
          <w:b/>
          <w:sz w:val="24"/>
        </w:rPr>
        <w:t>Application:</w:t>
      </w:r>
    </w:p>
    <w:p w14:paraId="2F5EB978" w14:textId="744E0F56" w:rsidR="003B4080" w:rsidRPr="003B4080" w:rsidRDefault="00F80579" w:rsidP="009368D0">
      <w:pPr>
        <w:ind w:firstLine="720"/>
        <w:jc w:val="both"/>
        <w:rPr>
          <w:rFonts w:ascii="Arial" w:hAnsi="Arial" w:cs="Arial"/>
          <w:sz w:val="24"/>
        </w:rPr>
      </w:pPr>
      <w:r w:rsidRPr="00F80579">
        <w:rPr>
          <w:rFonts w:ascii="Arial" w:hAnsi="Arial" w:cs="Arial"/>
          <w:sz w:val="24"/>
        </w:rPr>
        <w:t>Yes, I agree that COVID-19 has a zoonotic origin, meaning it likely originated in animals before infecting humans. Studies, including one by the French National Centre for Scientific Research, suggest that bats are the primary hosts of the virus, with instances where it may have passed through another species, such as pangolins, before reaching people. This zoonotic transmission highlights the risks posed by close contact between humans and wildlife. ​Understanding how the virus spread from animals to humans is essential for preventing future pandemics.</w:t>
      </w:r>
    </w:p>
    <w:p w14:paraId="5FFE008A" w14:textId="77777777" w:rsidR="00D54706" w:rsidRPr="003B4080" w:rsidRDefault="00D54706" w:rsidP="00D54706">
      <w:pPr>
        <w:jc w:val="both"/>
        <w:rPr>
          <w:rFonts w:ascii="Arial" w:hAnsi="Arial" w:cs="Arial"/>
          <w:b/>
          <w:sz w:val="24"/>
        </w:rPr>
      </w:pPr>
      <w:r w:rsidRPr="003B4080">
        <w:rPr>
          <w:rFonts w:ascii="Arial" w:hAnsi="Arial" w:cs="Arial"/>
          <w:b/>
          <w:sz w:val="24"/>
        </w:rPr>
        <w:t>Assessment:</w:t>
      </w:r>
    </w:p>
    <w:p w14:paraId="2E67A712" w14:textId="77777777" w:rsidR="00D54706" w:rsidRDefault="003B4080" w:rsidP="00D54706">
      <w:pPr>
        <w:jc w:val="both"/>
        <w:rPr>
          <w:rFonts w:ascii="Arial" w:hAnsi="Arial" w:cs="Arial"/>
          <w:sz w:val="24"/>
        </w:rPr>
      </w:pPr>
      <w:r>
        <w:rPr>
          <w:rFonts w:ascii="Arial" w:hAnsi="Arial" w:cs="Arial"/>
          <w:sz w:val="24"/>
        </w:rPr>
        <w:t>1. True</w:t>
      </w:r>
    </w:p>
    <w:p w14:paraId="59811775" w14:textId="77777777" w:rsidR="003B4080" w:rsidRDefault="003B4080" w:rsidP="00D54706">
      <w:pPr>
        <w:jc w:val="both"/>
        <w:rPr>
          <w:rFonts w:ascii="Arial" w:hAnsi="Arial" w:cs="Arial"/>
          <w:sz w:val="24"/>
        </w:rPr>
      </w:pPr>
      <w:r>
        <w:rPr>
          <w:rFonts w:ascii="Arial" w:hAnsi="Arial" w:cs="Arial"/>
          <w:sz w:val="24"/>
        </w:rPr>
        <w:t>2. Virus</w:t>
      </w:r>
    </w:p>
    <w:p w14:paraId="486DCD01" w14:textId="77777777" w:rsidR="003B4080" w:rsidRDefault="003B4080" w:rsidP="00D54706">
      <w:pPr>
        <w:jc w:val="both"/>
        <w:rPr>
          <w:rFonts w:ascii="Arial" w:hAnsi="Arial" w:cs="Arial"/>
          <w:sz w:val="24"/>
        </w:rPr>
      </w:pPr>
      <w:r>
        <w:rPr>
          <w:rFonts w:ascii="Arial" w:hAnsi="Arial" w:cs="Arial"/>
          <w:sz w:val="24"/>
        </w:rPr>
        <w:t>3. True</w:t>
      </w:r>
    </w:p>
    <w:p w14:paraId="375E6F9D" w14:textId="77777777" w:rsidR="003B4080" w:rsidRDefault="003B4080" w:rsidP="00D54706">
      <w:pPr>
        <w:jc w:val="both"/>
        <w:rPr>
          <w:rFonts w:ascii="Arial" w:hAnsi="Arial" w:cs="Arial"/>
          <w:sz w:val="24"/>
        </w:rPr>
      </w:pPr>
      <w:r>
        <w:rPr>
          <w:rFonts w:ascii="Arial" w:hAnsi="Arial" w:cs="Arial"/>
          <w:sz w:val="24"/>
        </w:rPr>
        <w:t>4. Pathogen</w:t>
      </w:r>
    </w:p>
    <w:p w14:paraId="3CECA21E" w14:textId="77777777" w:rsidR="003B4080" w:rsidRPr="003B4080" w:rsidRDefault="003B4080" w:rsidP="00D54706">
      <w:pPr>
        <w:jc w:val="both"/>
        <w:rPr>
          <w:rFonts w:ascii="Arial" w:hAnsi="Arial" w:cs="Arial"/>
          <w:sz w:val="24"/>
        </w:rPr>
      </w:pPr>
      <w:r>
        <w:rPr>
          <w:rFonts w:ascii="Arial" w:hAnsi="Arial" w:cs="Arial"/>
          <w:sz w:val="24"/>
        </w:rPr>
        <w:t>5. High</w:t>
      </w:r>
    </w:p>
    <w:sectPr w:rsidR="003B4080" w:rsidRPr="003B4080" w:rsidSect="00F8057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66C"/>
    <w:rsid w:val="00186D7E"/>
    <w:rsid w:val="001F3614"/>
    <w:rsid w:val="001F3DC6"/>
    <w:rsid w:val="003B4080"/>
    <w:rsid w:val="00424A1E"/>
    <w:rsid w:val="006E200F"/>
    <w:rsid w:val="00735AC8"/>
    <w:rsid w:val="00836375"/>
    <w:rsid w:val="009004D8"/>
    <w:rsid w:val="00905C77"/>
    <w:rsid w:val="009368D0"/>
    <w:rsid w:val="009C1A1F"/>
    <w:rsid w:val="00A465DA"/>
    <w:rsid w:val="00A60F52"/>
    <w:rsid w:val="00B0666C"/>
    <w:rsid w:val="00C43E69"/>
    <w:rsid w:val="00D54706"/>
    <w:rsid w:val="00E711D5"/>
    <w:rsid w:val="00EA2CEE"/>
    <w:rsid w:val="00F367E6"/>
    <w:rsid w:val="00F80579"/>
    <w:rsid w:val="00FC6E0E"/>
    <w:rsid w:val="00FF0D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7EEC"/>
  <w15:chartTrackingRefBased/>
  <w15:docId w15:val="{D5E49589-7A97-44C3-98A7-A8D9DE29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Anne Jalique</dc:creator>
  <cp:keywords/>
  <dc:description/>
  <cp:lastModifiedBy>K.Diether Geraldo</cp:lastModifiedBy>
  <cp:revision>8</cp:revision>
  <cp:lastPrinted>2024-11-25T23:34:00Z</cp:lastPrinted>
  <dcterms:created xsi:type="dcterms:W3CDTF">2021-05-04T07:11:00Z</dcterms:created>
  <dcterms:modified xsi:type="dcterms:W3CDTF">2024-11-25T23:35:00Z</dcterms:modified>
</cp:coreProperties>
</file>