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78005" w14:textId="77777777" w:rsidR="007A771A" w:rsidRDefault="00000000">
      <w:pPr>
        <w:rPr>
          <w:rFonts w:ascii="Arial" w:hAnsi="Arial" w:cs="Arial"/>
        </w:rPr>
      </w:pPr>
      <w:r>
        <w:rPr>
          <w:rFonts w:ascii="Arial" w:hAnsi="Arial" w:cs="Arial"/>
          <w:noProof/>
        </w:rPr>
        <w:drawing>
          <wp:anchor distT="0" distB="0" distL="114300" distR="114300" simplePos="0" relativeHeight="251662336" behindDoc="0" locked="0" layoutInCell="1" allowOverlap="1" wp14:anchorId="0595733B" wp14:editId="51726085">
            <wp:simplePos x="0" y="0"/>
            <wp:positionH relativeFrom="column">
              <wp:posOffset>-697230</wp:posOffset>
            </wp:positionH>
            <wp:positionV relativeFrom="paragraph">
              <wp:posOffset>-711200</wp:posOffset>
            </wp:positionV>
            <wp:extent cx="1325880" cy="1325880"/>
            <wp:effectExtent l="0" t="0" r="7620" b="7620"/>
            <wp:wrapNone/>
            <wp:docPr id="3" name="Picture 3" descr="A green and whit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and white logo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25880" cy="1325880"/>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61312" behindDoc="0" locked="0" layoutInCell="1" allowOverlap="1" wp14:anchorId="2BEDB019" wp14:editId="58898A7E">
                <wp:simplePos x="0" y="0"/>
                <wp:positionH relativeFrom="margin">
                  <wp:posOffset>655320</wp:posOffset>
                </wp:positionH>
                <wp:positionV relativeFrom="paragraph">
                  <wp:posOffset>-326390</wp:posOffset>
                </wp:positionV>
                <wp:extent cx="5740400" cy="467995"/>
                <wp:effectExtent l="0" t="0" r="12700" b="8255"/>
                <wp:wrapNone/>
                <wp:docPr id="4" name="Text Box 4"/>
                <wp:cNvGraphicFramePr/>
                <a:graphic xmlns:a="http://schemas.openxmlformats.org/drawingml/2006/main">
                  <a:graphicData uri="http://schemas.microsoft.com/office/word/2010/wordprocessingShape">
                    <wps:wsp>
                      <wps:cNvSpPr txBox="1"/>
                      <wps:spPr>
                        <a:xfrm>
                          <a:off x="0" y="0"/>
                          <a:ext cx="574040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93D70" w14:textId="77777777" w:rsidR="007A771A" w:rsidRDefault="00000000">
                            <w:pPr>
                              <w:jc w:val="center"/>
                              <w:rPr>
                                <w:rFonts w:ascii="Adobe Gothic Std B" w:eastAsia="Adobe Gothic Std B" w:hAnsi="Adobe Gothic Std B"/>
                                <w:b/>
                                <w:color w:val="FFFFFF" w:themeColor="background1"/>
                                <w:spacing w:val="30"/>
                                <w:sz w:val="44"/>
                                <w:szCs w:val="48"/>
                              </w:rPr>
                            </w:pPr>
                            <w:r>
                              <w:rPr>
                                <w:rFonts w:ascii="Adobe Gothic Std B" w:eastAsia="Adobe Gothic Std B" w:hAnsi="Adobe Gothic Std B"/>
                                <w:b/>
                                <w:color w:val="FFFFFF" w:themeColor="background1"/>
                                <w:spacing w:val="30"/>
                                <w:sz w:val="44"/>
                                <w:szCs w:val="48"/>
                              </w:rPr>
                              <w:t>DAVAO DEL NORTE STATE COLLEGE</w:t>
                            </w:r>
                          </w:p>
                          <w:p w14:paraId="4DF6BE1D" w14:textId="77777777" w:rsidR="007A771A" w:rsidRDefault="00000000">
                            <w:pPr>
                              <w:jc w:val="right"/>
                              <w:rPr>
                                <w:rFonts w:ascii="Adobe Fan Heiti Std B" w:eastAsia="Adobe Fan Heiti Std B" w:hAnsi="Adobe Fan Heiti Std B" w:cstheme="minorHAnsi"/>
                                <w:color w:val="FFFFFF" w:themeColor="background1"/>
                                <w:spacing w:val="30"/>
                                <w:sz w:val="46"/>
                                <w:szCs w:val="50"/>
                              </w:rPr>
                            </w:pPr>
                            <w:r>
                              <w:rPr>
                                <w:rFonts w:ascii="Adobe Fan Heiti Std B" w:eastAsia="Adobe Fan Heiti Std B" w:hAnsi="Adobe Fan Heiti Std B" w:cstheme="minorHAnsi"/>
                                <w:color w:val="FFFFFF" w:themeColor="background1"/>
                                <w:spacing w:val="30"/>
                                <w:sz w:val="46"/>
                                <w:szCs w:val="50"/>
                              </w:rPr>
                              <w:t>0</w:t>
                            </w:r>
                          </w:p>
                        </w:txbxContent>
                      </wps:txbx>
                      <wps:bodyPr rot="0" spcFirstLastPara="0" vertOverflow="overflow" horzOverflow="overflow" vert="horz" wrap="square" lIns="0" tIns="9144" rIns="0" bIns="9144" numCol="1" spcCol="0" rtlCol="0" fromWordArt="0" anchor="ctr" anchorCtr="0" forceAA="0" compatLnSpc="1">
                        <a:noAutofit/>
                      </wps:bodyPr>
                    </wps:wsp>
                  </a:graphicData>
                </a:graphic>
              </wp:anchor>
            </w:drawing>
          </mc:Choice>
          <mc:Fallback>
            <w:pict>
              <v:shapetype w14:anchorId="2BEDB019" id="_x0000_t202" coordsize="21600,21600" o:spt="202" path="m,l,21600r21600,l21600,xe">
                <v:stroke joinstyle="miter"/>
                <v:path gradientshapeok="t" o:connecttype="rect"/>
              </v:shapetype>
              <v:shape id="Text Box 4" o:spid="_x0000_s1026" type="#_x0000_t202" style="position:absolute;margin-left:51.6pt;margin-top:-25.7pt;width:452pt;height:36.8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" filled="f" stroked="f" strokeweight=".5pt">
                <v:textbox inset="0,.72pt,0,.72pt">
                  <w:txbxContent>
                    <w:p w14:paraId="2B393D70" w14:textId="77777777" w:rsidR="007A771A" w:rsidRDefault="00000000">
                      <w:pPr>
                        <w:jc w:val="center"/>
                        <w:rPr>
                          <w:rFonts w:ascii="Adobe Gothic Std B" w:eastAsia="Adobe Gothic Std B" w:hAnsi="Adobe Gothic Std B"/>
                          <w:b/>
                          <w:color w:val="FFFFFF" w:themeColor="background1"/>
                          <w:spacing w:val="30"/>
                          <w:sz w:val="44"/>
                          <w:szCs w:val="48"/>
                        </w:rPr>
                      </w:pPr>
                      <w:r>
                        <w:rPr>
                          <w:rFonts w:ascii="Adobe Gothic Std B" w:eastAsia="Adobe Gothic Std B" w:hAnsi="Adobe Gothic Std B"/>
                          <w:b/>
                          <w:color w:val="FFFFFF" w:themeColor="background1"/>
                          <w:spacing w:val="30"/>
                          <w:sz w:val="44"/>
                          <w:szCs w:val="48"/>
                        </w:rPr>
                        <w:t>DAVAO DEL NORTE STATE COLLEGE</w:t>
                      </w:r>
                    </w:p>
                    <w:p w14:paraId="4DF6BE1D" w14:textId="77777777" w:rsidR="007A771A" w:rsidRDefault="00000000">
                      <w:pPr>
                        <w:jc w:val="right"/>
                        <w:rPr>
                          <w:rFonts w:ascii="Adobe Fan Heiti Std B" w:eastAsia="Adobe Fan Heiti Std B" w:hAnsi="Adobe Fan Heiti Std B" w:cstheme="minorHAnsi"/>
                          <w:color w:val="FFFFFF" w:themeColor="background1"/>
                          <w:spacing w:val="30"/>
                          <w:sz w:val="46"/>
                          <w:szCs w:val="50"/>
                        </w:rPr>
                      </w:pPr>
                      <w:r>
                        <w:rPr>
                          <w:rFonts w:ascii="Adobe Fan Heiti Std B" w:eastAsia="Adobe Fan Heiti Std B" w:hAnsi="Adobe Fan Heiti Std B" w:cstheme="minorHAnsi"/>
                          <w:color w:val="FFFFFF" w:themeColor="background1"/>
                          <w:spacing w:val="30"/>
                          <w:sz w:val="46"/>
                          <w:szCs w:val="50"/>
                        </w:rPr>
                        <w:t>0</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2F92F4B1" wp14:editId="33C1F9E0">
                <wp:simplePos x="0" y="0"/>
                <wp:positionH relativeFrom="margin">
                  <wp:posOffset>-210820</wp:posOffset>
                </wp:positionH>
                <wp:positionV relativeFrom="paragraph">
                  <wp:posOffset>-351790</wp:posOffset>
                </wp:positionV>
                <wp:extent cx="6738620" cy="527050"/>
                <wp:effectExtent l="0" t="0" r="5080" b="6350"/>
                <wp:wrapNone/>
                <wp:docPr id="40" name="Parallelogram 40"/>
                <wp:cNvGraphicFramePr/>
                <a:graphic xmlns:a="http://schemas.openxmlformats.org/drawingml/2006/main">
                  <a:graphicData uri="http://schemas.microsoft.com/office/word/2010/wordprocessingShape">
                    <wps:wsp>
                      <wps:cNvSpPr/>
                      <wps:spPr>
                        <a:xfrm>
                          <a:off x="0" y="0"/>
                          <a:ext cx="6738620" cy="527050"/>
                        </a:xfrm>
                        <a:prstGeom prst="parallelogram">
                          <a:avLst/>
                        </a:prstGeom>
                        <a:solidFill>
                          <a:srgbClr val="007A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7" type="#_x0000_t7" style="position:absolute;left:0pt;margin-left:-16.6pt;margin-top:-27.7pt;height:41.5pt;width:530.6pt;mso-position-horizontal-relative:margin;z-index:251660288;v-text-anchor:middle;mso-width-relative:page;mso-height-relative:page;" fillcolor="#007A37" filled="t" stroked="f" coordsize="21600,21600" o:gfxdata="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tH/cHaAAAACwEAAA8AAAAAAAAAAQAgAAAAIgAAAGRycy9kb3ducmV2LnhtbFBLAQIU&#10;ABQAAAAIAIdO4kDWaOAeYwIAAN0EAAAOAAAAAAAAAAEAIAAAACkBAABkcnMvZTJvRG9jLnhtbFBL&#10;BQYAAAAABgAGAFkBAAD+BQAAAAA=&#10;" adj="422">
                <v:fill on="t" focussize="0,0"/>
                <v:stroke on="f" weight="1pt" miterlimit="8" joinstyle="miter"/>
                <v:imagedata o:title=""/>
                <o:lock v:ext="edit" aspectratio="f"/>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339BDC78" wp14:editId="7D65B61D">
                <wp:simplePos x="0" y="0"/>
                <wp:positionH relativeFrom="margin">
                  <wp:posOffset>772160</wp:posOffset>
                </wp:positionH>
                <wp:positionV relativeFrom="paragraph">
                  <wp:posOffset>236855</wp:posOffset>
                </wp:positionV>
                <wp:extent cx="5685790" cy="533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8579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9FA71" w14:textId="77777777" w:rsidR="007A771A" w:rsidRDefault="00000000">
                            <w:pPr>
                              <w:jc w:val="right"/>
                              <w:rPr>
                                <w:rFonts w:ascii="Adobe Fan Heiti Std B" w:eastAsia="Adobe Fan Heiti Std B" w:hAnsi="Adobe Fan Heiti Std B"/>
                                <w:b/>
                                <w:color w:val="007A37"/>
                                <w:sz w:val="40"/>
                                <w:szCs w:val="28"/>
                              </w:rPr>
                            </w:pPr>
                            <w:r>
                              <w:rPr>
                                <w:rFonts w:ascii="Adobe Fan Heiti Std B" w:eastAsia="Adobe Fan Heiti Std B" w:hAnsi="Adobe Fan Heiti Std B"/>
                                <w:b/>
                                <w:color w:val="007A37"/>
                                <w:sz w:val="40"/>
                                <w:szCs w:val="28"/>
                              </w:rPr>
                              <w:t>Institute of Computing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39BDC78" id="Text Box 33" o:spid="_x0000_s1027" type="#_x0000_t202" style="position:absolute;margin-left:60.8pt;margin-top:18.65pt;width:447.7pt;height:4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" filled="f" stroked="f" strokeweight=".5pt">
                <v:textbox>
                  <w:txbxContent>
                    <w:p w14:paraId="2259FA71" w14:textId="77777777" w:rsidR="007A771A" w:rsidRDefault="00000000">
                      <w:pPr>
                        <w:jc w:val="right"/>
                        <w:rPr>
                          <w:rFonts w:ascii="Adobe Fan Heiti Std B" w:eastAsia="Adobe Fan Heiti Std B" w:hAnsi="Adobe Fan Heiti Std B"/>
                          <w:b/>
                          <w:color w:val="007A37"/>
                          <w:sz w:val="40"/>
                          <w:szCs w:val="28"/>
                        </w:rPr>
                      </w:pPr>
                      <w:r>
                        <w:rPr>
                          <w:rFonts w:ascii="Adobe Fan Heiti Std B" w:eastAsia="Adobe Fan Heiti Std B" w:hAnsi="Adobe Fan Heiti Std B"/>
                          <w:b/>
                          <w:color w:val="007A37"/>
                          <w:sz w:val="40"/>
                          <w:szCs w:val="28"/>
                        </w:rPr>
                        <w:t>Institute of Computing</w:t>
                      </w:r>
                    </w:p>
                  </w:txbxContent>
                </v:textbox>
                <w10:wrap anchorx="margin"/>
              </v:shape>
            </w:pict>
          </mc:Fallback>
        </mc:AlternateContent>
      </w:r>
      <w:r>
        <w:rPr>
          <w:rFonts w:ascii="Arial" w:hAnsi="Arial" w:cs="Arial"/>
        </w:rPr>
        <w:t xml:space="preserve"> </w:t>
      </w:r>
    </w:p>
    <w:p w14:paraId="3A2726B2" w14:textId="77777777" w:rsidR="007A771A" w:rsidRDefault="007A771A">
      <w:pPr>
        <w:rPr>
          <w:rFonts w:ascii="Arial" w:hAnsi="Arial" w:cs="Arial"/>
        </w:rPr>
      </w:pPr>
    </w:p>
    <w:p w14:paraId="0B043D34" w14:textId="77777777" w:rsidR="007A771A" w:rsidRDefault="007A771A">
      <w:pPr>
        <w:rPr>
          <w:rFonts w:ascii="Arial" w:hAnsi="Arial" w:cs="Arial"/>
        </w:rPr>
      </w:pPr>
    </w:p>
    <w:p w14:paraId="3CACB2C2" w14:textId="77777777" w:rsidR="007A771A" w:rsidRDefault="007A771A">
      <w:pPr>
        <w:rPr>
          <w:rFonts w:ascii="Arial" w:hAnsi="Arial" w:cs="Arial"/>
        </w:rPr>
      </w:pPr>
    </w:p>
    <w:p w14:paraId="48527F2A" w14:textId="77777777" w:rsidR="007A771A" w:rsidRDefault="007A771A">
      <w:pPr>
        <w:rPr>
          <w:rFonts w:ascii="Arial" w:hAnsi="Arial" w:cs="Arial"/>
        </w:rPr>
      </w:pPr>
    </w:p>
    <w:p w14:paraId="1FE53B10" w14:textId="77777777" w:rsidR="007A771A" w:rsidRDefault="007A771A" w:rsidP="00185CD4">
      <w:pPr>
        <w:jc w:val="center"/>
        <w:rPr>
          <w:rFonts w:ascii="Arial" w:hAnsi="Arial" w:cs="Arial"/>
        </w:rPr>
      </w:pPr>
    </w:p>
    <w:p w14:paraId="3F084E3D" w14:textId="77777777" w:rsidR="00C56324" w:rsidRDefault="00C56324" w:rsidP="00C56324">
      <w:pPr>
        <w:tabs>
          <w:tab w:val="left" w:pos="6309"/>
        </w:tabs>
        <w:jc w:val="center"/>
        <w:rPr>
          <w:rFonts w:ascii="Arial" w:hAnsi="Arial" w:cs="Arial"/>
          <w:b/>
          <w:bCs/>
          <w:sz w:val="32"/>
          <w:szCs w:val="32"/>
        </w:rPr>
      </w:pPr>
      <w:r w:rsidRPr="00185CD4">
        <w:rPr>
          <w:rFonts w:ascii="Arial" w:hAnsi="Arial" w:cs="Arial"/>
          <w:b/>
          <w:bCs/>
          <w:sz w:val="32"/>
          <w:szCs w:val="32"/>
        </w:rPr>
        <w:t>IT223</w:t>
      </w:r>
      <w:r>
        <w:rPr>
          <w:rFonts w:ascii="Arial" w:hAnsi="Arial" w:cs="Arial"/>
          <w:b/>
          <w:bCs/>
          <w:sz w:val="32"/>
          <w:szCs w:val="32"/>
        </w:rPr>
        <w:t xml:space="preserve"> – Advance Database Systems</w:t>
      </w:r>
    </w:p>
    <w:p w14:paraId="7ADFA486" w14:textId="267DB152" w:rsidR="007A771A" w:rsidRDefault="00000000">
      <w:pPr>
        <w:tabs>
          <w:tab w:val="left" w:pos="6309"/>
        </w:tabs>
        <w:jc w:val="center"/>
        <w:rPr>
          <w:rFonts w:ascii="Arial" w:hAnsi="Arial" w:cs="Arial"/>
          <w:b/>
          <w:bCs/>
          <w:sz w:val="32"/>
          <w:szCs w:val="32"/>
        </w:rPr>
      </w:pPr>
      <w:r>
        <w:rPr>
          <w:rFonts w:ascii="Arial" w:hAnsi="Arial" w:cs="Arial"/>
          <w:b/>
          <w:bCs/>
          <w:sz w:val="32"/>
          <w:szCs w:val="32"/>
        </w:rPr>
        <w:t>PROJECT PROPOSAL</w:t>
      </w:r>
    </w:p>
    <w:p w14:paraId="70B7A8CE" w14:textId="77777777" w:rsidR="007A771A" w:rsidRDefault="007A771A">
      <w:pPr>
        <w:tabs>
          <w:tab w:val="left" w:pos="6309"/>
        </w:tabs>
        <w:jc w:val="center"/>
        <w:rPr>
          <w:rFonts w:ascii="Arial" w:hAnsi="Arial" w:cs="Arial"/>
          <w:b/>
          <w:bCs/>
          <w:sz w:val="32"/>
          <w:szCs w:val="32"/>
        </w:rPr>
      </w:pPr>
    </w:p>
    <w:p w14:paraId="50D3D80D" w14:textId="77777777" w:rsidR="007A771A" w:rsidRDefault="00000000">
      <w:pPr>
        <w:tabs>
          <w:tab w:val="left" w:pos="6309"/>
        </w:tabs>
        <w:jc w:val="center"/>
        <w:rPr>
          <w:rFonts w:ascii="Arial" w:hAnsi="Arial" w:cs="Arial"/>
          <w:b/>
        </w:rPr>
      </w:pPr>
      <w:r>
        <w:rPr>
          <w:rFonts w:ascii="Arial" w:hAnsi="Arial" w:cs="Arial"/>
          <w:b/>
          <w:bCs/>
        </w:rPr>
        <w:pict w14:anchorId="42088486">
          <v:rect id="_x0000_i1025" style="width:468pt;height:.05pt" o:hralign="center" o:hrstd="t" o:hr="t" fillcolor="#a0a0a0" stroked="f"/>
        </w:pict>
      </w:r>
    </w:p>
    <w:p w14:paraId="6A14563E" w14:textId="77777777" w:rsidR="007A771A" w:rsidRDefault="007A771A">
      <w:pPr>
        <w:rPr>
          <w:rFonts w:ascii="Arial" w:hAnsi="Arial" w:cs="Arial"/>
          <w:b/>
        </w:rPr>
      </w:pPr>
    </w:p>
    <w:p w14:paraId="293D7B77" w14:textId="77777777" w:rsidR="007A771A" w:rsidRDefault="00000000">
      <w:pPr>
        <w:rPr>
          <w:rFonts w:ascii="Arial" w:hAnsi="Arial" w:cs="Arial"/>
          <w:b/>
        </w:rPr>
      </w:pPr>
      <w:r>
        <w:rPr>
          <w:rFonts w:ascii="Arial" w:hAnsi="Arial" w:cs="Arial"/>
          <w:b/>
        </w:rPr>
        <w:t xml:space="preserve">Title: </w:t>
      </w:r>
    </w:p>
    <w:p w14:paraId="5F7A9B2E" w14:textId="77777777" w:rsidR="00185CD4" w:rsidRDefault="00185CD4">
      <w:pPr>
        <w:rPr>
          <w:rFonts w:ascii="Arial" w:hAnsi="Arial" w:cs="Arial"/>
          <w:b/>
        </w:rPr>
      </w:pPr>
    </w:p>
    <w:p w14:paraId="00B60614" w14:textId="4C685F28" w:rsidR="00185CD4" w:rsidRDefault="00C56324" w:rsidP="00185CD4">
      <w:pPr>
        <w:jc w:val="center"/>
        <w:rPr>
          <w:rFonts w:ascii="Arial" w:hAnsi="Arial" w:cs="Arial"/>
          <w:b/>
        </w:rPr>
      </w:pPr>
      <w:r w:rsidRPr="00C56324">
        <w:rPr>
          <w:rFonts w:ascii="Arial" w:hAnsi="Arial" w:cs="Arial"/>
          <w:b/>
        </w:rPr>
        <w:t>AgriTrade – Smart Farming Inventory &amp; Selling System</w:t>
      </w:r>
    </w:p>
    <w:p w14:paraId="2CA59FD4" w14:textId="77777777" w:rsidR="00C56324" w:rsidRDefault="00C56324" w:rsidP="00185CD4">
      <w:pPr>
        <w:jc w:val="center"/>
        <w:rPr>
          <w:rFonts w:ascii="Arial" w:hAnsi="Arial" w:cs="Arial"/>
          <w:color w:val="2F5496" w:themeColor="accent1" w:themeShade="BF"/>
          <w:u w:val="single"/>
        </w:rPr>
      </w:pPr>
    </w:p>
    <w:p w14:paraId="1D4F85D3" w14:textId="0ECDA920" w:rsidR="000C437C" w:rsidRDefault="00000000">
      <w:pPr>
        <w:rPr>
          <w:rFonts w:ascii="Arial" w:hAnsi="Arial" w:cs="Arial"/>
          <w:b/>
          <w:color w:val="000000" w:themeColor="text1"/>
        </w:rPr>
      </w:pPr>
      <w:r>
        <w:rPr>
          <w:rFonts w:ascii="Arial" w:hAnsi="Arial" w:cs="Arial"/>
          <w:b/>
          <w:color w:val="000000" w:themeColor="text1"/>
        </w:rPr>
        <w:t>Proponents:</w:t>
      </w:r>
    </w:p>
    <w:p w14:paraId="69EDDD43" w14:textId="77777777" w:rsidR="001F7971" w:rsidRDefault="001F7971" w:rsidP="001F7971">
      <w:pPr>
        <w:ind w:firstLine="720"/>
        <w:jc w:val="both"/>
        <w:rPr>
          <w:rFonts w:ascii="Arial" w:hAnsi="Arial" w:cs="Arial"/>
          <w:b/>
          <w:color w:val="000000" w:themeColor="text1"/>
          <w:sz w:val="22"/>
          <w:szCs w:val="22"/>
        </w:rPr>
      </w:pPr>
      <w:r>
        <w:rPr>
          <w:rFonts w:ascii="Arial" w:hAnsi="Arial" w:cs="Arial"/>
          <w:b/>
          <w:color w:val="000000" w:themeColor="text1"/>
          <w:sz w:val="22"/>
          <w:szCs w:val="22"/>
        </w:rPr>
        <w:t>Kent Diether Geraldo – Project Leader</w:t>
      </w:r>
    </w:p>
    <w:p w14:paraId="654E448E" w14:textId="77777777" w:rsidR="001F7971" w:rsidRDefault="001F7971" w:rsidP="001F7971">
      <w:pPr>
        <w:ind w:firstLine="720"/>
        <w:jc w:val="both"/>
        <w:rPr>
          <w:rFonts w:ascii="Arial" w:hAnsi="Arial" w:cs="Arial"/>
          <w:b/>
          <w:color w:val="000000" w:themeColor="text1"/>
          <w:sz w:val="22"/>
          <w:szCs w:val="22"/>
        </w:rPr>
      </w:pPr>
      <w:r>
        <w:rPr>
          <w:rFonts w:ascii="Arial" w:hAnsi="Arial" w:cs="Arial"/>
          <w:b/>
          <w:color w:val="000000" w:themeColor="text1"/>
          <w:sz w:val="22"/>
          <w:szCs w:val="22"/>
        </w:rPr>
        <w:t xml:space="preserve">Kyla Jalique – </w:t>
      </w:r>
      <w:r w:rsidRPr="006F3389">
        <w:rPr>
          <w:rFonts w:ascii="Arial" w:hAnsi="Arial" w:cs="Arial"/>
          <w:b/>
          <w:color w:val="000000" w:themeColor="text1"/>
          <w:sz w:val="22"/>
          <w:szCs w:val="22"/>
        </w:rPr>
        <w:t>UI/UX Designer</w:t>
      </w:r>
    </w:p>
    <w:p w14:paraId="06A8E709" w14:textId="77777777" w:rsidR="001F7971" w:rsidRDefault="001F7971" w:rsidP="001F7971">
      <w:pPr>
        <w:ind w:firstLine="720"/>
        <w:jc w:val="both"/>
        <w:rPr>
          <w:rFonts w:ascii="Arial" w:hAnsi="Arial" w:cs="Arial"/>
          <w:b/>
          <w:color w:val="000000" w:themeColor="text1"/>
          <w:sz w:val="22"/>
          <w:szCs w:val="22"/>
        </w:rPr>
      </w:pPr>
      <w:r>
        <w:rPr>
          <w:rFonts w:ascii="Arial" w:hAnsi="Arial" w:cs="Arial"/>
          <w:b/>
          <w:color w:val="000000" w:themeColor="text1"/>
          <w:sz w:val="22"/>
          <w:szCs w:val="22"/>
        </w:rPr>
        <w:t>Pearl Grace Iba</w:t>
      </w:r>
      <w:r w:rsidRPr="000C437C">
        <w:rPr>
          <w:rFonts w:ascii="Arial" w:hAnsi="Arial" w:cs="Arial"/>
          <w:b/>
          <w:color w:val="000000" w:themeColor="text1"/>
          <w:sz w:val="22"/>
          <w:szCs w:val="22"/>
        </w:rPr>
        <w:t>ñ</w:t>
      </w:r>
      <w:r>
        <w:rPr>
          <w:rFonts w:ascii="Arial" w:hAnsi="Arial" w:cs="Arial"/>
          <w:b/>
          <w:color w:val="000000" w:themeColor="text1"/>
          <w:sz w:val="22"/>
          <w:szCs w:val="22"/>
        </w:rPr>
        <w:t xml:space="preserve">ez – </w:t>
      </w:r>
      <w:r w:rsidRPr="006F3389">
        <w:rPr>
          <w:rFonts w:ascii="Arial" w:hAnsi="Arial" w:cs="Arial"/>
          <w:b/>
          <w:color w:val="000000" w:themeColor="text1"/>
          <w:sz w:val="22"/>
          <w:szCs w:val="22"/>
        </w:rPr>
        <w:t>Frontend Developer</w:t>
      </w:r>
    </w:p>
    <w:p w14:paraId="3FCE82FF" w14:textId="18B409E1" w:rsidR="000C437C" w:rsidRDefault="001F7971" w:rsidP="001F7971">
      <w:pPr>
        <w:ind w:firstLine="720"/>
        <w:rPr>
          <w:rFonts w:ascii="Arial" w:hAnsi="Arial" w:cs="Arial"/>
          <w:b/>
          <w:color w:val="000000" w:themeColor="text1"/>
          <w:sz w:val="22"/>
          <w:szCs w:val="22"/>
        </w:rPr>
      </w:pPr>
      <w:r w:rsidRPr="000C437C">
        <w:rPr>
          <w:rFonts w:ascii="Arial" w:hAnsi="Arial" w:cs="Arial"/>
          <w:b/>
          <w:color w:val="000000" w:themeColor="text1"/>
          <w:sz w:val="22"/>
          <w:szCs w:val="22"/>
        </w:rPr>
        <w:t>Wendyl Ziv Arellano</w:t>
      </w:r>
      <w:r>
        <w:rPr>
          <w:rFonts w:ascii="Arial" w:hAnsi="Arial" w:cs="Arial"/>
          <w:b/>
          <w:color w:val="000000" w:themeColor="text1"/>
          <w:sz w:val="22"/>
          <w:szCs w:val="22"/>
        </w:rPr>
        <w:t xml:space="preserve"> – Backend Developer</w:t>
      </w:r>
    </w:p>
    <w:p w14:paraId="3FE0BC77" w14:textId="77777777" w:rsidR="001F7971" w:rsidRDefault="001F7971" w:rsidP="001F7971">
      <w:pPr>
        <w:ind w:firstLine="720"/>
        <w:rPr>
          <w:rFonts w:ascii="Arial" w:hAnsi="Arial" w:cs="Arial"/>
          <w:color w:val="000000" w:themeColor="text1"/>
        </w:rPr>
      </w:pPr>
    </w:p>
    <w:p w14:paraId="64DE277F" w14:textId="77777777" w:rsidR="007A771A" w:rsidRDefault="00000000">
      <w:pPr>
        <w:rPr>
          <w:rFonts w:ascii="Arial" w:hAnsi="Arial" w:cs="Arial"/>
          <w:color w:val="000000" w:themeColor="text1"/>
        </w:rPr>
      </w:pPr>
      <w:r>
        <w:rPr>
          <w:rFonts w:ascii="Arial" w:hAnsi="Arial" w:cs="Arial"/>
          <w:b/>
          <w:color w:val="000000" w:themeColor="text1"/>
        </w:rPr>
        <w:t>Project Description:</w:t>
      </w:r>
      <w:r>
        <w:rPr>
          <w:rFonts w:ascii="Arial" w:hAnsi="Arial" w:cs="Arial"/>
          <w:color w:val="000000" w:themeColor="text1"/>
        </w:rPr>
        <w:t xml:space="preserve"> </w:t>
      </w:r>
    </w:p>
    <w:p w14:paraId="7A8DC657" w14:textId="77777777" w:rsidR="00185CD4" w:rsidRDefault="00185CD4">
      <w:pPr>
        <w:rPr>
          <w:rFonts w:ascii="Arial" w:hAnsi="Arial" w:cs="Arial"/>
          <w:color w:val="000000" w:themeColor="text1"/>
          <w:sz w:val="22"/>
          <w:szCs w:val="22"/>
        </w:rPr>
      </w:pPr>
    </w:p>
    <w:p w14:paraId="59A863F7" w14:textId="743FC29B" w:rsidR="00185CD4" w:rsidRDefault="00000EB1" w:rsidP="00C56324">
      <w:pPr>
        <w:ind w:firstLine="720"/>
        <w:jc w:val="both"/>
        <w:rPr>
          <w:rFonts w:ascii="Arial" w:hAnsi="Arial"/>
          <w:color w:val="000000" w:themeColor="text1"/>
          <w:sz w:val="22"/>
          <w:szCs w:val="22"/>
        </w:rPr>
      </w:pPr>
      <w:r w:rsidRPr="00000EB1">
        <w:rPr>
          <w:rFonts w:ascii="Arial" w:hAnsi="Arial"/>
          <w:color w:val="000000" w:themeColor="text1"/>
          <w:sz w:val="22"/>
          <w:szCs w:val="22"/>
        </w:rPr>
        <w:t>AgriTrade is a web-based Inventory and Selling System designed for farmers and landowners to efficiently record their harvested goods (e.g., cacao beans, coconuts, mangoes, vegetables) and manage contracts with companies for supplying agricultural products. The system helps farmers track their stock, process sales, and monitor supply agreements in a user-friendly interface.</w:t>
      </w:r>
    </w:p>
    <w:p w14:paraId="69D6694F" w14:textId="77777777" w:rsidR="00000EB1" w:rsidRDefault="00000EB1">
      <w:pPr>
        <w:ind w:firstLine="720"/>
        <w:rPr>
          <w:rFonts w:ascii="Arial" w:hAnsi="Arial"/>
          <w:color w:val="000000" w:themeColor="text1"/>
        </w:rPr>
      </w:pPr>
    </w:p>
    <w:p w14:paraId="1B58173D" w14:textId="6D66FA51" w:rsidR="007A771A" w:rsidRDefault="00185CD4">
      <w:pPr>
        <w:rPr>
          <w:rFonts w:ascii="Arial" w:hAnsi="Arial" w:cs="Arial"/>
        </w:rPr>
      </w:pPr>
      <w:r>
        <w:rPr>
          <w:rFonts w:ascii="Arial" w:hAnsi="Arial" w:cs="Arial"/>
          <w:b/>
        </w:rPr>
        <w:t>General Objectives</w:t>
      </w:r>
      <w:r>
        <w:rPr>
          <w:rFonts w:ascii="Arial" w:hAnsi="Arial" w:cs="Arial"/>
        </w:rPr>
        <w:t>:</w:t>
      </w:r>
    </w:p>
    <w:p w14:paraId="114070FB" w14:textId="77777777" w:rsidR="00185CD4" w:rsidRDefault="00185CD4">
      <w:pPr>
        <w:rPr>
          <w:rFonts w:ascii="Arial" w:hAnsi="Arial" w:cs="Arial"/>
        </w:rPr>
      </w:pPr>
    </w:p>
    <w:p w14:paraId="4ECB9632" w14:textId="2FA3A505" w:rsidR="007A771A" w:rsidRDefault="00000EB1" w:rsidP="00C56324">
      <w:pPr>
        <w:ind w:firstLine="720"/>
        <w:jc w:val="both"/>
        <w:rPr>
          <w:rFonts w:ascii="Arial" w:hAnsi="Arial" w:cs="Arial"/>
          <w:sz w:val="22"/>
          <w:szCs w:val="22"/>
        </w:rPr>
      </w:pPr>
      <w:r w:rsidRPr="00000EB1">
        <w:rPr>
          <w:rFonts w:ascii="Arial" w:hAnsi="Arial" w:cs="Arial"/>
          <w:sz w:val="22"/>
          <w:szCs w:val="22"/>
        </w:rPr>
        <w:t>To develop an Inventory and Selling System that enables farmers and landowners to manage their harvested goods, track sales, and create supply contracts with companies while ensuring accurate stock management and smooth transactions.</w:t>
      </w:r>
    </w:p>
    <w:p w14:paraId="254151CA" w14:textId="77777777" w:rsidR="00185CD4" w:rsidRDefault="00185CD4">
      <w:pPr>
        <w:rPr>
          <w:rFonts w:ascii="Arial" w:hAnsi="Arial" w:cs="Arial"/>
        </w:rPr>
      </w:pPr>
    </w:p>
    <w:p w14:paraId="67A7EC9D" w14:textId="4089000B" w:rsidR="00185CD4" w:rsidRPr="00185CD4" w:rsidRDefault="00185CD4" w:rsidP="00185CD4">
      <w:pPr>
        <w:rPr>
          <w:rFonts w:ascii="Arial" w:hAnsi="Arial" w:cs="Arial"/>
          <w:b/>
          <w:bCs/>
        </w:rPr>
      </w:pPr>
      <w:r w:rsidRPr="00185CD4">
        <w:rPr>
          <w:rFonts w:ascii="Arial" w:hAnsi="Arial" w:cs="Arial"/>
          <w:b/>
          <w:bCs/>
        </w:rPr>
        <w:t>Specific</w:t>
      </w:r>
      <w:r>
        <w:rPr>
          <w:rFonts w:ascii="Arial" w:hAnsi="Arial" w:cs="Arial"/>
          <w:b/>
          <w:bCs/>
        </w:rPr>
        <w:t xml:space="preserve"> </w:t>
      </w:r>
      <w:r>
        <w:rPr>
          <w:rFonts w:ascii="Arial" w:hAnsi="Arial" w:cs="Arial"/>
          <w:b/>
        </w:rPr>
        <w:t>Objectives</w:t>
      </w:r>
      <w:r>
        <w:rPr>
          <w:rFonts w:ascii="Arial" w:hAnsi="Arial" w:cs="Arial"/>
        </w:rPr>
        <w:t>:</w:t>
      </w:r>
    </w:p>
    <w:p w14:paraId="302D1EC0" w14:textId="77777777" w:rsidR="00185CD4" w:rsidRDefault="00185CD4" w:rsidP="00185CD4">
      <w:pPr>
        <w:rPr>
          <w:rFonts w:ascii="Arial" w:hAnsi="Arial" w:cs="Arial"/>
        </w:rPr>
      </w:pPr>
    </w:p>
    <w:p w14:paraId="58943D03" w14:textId="77777777" w:rsidR="00000EB1" w:rsidRPr="00000EB1" w:rsidRDefault="00000EB1" w:rsidP="00185CD4">
      <w:pPr>
        <w:numPr>
          <w:ilvl w:val="0"/>
          <w:numId w:val="3"/>
        </w:numPr>
        <w:tabs>
          <w:tab w:val="num" w:pos="720"/>
        </w:tabs>
        <w:jc w:val="both"/>
        <w:rPr>
          <w:rFonts w:ascii="Arial" w:hAnsi="Arial" w:cs="Arial"/>
          <w:sz w:val="22"/>
          <w:szCs w:val="22"/>
        </w:rPr>
      </w:pPr>
      <w:r w:rsidRPr="00000EB1">
        <w:rPr>
          <w:rFonts w:ascii="Arial" w:hAnsi="Arial" w:cs="Arial"/>
          <w:b/>
          <w:bCs/>
          <w:sz w:val="22"/>
          <w:szCs w:val="22"/>
        </w:rPr>
        <w:t xml:space="preserve">Harvest Inventory Management – </w:t>
      </w:r>
      <w:r w:rsidRPr="00000EB1">
        <w:rPr>
          <w:rFonts w:ascii="Arial" w:hAnsi="Arial" w:cs="Arial"/>
          <w:sz w:val="22"/>
          <w:szCs w:val="22"/>
        </w:rPr>
        <w:t>Allow users to record harvested goods, categorize them, and track stock levels with alerts for low inventory.</w:t>
      </w:r>
    </w:p>
    <w:p w14:paraId="2D6CC65F" w14:textId="77777777" w:rsidR="00000EB1" w:rsidRPr="00000EB1" w:rsidRDefault="00000EB1" w:rsidP="00185CD4">
      <w:pPr>
        <w:numPr>
          <w:ilvl w:val="0"/>
          <w:numId w:val="3"/>
        </w:numPr>
        <w:tabs>
          <w:tab w:val="num" w:pos="720"/>
        </w:tabs>
        <w:jc w:val="both"/>
        <w:rPr>
          <w:rFonts w:ascii="Arial" w:hAnsi="Arial" w:cs="Arial"/>
          <w:sz w:val="22"/>
          <w:szCs w:val="22"/>
        </w:rPr>
      </w:pPr>
      <w:r w:rsidRPr="00000EB1">
        <w:rPr>
          <w:rFonts w:ascii="Arial" w:hAnsi="Arial" w:cs="Arial"/>
          <w:b/>
          <w:bCs/>
          <w:sz w:val="22"/>
          <w:szCs w:val="22"/>
        </w:rPr>
        <w:t xml:space="preserve">Contract &amp; Selling Management – </w:t>
      </w:r>
      <w:r w:rsidRPr="00000EB1">
        <w:rPr>
          <w:rFonts w:ascii="Arial" w:hAnsi="Arial" w:cs="Arial"/>
          <w:sz w:val="22"/>
          <w:szCs w:val="22"/>
        </w:rPr>
        <w:t>Enable farmers to create contracts with companies, specifying product types, quantities, pricing, and delivery schedules.</w:t>
      </w:r>
    </w:p>
    <w:p w14:paraId="7A8E00C6" w14:textId="77777777" w:rsidR="00000EB1" w:rsidRDefault="00000EB1" w:rsidP="00185CD4">
      <w:pPr>
        <w:numPr>
          <w:ilvl w:val="0"/>
          <w:numId w:val="3"/>
        </w:numPr>
        <w:tabs>
          <w:tab w:val="num" w:pos="720"/>
        </w:tabs>
        <w:jc w:val="both"/>
        <w:rPr>
          <w:rFonts w:ascii="Arial" w:hAnsi="Arial" w:cs="Arial"/>
          <w:sz w:val="22"/>
          <w:szCs w:val="22"/>
        </w:rPr>
      </w:pPr>
      <w:r w:rsidRPr="00000EB1">
        <w:rPr>
          <w:rFonts w:ascii="Arial" w:hAnsi="Arial" w:cs="Arial"/>
          <w:b/>
          <w:bCs/>
          <w:sz w:val="22"/>
          <w:szCs w:val="22"/>
        </w:rPr>
        <w:t xml:space="preserve">Automated Stock Updates – </w:t>
      </w:r>
      <w:r w:rsidRPr="00000EB1">
        <w:rPr>
          <w:rFonts w:ascii="Arial" w:hAnsi="Arial" w:cs="Arial"/>
          <w:sz w:val="22"/>
          <w:szCs w:val="22"/>
        </w:rPr>
        <w:t>Ensure inventory is updated automatically when sales or deliveries are completed using MySQL transactions to maintain data integrity.</w:t>
      </w:r>
    </w:p>
    <w:p w14:paraId="6EFFE4E4" w14:textId="6DE16289" w:rsidR="007A771A" w:rsidRDefault="00000EB1" w:rsidP="00185CD4">
      <w:pPr>
        <w:numPr>
          <w:ilvl w:val="0"/>
          <w:numId w:val="3"/>
        </w:numPr>
        <w:tabs>
          <w:tab w:val="num" w:pos="720"/>
        </w:tabs>
        <w:jc w:val="both"/>
        <w:rPr>
          <w:rFonts w:ascii="Arial" w:hAnsi="Arial" w:cs="Arial"/>
          <w:sz w:val="22"/>
          <w:szCs w:val="22"/>
        </w:rPr>
      </w:pPr>
      <w:r w:rsidRPr="00000EB1">
        <w:rPr>
          <w:rFonts w:ascii="Arial" w:hAnsi="Arial" w:cs="Arial"/>
          <w:b/>
          <w:bCs/>
          <w:sz w:val="22"/>
          <w:szCs w:val="22"/>
        </w:rPr>
        <w:t xml:space="preserve">Financial &amp; Sales Reports – </w:t>
      </w:r>
      <w:r w:rsidRPr="00000EB1">
        <w:rPr>
          <w:rFonts w:ascii="Arial" w:hAnsi="Arial" w:cs="Arial"/>
          <w:sz w:val="22"/>
          <w:szCs w:val="22"/>
        </w:rPr>
        <w:t>Provide real-time sales reports, profit analysis, and contract status tracking using MySQL Views and Stored Procedures for better decision-making.</w:t>
      </w:r>
    </w:p>
    <w:p w14:paraId="679AF368" w14:textId="77777777" w:rsidR="00000EB1" w:rsidRDefault="00000EB1" w:rsidP="00000EB1">
      <w:pPr>
        <w:jc w:val="both"/>
        <w:rPr>
          <w:rFonts w:ascii="Arial" w:hAnsi="Arial" w:cs="Arial"/>
          <w:sz w:val="22"/>
          <w:szCs w:val="22"/>
        </w:rPr>
      </w:pPr>
    </w:p>
    <w:p w14:paraId="3B63FC82" w14:textId="77777777" w:rsidR="00000EB1" w:rsidRPr="00000EB1" w:rsidRDefault="00000EB1" w:rsidP="00000EB1">
      <w:pPr>
        <w:jc w:val="both"/>
        <w:rPr>
          <w:rFonts w:ascii="Arial" w:hAnsi="Arial" w:cs="Arial"/>
          <w:sz w:val="22"/>
          <w:szCs w:val="22"/>
        </w:rPr>
      </w:pPr>
    </w:p>
    <w:p w14:paraId="69FCE793" w14:textId="77777777" w:rsidR="007A771A" w:rsidRDefault="00000000">
      <w:pPr>
        <w:rPr>
          <w:rFonts w:ascii="Arial" w:hAnsi="Arial" w:cs="Arial"/>
          <w:b/>
        </w:rPr>
      </w:pPr>
      <w:r>
        <w:rPr>
          <w:rFonts w:ascii="Arial" w:hAnsi="Arial" w:cs="Arial"/>
          <w:b/>
        </w:rPr>
        <w:lastRenderedPageBreak/>
        <w:t>Scope and Limitations:</w:t>
      </w:r>
    </w:p>
    <w:p w14:paraId="264CF035" w14:textId="77777777" w:rsidR="007A771A" w:rsidRDefault="007A771A">
      <w:pPr>
        <w:rPr>
          <w:rFonts w:ascii="Arial" w:hAnsi="Arial" w:cs="Arial"/>
          <w:b/>
          <w:sz w:val="22"/>
          <w:szCs w:val="22"/>
        </w:rPr>
      </w:pPr>
    </w:p>
    <w:p w14:paraId="143B68FA" w14:textId="55961579" w:rsidR="00185CD4" w:rsidRDefault="00185CD4" w:rsidP="00C56324">
      <w:pPr>
        <w:jc w:val="both"/>
        <w:rPr>
          <w:rFonts w:ascii="Arial" w:hAnsi="Arial" w:cs="Arial"/>
          <w:b/>
        </w:rPr>
      </w:pPr>
      <w:r>
        <w:rPr>
          <w:rFonts w:ascii="Arial" w:hAnsi="Arial" w:cs="Arial"/>
          <w:b/>
        </w:rPr>
        <w:t>Scope:</w:t>
      </w:r>
    </w:p>
    <w:p w14:paraId="7F947274" w14:textId="77777777" w:rsidR="00185CD4" w:rsidRDefault="00185CD4" w:rsidP="00C56324">
      <w:pPr>
        <w:jc w:val="both"/>
        <w:rPr>
          <w:rFonts w:ascii="Arial" w:hAnsi="Arial" w:cs="Arial"/>
          <w:b/>
        </w:rPr>
      </w:pPr>
    </w:p>
    <w:p w14:paraId="219B4059" w14:textId="77777777" w:rsidR="00000EB1" w:rsidRPr="00000EB1" w:rsidRDefault="00000EB1" w:rsidP="00C56324">
      <w:pPr>
        <w:pStyle w:val="ListParagraph"/>
        <w:numPr>
          <w:ilvl w:val="0"/>
          <w:numId w:val="6"/>
        </w:numPr>
        <w:jc w:val="both"/>
        <w:rPr>
          <w:rFonts w:ascii="Arial" w:hAnsi="Arial" w:cs="Arial"/>
          <w:bCs/>
          <w:sz w:val="22"/>
          <w:szCs w:val="22"/>
        </w:rPr>
      </w:pPr>
      <w:r w:rsidRPr="00000EB1">
        <w:rPr>
          <w:rFonts w:ascii="Arial" w:hAnsi="Arial" w:cs="Arial"/>
          <w:bCs/>
          <w:sz w:val="22"/>
          <w:szCs w:val="22"/>
        </w:rPr>
        <w:t xml:space="preserve">Farmers and landowners can </w:t>
      </w:r>
      <w:r w:rsidRPr="00000EB1">
        <w:rPr>
          <w:rFonts w:ascii="Arial" w:hAnsi="Arial" w:cs="Arial"/>
          <w:b/>
          <w:bCs/>
          <w:sz w:val="22"/>
          <w:szCs w:val="22"/>
        </w:rPr>
        <w:t>record harvested goods</w:t>
      </w:r>
      <w:r w:rsidRPr="00000EB1">
        <w:rPr>
          <w:rFonts w:ascii="Arial" w:hAnsi="Arial" w:cs="Arial"/>
          <w:bCs/>
          <w:sz w:val="22"/>
          <w:szCs w:val="22"/>
        </w:rPr>
        <w:t xml:space="preserve"> in the inventory.</w:t>
      </w:r>
    </w:p>
    <w:p w14:paraId="0341F536" w14:textId="13C25749" w:rsidR="00000EB1" w:rsidRPr="00000EB1" w:rsidRDefault="00000EB1" w:rsidP="00C56324">
      <w:pPr>
        <w:pStyle w:val="ListParagraph"/>
        <w:numPr>
          <w:ilvl w:val="0"/>
          <w:numId w:val="6"/>
        </w:numPr>
        <w:jc w:val="both"/>
        <w:rPr>
          <w:rFonts w:ascii="Arial" w:hAnsi="Arial" w:cs="Arial"/>
          <w:bCs/>
          <w:sz w:val="22"/>
          <w:szCs w:val="22"/>
        </w:rPr>
      </w:pPr>
      <w:r w:rsidRPr="00000EB1">
        <w:rPr>
          <w:rFonts w:ascii="Arial" w:hAnsi="Arial" w:cs="Arial"/>
          <w:bCs/>
          <w:sz w:val="22"/>
          <w:szCs w:val="22"/>
        </w:rPr>
        <w:t xml:space="preserve">Users can </w:t>
      </w:r>
      <w:r w:rsidRPr="00000EB1">
        <w:rPr>
          <w:rFonts w:ascii="Arial" w:hAnsi="Arial" w:cs="Arial"/>
          <w:b/>
          <w:bCs/>
          <w:sz w:val="22"/>
          <w:szCs w:val="22"/>
        </w:rPr>
        <w:t>create contracts</w:t>
      </w:r>
      <w:r w:rsidRPr="00000EB1">
        <w:rPr>
          <w:rFonts w:ascii="Arial" w:hAnsi="Arial" w:cs="Arial"/>
          <w:bCs/>
          <w:sz w:val="22"/>
          <w:szCs w:val="22"/>
        </w:rPr>
        <w:t xml:space="preserve"> with companies for supplying goods.</w:t>
      </w:r>
    </w:p>
    <w:p w14:paraId="62F7523B" w14:textId="77777777" w:rsidR="00000EB1" w:rsidRPr="00000EB1" w:rsidRDefault="00000EB1" w:rsidP="00C56324">
      <w:pPr>
        <w:pStyle w:val="ListParagraph"/>
        <w:numPr>
          <w:ilvl w:val="0"/>
          <w:numId w:val="6"/>
        </w:numPr>
        <w:jc w:val="both"/>
        <w:rPr>
          <w:rFonts w:ascii="Arial" w:hAnsi="Arial" w:cs="Arial"/>
          <w:bCs/>
          <w:sz w:val="22"/>
          <w:szCs w:val="22"/>
        </w:rPr>
      </w:pPr>
      <w:r w:rsidRPr="00000EB1">
        <w:rPr>
          <w:rFonts w:ascii="Arial" w:hAnsi="Arial" w:cs="Arial"/>
          <w:bCs/>
          <w:sz w:val="22"/>
          <w:szCs w:val="22"/>
        </w:rPr>
        <w:t xml:space="preserve">The system </w:t>
      </w:r>
      <w:r w:rsidRPr="00000EB1">
        <w:rPr>
          <w:rFonts w:ascii="Arial" w:hAnsi="Arial" w:cs="Arial"/>
          <w:b/>
          <w:bCs/>
          <w:sz w:val="22"/>
          <w:szCs w:val="22"/>
        </w:rPr>
        <w:t>automatically updates stock</w:t>
      </w:r>
      <w:r w:rsidRPr="00000EB1">
        <w:rPr>
          <w:rFonts w:ascii="Arial" w:hAnsi="Arial" w:cs="Arial"/>
          <w:bCs/>
          <w:sz w:val="22"/>
          <w:szCs w:val="22"/>
        </w:rPr>
        <w:t xml:space="preserve"> when sales or deliveries occur.</w:t>
      </w:r>
    </w:p>
    <w:p w14:paraId="2D1BE1EE" w14:textId="77777777" w:rsidR="00000EB1" w:rsidRPr="00000EB1" w:rsidRDefault="00000EB1" w:rsidP="00C56324">
      <w:pPr>
        <w:pStyle w:val="ListParagraph"/>
        <w:numPr>
          <w:ilvl w:val="0"/>
          <w:numId w:val="6"/>
        </w:numPr>
        <w:jc w:val="both"/>
        <w:rPr>
          <w:rFonts w:ascii="Arial" w:hAnsi="Arial" w:cs="Arial"/>
          <w:bCs/>
          <w:sz w:val="22"/>
          <w:szCs w:val="22"/>
        </w:rPr>
      </w:pPr>
      <w:r w:rsidRPr="00000EB1">
        <w:rPr>
          <w:rFonts w:ascii="Arial" w:hAnsi="Arial" w:cs="Arial"/>
          <w:bCs/>
          <w:sz w:val="22"/>
          <w:szCs w:val="22"/>
        </w:rPr>
        <w:t xml:space="preserve">Users can generate </w:t>
      </w:r>
      <w:r w:rsidRPr="00000EB1">
        <w:rPr>
          <w:rFonts w:ascii="Arial" w:hAnsi="Arial" w:cs="Arial"/>
          <w:b/>
          <w:bCs/>
          <w:sz w:val="22"/>
          <w:szCs w:val="22"/>
        </w:rPr>
        <w:t>financial and inventory reports</w:t>
      </w:r>
      <w:r w:rsidRPr="00000EB1">
        <w:rPr>
          <w:rFonts w:ascii="Arial" w:hAnsi="Arial" w:cs="Arial"/>
          <w:bCs/>
          <w:sz w:val="22"/>
          <w:szCs w:val="22"/>
        </w:rPr>
        <w:t xml:space="preserve"> for better farm management.</w:t>
      </w:r>
    </w:p>
    <w:p w14:paraId="47D1D006" w14:textId="23DB3F66" w:rsidR="00185CD4" w:rsidRPr="00000EB1" w:rsidRDefault="00000EB1" w:rsidP="00C56324">
      <w:pPr>
        <w:pStyle w:val="ListParagraph"/>
        <w:numPr>
          <w:ilvl w:val="0"/>
          <w:numId w:val="6"/>
        </w:numPr>
        <w:jc w:val="both"/>
        <w:rPr>
          <w:rFonts w:ascii="Arial" w:hAnsi="Arial" w:cs="Arial"/>
          <w:bCs/>
          <w:sz w:val="22"/>
          <w:szCs w:val="22"/>
        </w:rPr>
      </w:pPr>
      <w:r w:rsidRPr="00000EB1">
        <w:rPr>
          <w:rFonts w:ascii="Arial" w:hAnsi="Arial" w:cs="Arial"/>
          <w:bCs/>
          <w:sz w:val="22"/>
          <w:szCs w:val="22"/>
        </w:rPr>
        <w:t xml:space="preserve">Secure </w:t>
      </w:r>
      <w:r w:rsidRPr="00000EB1">
        <w:rPr>
          <w:rFonts w:ascii="Arial" w:hAnsi="Arial" w:cs="Arial"/>
          <w:b/>
          <w:bCs/>
          <w:sz w:val="22"/>
          <w:szCs w:val="22"/>
        </w:rPr>
        <w:t>role-based access</w:t>
      </w:r>
      <w:r w:rsidRPr="00000EB1">
        <w:rPr>
          <w:rFonts w:ascii="Arial" w:hAnsi="Arial" w:cs="Arial"/>
          <w:bCs/>
          <w:sz w:val="22"/>
          <w:szCs w:val="22"/>
        </w:rPr>
        <w:t xml:space="preserve"> for Admin (Farmer), Staff, and Company Buyers.</w:t>
      </w:r>
    </w:p>
    <w:p w14:paraId="1D9B7636" w14:textId="77777777" w:rsidR="00000EB1" w:rsidRDefault="00000EB1" w:rsidP="00C56324">
      <w:pPr>
        <w:jc w:val="both"/>
        <w:rPr>
          <w:rFonts w:ascii="Arial" w:hAnsi="Arial" w:cs="Arial"/>
          <w:b/>
        </w:rPr>
      </w:pPr>
    </w:p>
    <w:p w14:paraId="7F58446F" w14:textId="79C2AAF4" w:rsidR="00185CD4" w:rsidRDefault="00185CD4" w:rsidP="00C56324">
      <w:pPr>
        <w:jc w:val="both"/>
        <w:rPr>
          <w:rFonts w:ascii="Arial" w:hAnsi="Arial" w:cs="Arial"/>
          <w:b/>
        </w:rPr>
      </w:pPr>
      <w:r>
        <w:rPr>
          <w:rFonts w:ascii="Arial" w:hAnsi="Arial" w:cs="Arial"/>
          <w:b/>
        </w:rPr>
        <w:t>Limitations:</w:t>
      </w:r>
    </w:p>
    <w:p w14:paraId="5E485381" w14:textId="77777777" w:rsidR="00185CD4" w:rsidRDefault="00185CD4" w:rsidP="00C56324">
      <w:pPr>
        <w:jc w:val="both"/>
        <w:rPr>
          <w:rFonts w:ascii="Arial" w:hAnsi="Arial" w:cs="Arial"/>
          <w:b/>
        </w:rPr>
      </w:pPr>
    </w:p>
    <w:p w14:paraId="2F01602A" w14:textId="77777777" w:rsidR="00000EB1" w:rsidRPr="00000EB1" w:rsidRDefault="00000EB1" w:rsidP="00C56324">
      <w:pPr>
        <w:pStyle w:val="ListParagraph"/>
        <w:numPr>
          <w:ilvl w:val="0"/>
          <w:numId w:val="7"/>
        </w:numPr>
        <w:jc w:val="both"/>
        <w:rPr>
          <w:rFonts w:ascii="Arial" w:hAnsi="Arial" w:cs="Arial"/>
          <w:bCs/>
          <w:sz w:val="22"/>
          <w:szCs w:val="22"/>
        </w:rPr>
      </w:pPr>
      <w:r w:rsidRPr="00000EB1">
        <w:rPr>
          <w:rFonts w:ascii="Arial" w:hAnsi="Arial" w:cs="Arial"/>
          <w:bCs/>
          <w:sz w:val="22"/>
          <w:szCs w:val="22"/>
        </w:rPr>
        <w:t xml:space="preserve">The system </w:t>
      </w:r>
      <w:r w:rsidRPr="00000EB1">
        <w:rPr>
          <w:rFonts w:ascii="Arial" w:hAnsi="Arial" w:cs="Arial"/>
          <w:b/>
          <w:sz w:val="22"/>
          <w:szCs w:val="22"/>
        </w:rPr>
        <w:t>does not handle payment transactions</w:t>
      </w:r>
      <w:r w:rsidRPr="00000EB1">
        <w:rPr>
          <w:rFonts w:ascii="Arial" w:hAnsi="Arial" w:cs="Arial"/>
          <w:bCs/>
          <w:sz w:val="22"/>
          <w:szCs w:val="22"/>
        </w:rPr>
        <w:t xml:space="preserve"> (e.g., bank transfers, </w:t>
      </w:r>
      <w:proofErr w:type="spellStart"/>
      <w:r w:rsidRPr="00000EB1">
        <w:rPr>
          <w:rFonts w:ascii="Arial" w:hAnsi="Arial" w:cs="Arial"/>
          <w:bCs/>
          <w:sz w:val="22"/>
          <w:szCs w:val="22"/>
        </w:rPr>
        <w:t>GCash</w:t>
      </w:r>
      <w:proofErr w:type="spellEnd"/>
      <w:r w:rsidRPr="00000EB1">
        <w:rPr>
          <w:rFonts w:ascii="Arial" w:hAnsi="Arial" w:cs="Arial"/>
          <w:bCs/>
          <w:sz w:val="22"/>
          <w:szCs w:val="22"/>
        </w:rPr>
        <w:t>). Payments must be processed outside the system.</w:t>
      </w:r>
    </w:p>
    <w:p w14:paraId="5DD22C6F" w14:textId="77777777" w:rsidR="00000EB1" w:rsidRPr="00000EB1" w:rsidRDefault="00000EB1" w:rsidP="00C56324">
      <w:pPr>
        <w:pStyle w:val="ListParagraph"/>
        <w:numPr>
          <w:ilvl w:val="0"/>
          <w:numId w:val="7"/>
        </w:numPr>
        <w:jc w:val="both"/>
        <w:rPr>
          <w:rFonts w:ascii="Arial" w:hAnsi="Arial" w:cs="Arial"/>
          <w:bCs/>
          <w:sz w:val="22"/>
          <w:szCs w:val="22"/>
        </w:rPr>
      </w:pPr>
      <w:r w:rsidRPr="00000EB1">
        <w:rPr>
          <w:rFonts w:ascii="Arial" w:hAnsi="Arial" w:cs="Arial"/>
          <w:b/>
          <w:sz w:val="22"/>
          <w:szCs w:val="22"/>
        </w:rPr>
        <w:t>Logistics and delivery tracking</w:t>
      </w:r>
      <w:r w:rsidRPr="00000EB1">
        <w:rPr>
          <w:rFonts w:ascii="Arial" w:hAnsi="Arial" w:cs="Arial"/>
          <w:bCs/>
          <w:sz w:val="22"/>
          <w:szCs w:val="22"/>
        </w:rPr>
        <w:t xml:space="preserve"> are not included; users must manually update delivery statuses.</w:t>
      </w:r>
    </w:p>
    <w:p w14:paraId="65C89A9A" w14:textId="77777777" w:rsidR="00000EB1" w:rsidRPr="00000EB1" w:rsidRDefault="00000EB1" w:rsidP="00C56324">
      <w:pPr>
        <w:pStyle w:val="ListParagraph"/>
        <w:numPr>
          <w:ilvl w:val="0"/>
          <w:numId w:val="7"/>
        </w:numPr>
        <w:jc w:val="both"/>
        <w:rPr>
          <w:rFonts w:ascii="Arial" w:hAnsi="Arial" w:cs="Arial"/>
          <w:bCs/>
          <w:sz w:val="22"/>
          <w:szCs w:val="22"/>
        </w:rPr>
      </w:pPr>
      <w:r w:rsidRPr="00000EB1">
        <w:rPr>
          <w:rFonts w:ascii="Segoe UI Emoji" w:hAnsi="Segoe UI Emoji" w:cs="Segoe UI Emoji"/>
          <w:bCs/>
          <w:sz w:val="22"/>
          <w:szCs w:val="22"/>
        </w:rPr>
        <w:t>T</w:t>
      </w:r>
      <w:r w:rsidRPr="00000EB1">
        <w:rPr>
          <w:rFonts w:ascii="Arial" w:hAnsi="Arial" w:cs="Arial"/>
          <w:bCs/>
          <w:sz w:val="22"/>
          <w:szCs w:val="22"/>
        </w:rPr>
        <w:t xml:space="preserve">he system </w:t>
      </w:r>
      <w:r w:rsidRPr="00000EB1">
        <w:rPr>
          <w:rFonts w:ascii="Arial" w:hAnsi="Arial" w:cs="Arial"/>
          <w:b/>
          <w:sz w:val="22"/>
          <w:szCs w:val="22"/>
        </w:rPr>
        <w:t>does not include an e-commerce marketplace;</w:t>
      </w:r>
      <w:r w:rsidRPr="00000EB1">
        <w:rPr>
          <w:rFonts w:ascii="Arial" w:hAnsi="Arial" w:cs="Arial"/>
          <w:bCs/>
          <w:sz w:val="22"/>
          <w:szCs w:val="22"/>
        </w:rPr>
        <w:t xml:space="preserve"> it focuses only on inventory and contract-based selling.</w:t>
      </w:r>
    </w:p>
    <w:p w14:paraId="15F3499C" w14:textId="63D10C0F" w:rsidR="00185CD4" w:rsidRPr="00000EB1" w:rsidRDefault="00000EB1" w:rsidP="00C56324">
      <w:pPr>
        <w:pStyle w:val="ListParagraph"/>
        <w:numPr>
          <w:ilvl w:val="0"/>
          <w:numId w:val="7"/>
        </w:numPr>
        <w:jc w:val="both"/>
        <w:rPr>
          <w:rFonts w:ascii="Arial" w:hAnsi="Arial" w:cs="Arial"/>
          <w:bCs/>
          <w:sz w:val="22"/>
          <w:szCs w:val="22"/>
        </w:rPr>
      </w:pPr>
      <w:r w:rsidRPr="00000EB1">
        <w:rPr>
          <w:rFonts w:ascii="Arial" w:hAnsi="Arial" w:cs="Arial"/>
          <w:b/>
          <w:sz w:val="22"/>
          <w:szCs w:val="22"/>
        </w:rPr>
        <w:t>No AI-based demand forecasting;</w:t>
      </w:r>
      <w:r w:rsidRPr="00000EB1">
        <w:rPr>
          <w:rFonts w:ascii="Arial" w:hAnsi="Arial" w:cs="Arial"/>
          <w:bCs/>
          <w:sz w:val="22"/>
          <w:szCs w:val="22"/>
        </w:rPr>
        <w:t xml:space="preserve"> farmers must manually analyze sales trends based on reports.</w:t>
      </w:r>
    </w:p>
    <w:p w14:paraId="0BF65E89" w14:textId="77777777" w:rsidR="007A771A" w:rsidRDefault="007A771A">
      <w:pPr>
        <w:jc w:val="both"/>
        <w:rPr>
          <w:rFonts w:ascii="Arial" w:hAnsi="Arial" w:cs="Arial"/>
          <w:sz w:val="22"/>
          <w:szCs w:val="22"/>
        </w:rPr>
      </w:pPr>
    </w:p>
    <w:sectPr w:rsidR="007A77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860DF" w14:textId="77777777" w:rsidR="002A00D4" w:rsidRDefault="002A00D4">
      <w:r>
        <w:separator/>
      </w:r>
    </w:p>
  </w:endnote>
  <w:endnote w:type="continuationSeparator" w:id="0">
    <w:p w14:paraId="36A554A3" w14:textId="77777777" w:rsidR="002A00D4" w:rsidRDefault="002A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altName w:val="Yu Gothic"/>
    <w:charset w:val="80"/>
    <w:family w:val="swiss"/>
    <w:pitch w:val="default"/>
    <w:sig w:usb0="00000000" w:usb1="00000000" w:usb2="00000010" w:usb3="00000000" w:csb0="002A0005" w:csb1="00000000"/>
  </w:font>
  <w:font w:name="Adobe Fan Heiti Std B">
    <w:altName w:val="Yu Gothic"/>
    <w:charset w:val="80"/>
    <w:family w:val="swiss"/>
    <w:pitch w:val="default"/>
    <w:sig w:usb0="00000000" w:usb1="00000000" w:usb2="00000016" w:usb3="00000000" w:csb0="00120005"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DB205" w14:textId="77777777" w:rsidR="002A00D4" w:rsidRDefault="002A00D4">
      <w:r>
        <w:separator/>
      </w:r>
    </w:p>
  </w:footnote>
  <w:footnote w:type="continuationSeparator" w:id="0">
    <w:p w14:paraId="508E452D" w14:textId="77777777" w:rsidR="002A00D4" w:rsidRDefault="002A0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0BC"/>
    <w:multiLevelType w:val="multilevel"/>
    <w:tmpl w:val="42C4ACA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15:restartNumberingAfterBreak="0">
    <w:nsid w:val="07AD2ED2"/>
    <w:multiLevelType w:val="multilevel"/>
    <w:tmpl w:val="07AD2E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6CC3239"/>
    <w:multiLevelType w:val="multilevel"/>
    <w:tmpl w:val="038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85E0A"/>
    <w:multiLevelType w:val="multilevel"/>
    <w:tmpl w:val="5FB85E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30D3E44"/>
    <w:multiLevelType w:val="hybridMultilevel"/>
    <w:tmpl w:val="D2463F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3CE220B"/>
    <w:multiLevelType w:val="multilevel"/>
    <w:tmpl w:val="8FBC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D2420"/>
    <w:multiLevelType w:val="hybridMultilevel"/>
    <w:tmpl w:val="49440F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5851199">
    <w:abstractNumId w:val="1"/>
  </w:num>
  <w:num w:numId="2" w16cid:durableId="820579942">
    <w:abstractNumId w:val="3"/>
  </w:num>
  <w:num w:numId="3" w16cid:durableId="665137472">
    <w:abstractNumId w:val="0"/>
  </w:num>
  <w:num w:numId="4" w16cid:durableId="753476412">
    <w:abstractNumId w:val="2"/>
  </w:num>
  <w:num w:numId="5" w16cid:durableId="187526880">
    <w:abstractNumId w:val="5"/>
  </w:num>
  <w:num w:numId="6" w16cid:durableId="1097868275">
    <w:abstractNumId w:val="4"/>
  </w:num>
  <w:num w:numId="7" w16cid:durableId="377626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932"/>
    <w:rsid w:val="00000EB1"/>
    <w:rsid w:val="00085966"/>
    <w:rsid w:val="000C437C"/>
    <w:rsid w:val="00185CD4"/>
    <w:rsid w:val="001A7ECB"/>
    <w:rsid w:val="001F2DB3"/>
    <w:rsid w:val="001F3332"/>
    <w:rsid w:val="001F7971"/>
    <w:rsid w:val="002A00D4"/>
    <w:rsid w:val="002F0095"/>
    <w:rsid w:val="002F5A8C"/>
    <w:rsid w:val="003928D8"/>
    <w:rsid w:val="00402162"/>
    <w:rsid w:val="00491847"/>
    <w:rsid w:val="004C2164"/>
    <w:rsid w:val="005D0546"/>
    <w:rsid w:val="00661932"/>
    <w:rsid w:val="00785B7B"/>
    <w:rsid w:val="007A771A"/>
    <w:rsid w:val="008B193F"/>
    <w:rsid w:val="009420AB"/>
    <w:rsid w:val="0096477B"/>
    <w:rsid w:val="009A66A2"/>
    <w:rsid w:val="00A01571"/>
    <w:rsid w:val="00AC2D4B"/>
    <w:rsid w:val="00B32B62"/>
    <w:rsid w:val="00BF73C7"/>
    <w:rsid w:val="00C07692"/>
    <w:rsid w:val="00C56324"/>
    <w:rsid w:val="00C80556"/>
    <w:rsid w:val="00CF04BB"/>
    <w:rsid w:val="00E13A80"/>
    <w:rsid w:val="00E60C4A"/>
    <w:rsid w:val="00E64069"/>
    <w:rsid w:val="4D01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EB3CC9"/>
  <w15:docId w15:val="{8E6B89BC-4DFD-4F7B-A5C6-F2D97C9A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D4"/>
    <w:rPr>
      <w:rFonts w:asciiTheme="minorHAnsi" w:eastAsiaTheme="minorHAnsi" w:hAnsiTheme="minorHAnsi" w:cstheme="minorBid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73799">
      <w:bodyDiv w:val="1"/>
      <w:marLeft w:val="0"/>
      <w:marRight w:val="0"/>
      <w:marTop w:val="0"/>
      <w:marBottom w:val="0"/>
      <w:divBdr>
        <w:top w:val="none" w:sz="0" w:space="0" w:color="auto"/>
        <w:left w:val="none" w:sz="0" w:space="0" w:color="auto"/>
        <w:bottom w:val="none" w:sz="0" w:space="0" w:color="auto"/>
        <w:right w:val="none" w:sz="0" w:space="0" w:color="auto"/>
      </w:divBdr>
    </w:div>
    <w:div w:id="169680693">
      <w:bodyDiv w:val="1"/>
      <w:marLeft w:val="0"/>
      <w:marRight w:val="0"/>
      <w:marTop w:val="0"/>
      <w:marBottom w:val="0"/>
      <w:divBdr>
        <w:top w:val="none" w:sz="0" w:space="0" w:color="auto"/>
        <w:left w:val="none" w:sz="0" w:space="0" w:color="auto"/>
        <w:bottom w:val="none" w:sz="0" w:space="0" w:color="auto"/>
        <w:right w:val="none" w:sz="0" w:space="0" w:color="auto"/>
      </w:divBdr>
    </w:div>
    <w:div w:id="581985073">
      <w:bodyDiv w:val="1"/>
      <w:marLeft w:val="0"/>
      <w:marRight w:val="0"/>
      <w:marTop w:val="0"/>
      <w:marBottom w:val="0"/>
      <w:divBdr>
        <w:top w:val="none" w:sz="0" w:space="0" w:color="auto"/>
        <w:left w:val="none" w:sz="0" w:space="0" w:color="auto"/>
        <w:bottom w:val="none" w:sz="0" w:space="0" w:color="auto"/>
        <w:right w:val="none" w:sz="0" w:space="0" w:color="auto"/>
      </w:divBdr>
    </w:div>
    <w:div w:id="662317903">
      <w:bodyDiv w:val="1"/>
      <w:marLeft w:val="0"/>
      <w:marRight w:val="0"/>
      <w:marTop w:val="0"/>
      <w:marBottom w:val="0"/>
      <w:divBdr>
        <w:top w:val="none" w:sz="0" w:space="0" w:color="auto"/>
        <w:left w:val="none" w:sz="0" w:space="0" w:color="auto"/>
        <w:bottom w:val="none" w:sz="0" w:space="0" w:color="auto"/>
        <w:right w:val="none" w:sz="0" w:space="0" w:color="auto"/>
      </w:divBdr>
    </w:div>
    <w:div w:id="1030448518">
      <w:bodyDiv w:val="1"/>
      <w:marLeft w:val="0"/>
      <w:marRight w:val="0"/>
      <w:marTop w:val="0"/>
      <w:marBottom w:val="0"/>
      <w:divBdr>
        <w:top w:val="none" w:sz="0" w:space="0" w:color="auto"/>
        <w:left w:val="none" w:sz="0" w:space="0" w:color="auto"/>
        <w:bottom w:val="none" w:sz="0" w:space="0" w:color="auto"/>
        <w:right w:val="none" w:sz="0" w:space="0" w:color="auto"/>
      </w:divBdr>
    </w:div>
    <w:div w:id="1179468617">
      <w:bodyDiv w:val="1"/>
      <w:marLeft w:val="0"/>
      <w:marRight w:val="0"/>
      <w:marTop w:val="0"/>
      <w:marBottom w:val="0"/>
      <w:divBdr>
        <w:top w:val="none" w:sz="0" w:space="0" w:color="auto"/>
        <w:left w:val="none" w:sz="0" w:space="0" w:color="auto"/>
        <w:bottom w:val="none" w:sz="0" w:space="0" w:color="auto"/>
        <w:right w:val="none" w:sz="0" w:space="0" w:color="auto"/>
      </w:divBdr>
    </w:div>
    <w:div w:id="1454638982">
      <w:bodyDiv w:val="1"/>
      <w:marLeft w:val="0"/>
      <w:marRight w:val="0"/>
      <w:marTop w:val="0"/>
      <w:marBottom w:val="0"/>
      <w:divBdr>
        <w:top w:val="none" w:sz="0" w:space="0" w:color="auto"/>
        <w:left w:val="none" w:sz="0" w:space="0" w:color="auto"/>
        <w:bottom w:val="none" w:sz="0" w:space="0" w:color="auto"/>
        <w:right w:val="none" w:sz="0" w:space="0" w:color="auto"/>
      </w:divBdr>
    </w:div>
    <w:div w:id="1491363992">
      <w:bodyDiv w:val="1"/>
      <w:marLeft w:val="0"/>
      <w:marRight w:val="0"/>
      <w:marTop w:val="0"/>
      <w:marBottom w:val="0"/>
      <w:divBdr>
        <w:top w:val="none" w:sz="0" w:space="0" w:color="auto"/>
        <w:left w:val="none" w:sz="0" w:space="0" w:color="auto"/>
        <w:bottom w:val="none" w:sz="0" w:space="0" w:color="auto"/>
        <w:right w:val="none" w:sz="0" w:space="0" w:color="auto"/>
      </w:divBdr>
    </w:div>
    <w:div w:id="1845901472">
      <w:bodyDiv w:val="1"/>
      <w:marLeft w:val="0"/>
      <w:marRight w:val="0"/>
      <w:marTop w:val="0"/>
      <w:marBottom w:val="0"/>
      <w:divBdr>
        <w:top w:val="none" w:sz="0" w:space="0" w:color="auto"/>
        <w:left w:val="none" w:sz="0" w:space="0" w:color="auto"/>
        <w:bottom w:val="none" w:sz="0" w:space="0" w:color="auto"/>
        <w:right w:val="none" w:sz="0" w:space="0" w:color="auto"/>
      </w:divBdr>
    </w:div>
    <w:div w:id="2042239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Analyn Casipe</dc:creator>
  <cp:lastModifiedBy>K.Diether Geraldo</cp:lastModifiedBy>
  <cp:revision>5</cp:revision>
  <dcterms:created xsi:type="dcterms:W3CDTF">2025-03-02T04:26:00Z</dcterms:created>
  <dcterms:modified xsi:type="dcterms:W3CDTF">2025-03-03T08:58:00Z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e2232672284acf5e3df1fac0764f1ead271ec575c8a4efdab3c96ddb474cdeec</vt:lpwstr>
  </property>
  <property fmtid="{D5CDD505-2E9C-101B-9397-08002B2CF9AE}" pid="3" name="KSOProductBuildVer">
    <vt:lpwstr>1033-12.2.0.18283</vt:lpwstr>
  </property>
  <property fmtid="{D5CDD505-2E9C-101B-9397-08002B2CF9AE}" pid="4" name="ICV">
    <vt:lpwstr>912C75D4E38F4B8BB90530CD900E07E4_12</vt:lpwstr>
  </property>
</Properties>
</file>