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7CFDA" w14:textId="77777777" w:rsidR="00AB7A42" w:rsidRDefault="000320E9" w:rsidP="002A2A65">
      <w:pPr>
        <w:pStyle w:val="Heading1"/>
      </w:pPr>
      <w:r>
        <w:t>Bootstrap Layout</w:t>
      </w:r>
    </w:p>
    <w:p w14:paraId="506D9D49" w14:textId="77777777" w:rsidR="002A2A65" w:rsidRDefault="002A2A65" w:rsidP="002A2A65"/>
    <w:p w14:paraId="1837D11D" w14:textId="77777777" w:rsidR="00BE0B72" w:rsidRDefault="000320E9" w:rsidP="002A2A65">
      <w:r>
        <w:t>Almost all responsive websites use some form of a Bootstrap Row/Column div structure.  The difficulty is, Kentico’s Rows and Column Web</w:t>
      </w:r>
      <w:r w:rsidR="00E30AAF">
        <w:t xml:space="preserve"> </w:t>
      </w:r>
      <w:r>
        <w:t xml:space="preserve">part/widgets render content in Tables (not responsive), using floats, widths, etc.  </w:t>
      </w:r>
    </w:p>
    <w:p w14:paraId="305E05FA" w14:textId="77777777" w:rsidR="000320E9" w:rsidRDefault="000320E9" w:rsidP="000320E9">
      <w:r>
        <w:t xml:space="preserve">To incorporate support for Bootstrap (and similar responsive templates), I modified the original Kentico Row and Column web parts to utilize a </w:t>
      </w:r>
      <w:r w:rsidR="005574B9">
        <w:t>div structure that function in all Views</w:t>
      </w:r>
      <w:r>
        <w:t xml:space="preserve"> (Widgets in the Page Editor, Web Parts in the Design Editor, and of course renders the structure for the Live Preview).</w:t>
      </w:r>
    </w:p>
    <w:p w14:paraId="22180364" w14:textId="77777777" w:rsidR="000320E9" w:rsidRDefault="000320E9" w:rsidP="000320E9">
      <w:pPr>
        <w:pStyle w:val="Heading2"/>
      </w:pPr>
      <w:r>
        <w:t>Configuration – Columns</w:t>
      </w:r>
    </w:p>
    <w:p w14:paraId="0E46D651" w14:textId="77777777" w:rsidR="000320E9" w:rsidRDefault="000320E9" w:rsidP="000320E9">
      <w:pPr>
        <w:pStyle w:val="ListParagraph"/>
        <w:numPr>
          <w:ilvl w:val="0"/>
          <w:numId w:val="10"/>
        </w:numPr>
      </w:pPr>
      <w:r w:rsidRPr="005574B9">
        <w:rPr>
          <w:b/>
        </w:rPr>
        <w:t>Number of Columns</w:t>
      </w:r>
      <w:r>
        <w:t xml:space="preserve"> – The # of columns currently.  Can be modified in the web part as well as through the “Add Columns” and “Remove Columns” options in the design mode.</w:t>
      </w:r>
    </w:p>
    <w:p w14:paraId="4E98A3BD" w14:textId="77777777" w:rsidR="005646AF" w:rsidRDefault="000320E9" w:rsidP="0013117B">
      <w:pPr>
        <w:pStyle w:val="ListParagraph"/>
        <w:numPr>
          <w:ilvl w:val="0"/>
          <w:numId w:val="10"/>
        </w:numPr>
      </w:pPr>
      <w:r w:rsidRPr="005646AF">
        <w:rPr>
          <w:b/>
        </w:rPr>
        <w:t>Column CSS Prepend</w:t>
      </w:r>
      <w:r w:rsidR="005646AF">
        <w:t xml:space="preserve"> – T</w:t>
      </w:r>
      <w:r>
        <w:t>he</w:t>
      </w:r>
      <w:r w:rsidR="005646AF">
        <w:t xml:space="preserve"> Size that the column widths will be set to.  Can override through each individual Column Additional CSS</w:t>
      </w:r>
    </w:p>
    <w:p w14:paraId="50CE59FC" w14:textId="77777777" w:rsidR="00E22397" w:rsidRDefault="00E22397" w:rsidP="0013117B">
      <w:pPr>
        <w:pStyle w:val="ListParagraph"/>
        <w:numPr>
          <w:ilvl w:val="0"/>
          <w:numId w:val="10"/>
        </w:numPr>
      </w:pPr>
      <w:r w:rsidRPr="005646AF">
        <w:rPr>
          <w:b/>
        </w:rPr>
        <w:t>Container CSS</w:t>
      </w:r>
      <w:r>
        <w:t xml:space="preserve"> – This class is appended to the containing div, allowing you to apply CSS classes to all sub columns.</w:t>
      </w:r>
      <w:r w:rsidR="005646AF">
        <w:t xml:space="preserve">  Can also use this to add in the “Equal Column Height” </w:t>
      </w:r>
      <w:proofErr w:type="spellStart"/>
      <w:r w:rsidR="005646AF">
        <w:t>css</w:t>
      </w:r>
      <w:proofErr w:type="spellEnd"/>
      <w:r w:rsidR="005646AF">
        <w:t xml:space="preserve"> of row-[Size]-equal-height.</w:t>
      </w:r>
    </w:p>
    <w:p w14:paraId="175EE799" w14:textId="77777777" w:rsidR="000320E9" w:rsidRDefault="000320E9" w:rsidP="000320E9">
      <w:pPr>
        <w:pStyle w:val="ListParagraph"/>
        <w:numPr>
          <w:ilvl w:val="0"/>
          <w:numId w:val="10"/>
        </w:numPr>
      </w:pPr>
      <w:r w:rsidRPr="005574B9">
        <w:rPr>
          <w:b/>
        </w:rPr>
        <w:t>Allow Design Mode</w:t>
      </w:r>
      <w:r>
        <w:t xml:space="preserve"> – Allows user to add/remove columns from the editor.</w:t>
      </w:r>
      <w:r w:rsidR="00E22397">
        <w:t xml:space="preserve"> </w:t>
      </w:r>
    </w:p>
    <w:p w14:paraId="2EE7A443" w14:textId="77777777" w:rsidR="00E22397" w:rsidRDefault="00E22397" w:rsidP="000320E9">
      <w:pPr>
        <w:pStyle w:val="ListParagraph"/>
        <w:numPr>
          <w:ilvl w:val="0"/>
          <w:numId w:val="10"/>
        </w:numPr>
      </w:pPr>
      <w:r>
        <w:rPr>
          <w:b/>
        </w:rPr>
        <w:t>[</w:t>
      </w:r>
      <w:r w:rsidR="000320E9" w:rsidRPr="005574B9">
        <w:rPr>
          <w:b/>
        </w:rPr>
        <w:t>Nth</w:t>
      </w:r>
      <w:r>
        <w:rPr>
          <w:b/>
        </w:rPr>
        <w:t>]</w:t>
      </w:r>
      <w:r w:rsidR="000320E9" w:rsidRPr="005574B9">
        <w:rPr>
          <w:b/>
        </w:rPr>
        <w:t xml:space="preserve"> Column Size</w:t>
      </w:r>
      <w:r w:rsidR="000320E9">
        <w:t xml:space="preserve"> – Sets the width of each column.  Since widths are hard set (ex 1-12), a drop down is used.</w:t>
      </w:r>
    </w:p>
    <w:p w14:paraId="0795635A" w14:textId="77777777" w:rsidR="000320E9" w:rsidRDefault="00E22397" w:rsidP="000320E9">
      <w:pPr>
        <w:pStyle w:val="ListParagraph"/>
        <w:numPr>
          <w:ilvl w:val="0"/>
          <w:numId w:val="10"/>
        </w:numPr>
      </w:pPr>
      <w:r>
        <w:rPr>
          <w:b/>
        </w:rPr>
        <w:t xml:space="preserve">[Nth] Additional CSS - </w:t>
      </w:r>
      <w:r>
        <w:t xml:space="preserve">Allows you to set additional </w:t>
      </w:r>
      <w:proofErr w:type="spellStart"/>
      <w:r>
        <w:t>css</w:t>
      </w:r>
      <w:proofErr w:type="spellEnd"/>
      <w:r>
        <w:t xml:space="preserve"> classes for that column.  This is to allow you to add additional bootstrap classes, such as different column renderings for different sizes, etc.</w:t>
      </w:r>
      <w:r w:rsidR="000320E9">
        <w:t xml:space="preserve">  </w:t>
      </w:r>
    </w:p>
    <w:p w14:paraId="09113257" w14:textId="77777777" w:rsidR="000320E9" w:rsidRDefault="000320E9" w:rsidP="000320E9">
      <w:pPr>
        <w:pStyle w:val="ListParagraph"/>
        <w:numPr>
          <w:ilvl w:val="0"/>
          <w:numId w:val="10"/>
        </w:numPr>
      </w:pPr>
      <w:r w:rsidRPr="005574B9">
        <w:rPr>
          <w:b/>
        </w:rPr>
        <w:t>Maximum Columns</w:t>
      </w:r>
      <w:r>
        <w:t xml:space="preserve"> – Sets the maximum # of columns allowed.</w:t>
      </w:r>
    </w:p>
    <w:p w14:paraId="73C4E162" w14:textId="77777777" w:rsidR="000320E9" w:rsidRDefault="000320E9" w:rsidP="000320E9">
      <w:pPr>
        <w:pStyle w:val="ListParagraph"/>
        <w:numPr>
          <w:ilvl w:val="0"/>
          <w:numId w:val="10"/>
        </w:numPr>
      </w:pPr>
      <w:r w:rsidRPr="005574B9">
        <w:rPr>
          <w:b/>
        </w:rPr>
        <w:t>Row CSS</w:t>
      </w:r>
      <w:r>
        <w:t xml:space="preserve"> – The class for a row div, used in design modes to render tools properly.</w:t>
      </w:r>
    </w:p>
    <w:p w14:paraId="63076C21" w14:textId="77777777" w:rsidR="00E22397" w:rsidRPr="000320E9" w:rsidRDefault="00E22397" w:rsidP="000320E9">
      <w:pPr>
        <w:pStyle w:val="ListParagraph"/>
        <w:numPr>
          <w:ilvl w:val="0"/>
          <w:numId w:val="10"/>
        </w:numPr>
      </w:pPr>
      <w:r>
        <w:rPr>
          <w:b/>
        </w:rPr>
        <w:t>Include Containing Row</w:t>
      </w:r>
      <w:r>
        <w:t xml:space="preserve"> – If unchecked, will not add the row around the columns.</w:t>
      </w:r>
    </w:p>
    <w:p w14:paraId="2ECC0DD3" w14:textId="77777777" w:rsidR="00113962" w:rsidRDefault="00113962" w:rsidP="00113962">
      <w:pPr>
        <w:pStyle w:val="Heading2"/>
      </w:pPr>
      <w:r>
        <w:t>Installation</w:t>
      </w:r>
    </w:p>
    <w:p w14:paraId="653B1757" w14:textId="77777777" w:rsidR="00E30AAF" w:rsidRPr="00E30AAF" w:rsidRDefault="00E30AAF" w:rsidP="00E30AAF">
      <w:r>
        <w:t>To Import the Web part/Widgets, follow these instructions:</w:t>
      </w:r>
    </w:p>
    <w:p w14:paraId="26FB4D95" w14:textId="77777777" w:rsidR="00E30AAF" w:rsidRDefault="00113962" w:rsidP="00E30AAF">
      <w:pPr>
        <w:pStyle w:val="ListParagraph"/>
        <w:numPr>
          <w:ilvl w:val="0"/>
          <w:numId w:val="11"/>
        </w:numPr>
      </w:pPr>
      <w:r>
        <w:t xml:space="preserve">Sites -&gt; Import site or objects.  Upload the </w:t>
      </w:r>
      <w:r w:rsidR="00E30AAF">
        <w:t>BootstrapLayout</w:t>
      </w:r>
      <w:r>
        <w:t>.zip and hit next.</w:t>
      </w:r>
    </w:p>
    <w:p w14:paraId="11DC12F7" w14:textId="77777777" w:rsidR="001B70D4" w:rsidRPr="003A5C88" w:rsidRDefault="001B70D4" w:rsidP="00E30AAF">
      <w:pPr>
        <w:pStyle w:val="ListParagraph"/>
        <w:numPr>
          <w:ilvl w:val="0"/>
          <w:numId w:val="11"/>
        </w:numPr>
        <w:rPr>
          <w:b/>
          <w:u w:val="single"/>
        </w:rPr>
      </w:pPr>
      <w:r w:rsidRPr="003A5C88">
        <w:rPr>
          <w:b/>
          <w:u w:val="single"/>
        </w:rPr>
        <w:t>Ensure “Import Files (recommended) is checked, along with “Import code files”</w:t>
      </w:r>
    </w:p>
    <w:p w14:paraId="42D04C4C" w14:textId="77777777" w:rsidR="00E30AAF" w:rsidRPr="003A5C88" w:rsidRDefault="00113962" w:rsidP="00E30AAF">
      <w:pPr>
        <w:pStyle w:val="ListParagraph"/>
        <w:numPr>
          <w:ilvl w:val="0"/>
          <w:numId w:val="11"/>
        </w:numPr>
        <w:rPr>
          <w:b/>
          <w:u w:val="single"/>
        </w:rPr>
      </w:pPr>
      <w:r w:rsidRPr="003A5C88">
        <w:rPr>
          <w:b/>
          <w:u w:val="single"/>
        </w:rPr>
        <w:t>Ensure under All Objects -&gt; Global Objects -&gt; Development, that all items are selected</w:t>
      </w:r>
      <w:r w:rsidR="00C952BD">
        <w:rPr>
          <w:b/>
          <w:u w:val="single"/>
        </w:rPr>
        <w:t xml:space="preserve"> (web part, </w:t>
      </w:r>
      <w:r w:rsidR="00E30AAF" w:rsidRPr="003A5C88">
        <w:rPr>
          <w:b/>
          <w:u w:val="single"/>
        </w:rPr>
        <w:t>widgets</w:t>
      </w:r>
      <w:r w:rsidR="00C952BD">
        <w:rPr>
          <w:b/>
          <w:u w:val="single"/>
        </w:rPr>
        <w:t xml:space="preserve">, </w:t>
      </w:r>
      <w:proofErr w:type="spellStart"/>
      <w:r w:rsidR="00C952BD">
        <w:rPr>
          <w:b/>
          <w:u w:val="single"/>
        </w:rPr>
        <w:t>css</w:t>
      </w:r>
      <w:proofErr w:type="spellEnd"/>
      <w:r w:rsidR="00E30AAF" w:rsidRPr="003A5C88">
        <w:rPr>
          <w:b/>
          <w:u w:val="single"/>
        </w:rPr>
        <w:t>)</w:t>
      </w:r>
    </w:p>
    <w:p w14:paraId="4C0BCCC9" w14:textId="77777777" w:rsidR="00E30AAF" w:rsidRDefault="00E30AAF" w:rsidP="00E30AAF">
      <w:pPr>
        <w:pStyle w:val="ListParagraph"/>
        <w:numPr>
          <w:ilvl w:val="0"/>
          <w:numId w:val="11"/>
        </w:numPr>
      </w:pPr>
      <w:r>
        <w:t>If needed, assign the Widgets</w:t>
      </w:r>
      <w:r w:rsidR="00C952BD">
        <w:t xml:space="preserve"> and CSS</w:t>
      </w:r>
      <w:r>
        <w:t xml:space="preserve"> to the current site.</w:t>
      </w:r>
    </w:p>
    <w:p w14:paraId="7BBC184D" w14:textId="4F0262B3" w:rsidR="00E30AAF" w:rsidRDefault="00E30AAF" w:rsidP="00E30AAF">
      <w:r>
        <w:t>To Install Bootstrap on your site (required for layout to render), ple</w:t>
      </w:r>
      <w:bookmarkStart w:id="0" w:name="_GoBack"/>
      <w:bookmarkEnd w:id="0"/>
      <w:r>
        <w:t>ase follow these instructions:</w:t>
      </w:r>
    </w:p>
    <w:p w14:paraId="29915A59" w14:textId="24D1E531" w:rsidR="00D851E1" w:rsidRDefault="00D851E1" w:rsidP="00D851E1">
      <w:pPr>
        <w:pStyle w:val="Heading3"/>
      </w:pPr>
      <w:r>
        <w:t>For Bootstrap 4.2.1</w:t>
      </w:r>
    </w:p>
    <w:p w14:paraId="235241E6" w14:textId="52D29FE8" w:rsidR="00D851E1" w:rsidRDefault="00D851E1" w:rsidP="00D851E1">
      <w:pPr>
        <w:pStyle w:val="ListParagraph"/>
        <w:numPr>
          <w:ilvl w:val="0"/>
          <w:numId w:val="13"/>
        </w:numPr>
      </w:pPr>
      <w:r>
        <w:t>In the bootstrap-4.2.1-dist.zip</w:t>
      </w:r>
    </w:p>
    <w:p w14:paraId="754D6C0F" w14:textId="35747166" w:rsidR="00D851E1" w:rsidRDefault="00D851E1" w:rsidP="00D851E1">
      <w:pPr>
        <w:pStyle w:val="ListParagraph"/>
        <w:numPr>
          <w:ilvl w:val="1"/>
          <w:numId w:val="13"/>
        </w:numPr>
      </w:pPr>
      <w:r>
        <w:t xml:space="preserve">Extract and upload the Bootstrap.js into the </w:t>
      </w:r>
      <w:r w:rsidR="00D53A9C">
        <w:t>JavaScript</w:t>
      </w:r>
      <w:r>
        <w:t xml:space="preserve"> folder</w:t>
      </w:r>
    </w:p>
    <w:p w14:paraId="6B7281A7" w14:textId="69E2F756" w:rsidR="00D851E1" w:rsidRPr="00D851E1" w:rsidRDefault="00D851E1" w:rsidP="00D851E1">
      <w:pPr>
        <w:pStyle w:val="ListParagraph"/>
        <w:numPr>
          <w:ilvl w:val="0"/>
          <w:numId w:val="13"/>
        </w:numPr>
      </w:pPr>
      <w:r>
        <w:t>Add the JavaScript and bootstrap CSS Style sheet (Bootstrap-4.2.1, Bootstrap-Helper [Optional]) onto the page or to the Master Page</w:t>
      </w:r>
    </w:p>
    <w:p w14:paraId="5F7E4B16" w14:textId="22918421" w:rsidR="00D851E1" w:rsidRDefault="00D851E1" w:rsidP="00D851E1">
      <w:pPr>
        <w:pStyle w:val="Heading3"/>
      </w:pPr>
      <w:r>
        <w:t>For Bootstrap 3.3.5</w:t>
      </w:r>
    </w:p>
    <w:p w14:paraId="79FD47A4" w14:textId="04A4C894" w:rsidR="00E30AAF" w:rsidRDefault="00E22397" w:rsidP="00E30AAF">
      <w:pPr>
        <w:pStyle w:val="ListParagraph"/>
        <w:numPr>
          <w:ilvl w:val="0"/>
          <w:numId w:val="12"/>
        </w:numPr>
      </w:pPr>
      <w:r>
        <w:t>In the</w:t>
      </w:r>
      <w:r w:rsidR="00D851E1">
        <w:t xml:space="preserve"> </w:t>
      </w:r>
      <w:r w:rsidR="00D851E1" w:rsidRPr="00D851E1">
        <w:t>bootstrap-3.3.5-dist.zip</w:t>
      </w:r>
    </w:p>
    <w:p w14:paraId="04B26095" w14:textId="77777777" w:rsidR="00E30AAF" w:rsidRDefault="00E30AAF" w:rsidP="00E30AAF">
      <w:pPr>
        <w:pStyle w:val="ListParagraph"/>
        <w:numPr>
          <w:ilvl w:val="1"/>
          <w:numId w:val="12"/>
        </w:numPr>
      </w:pPr>
      <w:r>
        <w:t>Extract and upload the bootstrap.js to the JavaScript folder.</w:t>
      </w:r>
    </w:p>
    <w:p w14:paraId="4A2FED4D" w14:textId="0C914AFF" w:rsidR="00E30AAF" w:rsidRDefault="00D851E1" w:rsidP="00E30AAF">
      <w:pPr>
        <w:pStyle w:val="ListParagraph"/>
        <w:numPr>
          <w:ilvl w:val="1"/>
          <w:numId w:val="12"/>
        </w:numPr>
      </w:pPr>
      <w:r>
        <w:t xml:space="preserve">BOOTSTRAP 3 ONLY: </w:t>
      </w:r>
      <w:r w:rsidR="00C952BD">
        <w:t xml:space="preserve">Extract the Fonts into the Media </w:t>
      </w:r>
      <w:proofErr w:type="gramStart"/>
      <w:r w:rsidR="00C952BD">
        <w:t>Library, and</w:t>
      </w:r>
      <w:proofErr w:type="gramEnd"/>
      <w:r w:rsidR="00C952BD">
        <w:t xml:space="preserve"> adjust the CSS Style sheet Bootstrat-3.x.x to point to them.</w:t>
      </w:r>
    </w:p>
    <w:p w14:paraId="2B222AD3" w14:textId="7DF22F02" w:rsidR="00D851E1" w:rsidRDefault="00E30AAF" w:rsidP="00D851E1">
      <w:pPr>
        <w:pStyle w:val="ListParagraph"/>
        <w:numPr>
          <w:ilvl w:val="0"/>
          <w:numId w:val="12"/>
        </w:numPr>
      </w:pPr>
      <w:r>
        <w:t xml:space="preserve">Add the JavaScript and </w:t>
      </w:r>
      <w:r w:rsidR="00C952BD">
        <w:t>Bootstrap C</w:t>
      </w:r>
      <w:r>
        <w:t>SS style sheets</w:t>
      </w:r>
      <w:r w:rsidR="00C952BD">
        <w:t xml:space="preserve"> (Bootstrap-3.x.x, Bootstrap-Theme, Bootstrap-Helper)</w:t>
      </w:r>
      <w:r>
        <w:t xml:space="preserve"> onto the page or to the Master Template</w:t>
      </w:r>
    </w:p>
    <w:p w14:paraId="03FB4444" w14:textId="77777777" w:rsidR="00562709" w:rsidRDefault="00562709" w:rsidP="005574B9">
      <w:pPr>
        <w:pStyle w:val="Heading2"/>
      </w:pPr>
      <w:r>
        <w:t>Column Initial Width</w:t>
      </w:r>
    </w:p>
    <w:p w14:paraId="5976A909" w14:textId="77777777" w:rsidR="00562709" w:rsidRPr="00562709" w:rsidRDefault="00797C20" w:rsidP="00562709">
      <w:r>
        <w:t>W</w:t>
      </w:r>
      <w:r w:rsidR="00562709">
        <w:t xml:space="preserve">hen adding columns to your layout, if no column width is set in the widget/web part configuration, it </w:t>
      </w:r>
      <w:r w:rsidR="00562709" w:rsidRPr="00797C20">
        <w:rPr>
          <w:i/>
          <w:u w:val="single"/>
        </w:rPr>
        <w:t>defaults to the full width</w:t>
      </w:r>
      <w:r w:rsidR="00562709">
        <w:t xml:space="preserve">.  This may be confusing as you add columns and they look like ‘rows’ initially.  Simply add your columns (say 3), then edit widget/web part </w:t>
      </w:r>
      <w:r>
        <w:t>and set the Column Widths.  Upon update they will resize and properly align themselves.</w:t>
      </w:r>
    </w:p>
    <w:p w14:paraId="383FB149" w14:textId="77777777" w:rsidR="005574B9" w:rsidRDefault="00C952BD" w:rsidP="005574B9">
      <w:pPr>
        <w:pStyle w:val="Heading2"/>
      </w:pPr>
      <w:r>
        <w:t>Bootstrap Helper CSS</w:t>
      </w:r>
    </w:p>
    <w:p w14:paraId="7E811063" w14:textId="727D8AC4" w:rsidR="00C952BD" w:rsidRPr="005574B9" w:rsidRDefault="00C952BD" w:rsidP="005574B9">
      <w:r>
        <w:t>Included in the CSS classes is a small Bootstrap-Helper class.  This contains some CSS for the restriction of Images/Tables to not expand beyond their containers, for the Blue color overlay in Edit/Design modes, and for the Equal Heights style that allows you to set Columns in a row to be the same height as their siblings</w:t>
      </w:r>
      <w:r w:rsidR="00D851E1">
        <w:t xml:space="preserve"> (for Bootstrap 3 only)</w:t>
      </w:r>
      <w:r>
        <w:t>.</w:t>
      </w:r>
    </w:p>
    <w:p w14:paraId="385EA21F" w14:textId="77777777" w:rsidR="00E30AAF" w:rsidRDefault="00E30AAF" w:rsidP="00E30AAF">
      <w:pPr>
        <w:pStyle w:val="Heading2"/>
      </w:pPr>
      <w:r>
        <w:t>Using non-bootstrap themes</w:t>
      </w:r>
    </w:p>
    <w:p w14:paraId="217E585B" w14:textId="77777777" w:rsidR="005574B9" w:rsidRDefault="00E30AAF" w:rsidP="0028185A">
      <w:r>
        <w:t xml:space="preserve">If you are using a Row-column theme that is not bootstrap, please be sure to simply adjust the Row CSS and Column CSS Prepend in the Web Parts to match what system you are using.  Not both the Row and Column Web parts reference both row and column </w:t>
      </w:r>
      <w:proofErr w:type="spellStart"/>
      <w:r>
        <w:t>css</w:t>
      </w:r>
      <w:proofErr w:type="spellEnd"/>
      <w:r>
        <w:t xml:space="preserve"> class.  You will need to alter the Widgets as well then to have the new changes.</w:t>
      </w:r>
    </w:p>
    <w:p w14:paraId="07104D6A" w14:textId="47BE3B03" w:rsidR="005574B9" w:rsidRDefault="005574B9" w:rsidP="005574B9">
      <w:r>
        <w:t>Any Questions or bugs, please conta</w:t>
      </w:r>
      <w:r w:rsidR="00D53A9C">
        <w:t xml:space="preserve">ct </w:t>
      </w:r>
      <w:hyperlink r:id="rId5" w:history="1">
        <w:r w:rsidR="00D53A9C" w:rsidRPr="00FA28AB">
          <w:rPr>
            <w:rStyle w:val="Hyperlink"/>
          </w:rPr>
          <w:t>tfayas@gmail.com</w:t>
        </w:r>
      </w:hyperlink>
      <w:r w:rsidR="00D53A9C">
        <w:t xml:space="preserve"> </w:t>
      </w:r>
    </w:p>
    <w:p w14:paraId="17769162" w14:textId="77777777" w:rsidR="005574B9" w:rsidRPr="005454FE" w:rsidRDefault="005574B9" w:rsidP="0028185A"/>
    <w:sectPr w:rsidR="005574B9" w:rsidRPr="005454FE" w:rsidSect="00D6516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951CD"/>
    <w:multiLevelType w:val="hybridMultilevel"/>
    <w:tmpl w:val="CAB060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46732"/>
    <w:multiLevelType w:val="hybridMultilevel"/>
    <w:tmpl w:val="5574B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13F71"/>
    <w:multiLevelType w:val="hybridMultilevel"/>
    <w:tmpl w:val="CED2E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D0006"/>
    <w:multiLevelType w:val="hybridMultilevel"/>
    <w:tmpl w:val="27B0C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FC5211"/>
    <w:multiLevelType w:val="hybridMultilevel"/>
    <w:tmpl w:val="47587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2426E"/>
    <w:multiLevelType w:val="hybridMultilevel"/>
    <w:tmpl w:val="589CB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295171"/>
    <w:multiLevelType w:val="hybridMultilevel"/>
    <w:tmpl w:val="6B82F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075DF"/>
    <w:multiLevelType w:val="hybridMultilevel"/>
    <w:tmpl w:val="6708F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EC3E95"/>
    <w:multiLevelType w:val="hybridMultilevel"/>
    <w:tmpl w:val="475E6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AB523B"/>
    <w:multiLevelType w:val="hybridMultilevel"/>
    <w:tmpl w:val="CABC0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504F47"/>
    <w:multiLevelType w:val="hybridMultilevel"/>
    <w:tmpl w:val="48BE1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2B25B2"/>
    <w:multiLevelType w:val="hybridMultilevel"/>
    <w:tmpl w:val="CED2E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71653E"/>
    <w:multiLevelType w:val="hybridMultilevel"/>
    <w:tmpl w:val="CED2E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11"/>
  </w:num>
  <w:num w:numId="5">
    <w:abstractNumId w:val="12"/>
  </w:num>
  <w:num w:numId="6">
    <w:abstractNumId w:val="2"/>
  </w:num>
  <w:num w:numId="7">
    <w:abstractNumId w:val="8"/>
  </w:num>
  <w:num w:numId="8">
    <w:abstractNumId w:val="7"/>
  </w:num>
  <w:num w:numId="9">
    <w:abstractNumId w:val="9"/>
  </w:num>
  <w:num w:numId="10">
    <w:abstractNumId w:val="5"/>
  </w:num>
  <w:num w:numId="11">
    <w:abstractNumId w:val="3"/>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A65"/>
    <w:rsid w:val="0002305D"/>
    <w:rsid w:val="000320E9"/>
    <w:rsid w:val="0009021A"/>
    <w:rsid w:val="00113962"/>
    <w:rsid w:val="00196A08"/>
    <w:rsid w:val="001B70D4"/>
    <w:rsid w:val="00232C7E"/>
    <w:rsid w:val="00245831"/>
    <w:rsid w:val="0028185A"/>
    <w:rsid w:val="0029109F"/>
    <w:rsid w:val="002A2A65"/>
    <w:rsid w:val="002B370E"/>
    <w:rsid w:val="002C7455"/>
    <w:rsid w:val="00355514"/>
    <w:rsid w:val="003A5C88"/>
    <w:rsid w:val="003F4F03"/>
    <w:rsid w:val="00495E41"/>
    <w:rsid w:val="004F35BF"/>
    <w:rsid w:val="005454FE"/>
    <w:rsid w:val="005574B9"/>
    <w:rsid w:val="00562709"/>
    <w:rsid w:val="005646AF"/>
    <w:rsid w:val="006500CE"/>
    <w:rsid w:val="006F18FE"/>
    <w:rsid w:val="00757F48"/>
    <w:rsid w:val="00797C20"/>
    <w:rsid w:val="00872F7E"/>
    <w:rsid w:val="00A27259"/>
    <w:rsid w:val="00A42E20"/>
    <w:rsid w:val="00A704A3"/>
    <w:rsid w:val="00A773C8"/>
    <w:rsid w:val="00A97C54"/>
    <w:rsid w:val="00B77FAF"/>
    <w:rsid w:val="00B8482F"/>
    <w:rsid w:val="00BE0B72"/>
    <w:rsid w:val="00C952BD"/>
    <w:rsid w:val="00D53A9C"/>
    <w:rsid w:val="00D65167"/>
    <w:rsid w:val="00D851E1"/>
    <w:rsid w:val="00D94649"/>
    <w:rsid w:val="00DB02FD"/>
    <w:rsid w:val="00DF4AE8"/>
    <w:rsid w:val="00E22397"/>
    <w:rsid w:val="00E30AAF"/>
    <w:rsid w:val="00E35F36"/>
    <w:rsid w:val="00E527D8"/>
    <w:rsid w:val="00EA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C193C"/>
  <w15:chartTrackingRefBased/>
  <w15:docId w15:val="{02E1125F-12C5-4FA1-BFC1-937CE43CC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A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2A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4A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A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A2A65"/>
    <w:pPr>
      <w:ind w:left="720"/>
      <w:contextualSpacing/>
    </w:pPr>
  </w:style>
  <w:style w:type="character" w:customStyle="1" w:styleId="Heading2Char">
    <w:name w:val="Heading 2 Char"/>
    <w:basedOn w:val="DefaultParagraphFont"/>
    <w:link w:val="Heading2"/>
    <w:uiPriority w:val="9"/>
    <w:rsid w:val="002A2A6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4AE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97C54"/>
    <w:rPr>
      <w:color w:val="0563C1" w:themeColor="hyperlink"/>
      <w:u w:val="single"/>
    </w:rPr>
  </w:style>
  <w:style w:type="paragraph" w:styleId="BalloonText">
    <w:name w:val="Balloon Text"/>
    <w:basedOn w:val="Normal"/>
    <w:link w:val="BalloonTextChar"/>
    <w:uiPriority w:val="99"/>
    <w:semiHidden/>
    <w:unhideWhenUsed/>
    <w:rsid w:val="002B37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70E"/>
    <w:rPr>
      <w:rFonts w:ascii="Segoe UI" w:hAnsi="Segoe UI" w:cs="Segoe UI"/>
      <w:sz w:val="18"/>
      <w:szCs w:val="18"/>
    </w:rPr>
  </w:style>
  <w:style w:type="character" w:styleId="UnresolvedMention">
    <w:name w:val="Unresolved Mention"/>
    <w:basedOn w:val="DefaultParagraphFont"/>
    <w:uiPriority w:val="99"/>
    <w:semiHidden/>
    <w:unhideWhenUsed/>
    <w:rsid w:val="00D53A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606113">
      <w:bodyDiv w:val="1"/>
      <w:marLeft w:val="0"/>
      <w:marRight w:val="0"/>
      <w:marTop w:val="0"/>
      <w:marBottom w:val="0"/>
      <w:divBdr>
        <w:top w:val="none" w:sz="0" w:space="0" w:color="auto"/>
        <w:left w:val="none" w:sz="0" w:space="0" w:color="auto"/>
        <w:bottom w:val="none" w:sz="0" w:space="0" w:color="auto"/>
        <w:right w:val="none" w:sz="0" w:space="0" w:color="auto"/>
      </w:divBdr>
      <w:divsChild>
        <w:div w:id="1282883269">
          <w:marLeft w:val="0"/>
          <w:marRight w:val="0"/>
          <w:marTop w:val="0"/>
          <w:marBottom w:val="0"/>
          <w:divBdr>
            <w:top w:val="none" w:sz="0" w:space="0" w:color="auto"/>
            <w:left w:val="none" w:sz="0" w:space="0" w:color="auto"/>
            <w:bottom w:val="none" w:sz="0" w:space="0" w:color="auto"/>
            <w:right w:val="none" w:sz="0" w:space="0" w:color="auto"/>
          </w:divBdr>
        </w:div>
        <w:div w:id="1242762894">
          <w:marLeft w:val="0"/>
          <w:marRight w:val="0"/>
          <w:marTop w:val="0"/>
          <w:marBottom w:val="0"/>
          <w:divBdr>
            <w:top w:val="none" w:sz="0" w:space="0" w:color="auto"/>
            <w:left w:val="none" w:sz="0" w:space="0" w:color="auto"/>
            <w:bottom w:val="none" w:sz="0" w:space="0" w:color="auto"/>
            <w:right w:val="none" w:sz="0" w:space="0" w:color="auto"/>
          </w:divBdr>
          <w:divsChild>
            <w:div w:id="89504625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faya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Fayas</dc:creator>
  <cp:keywords/>
  <dc:description/>
  <cp:lastModifiedBy>Trevor Fayas</cp:lastModifiedBy>
  <cp:revision>23</cp:revision>
  <cp:lastPrinted>2015-02-09T21:16:00Z</cp:lastPrinted>
  <dcterms:created xsi:type="dcterms:W3CDTF">2015-02-09T21:23:00Z</dcterms:created>
  <dcterms:modified xsi:type="dcterms:W3CDTF">2019-01-31T17:22:00Z</dcterms:modified>
</cp:coreProperties>
</file>