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9225" w14:textId="77777777" w:rsidR="00D74E59" w:rsidRPr="00D74E59" w:rsidRDefault="00D74E59" w:rsidP="00D74E59">
      <w:pPr>
        <w:pStyle w:val="Heading1"/>
      </w:pPr>
      <w:r w:rsidRPr="00D74E59">
        <w:t>Modelling of the McKibben artificial muscle: A review</w:t>
      </w:r>
      <w:r>
        <w:t xml:space="preserve"> - </w:t>
      </w:r>
      <w:r w:rsidRPr="00D74E59">
        <w:t>Bertrand Tondu</w:t>
      </w:r>
    </w:p>
    <w:p w14:paraId="00BA4DEC" w14:textId="3E1D1B20" w:rsidR="00A72D30" w:rsidRPr="00F95909" w:rsidRDefault="003E0C79" w:rsidP="00F9590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D642FA" wp14:editId="7A599F1D">
                <wp:simplePos x="0" y="0"/>
                <wp:positionH relativeFrom="column">
                  <wp:posOffset>3663950</wp:posOffset>
                </wp:positionH>
                <wp:positionV relativeFrom="paragraph">
                  <wp:posOffset>399415</wp:posOffset>
                </wp:positionV>
                <wp:extent cx="419100" cy="285750"/>
                <wp:effectExtent l="0" t="0" r="19050" b="19050"/>
                <wp:wrapNone/>
                <wp:docPr id="11704374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DD0CBD" id="Rectangle 1" o:spid="_x0000_s1026" style="position:absolute;margin-left:288.5pt;margin-top:31.45pt;width:33pt;height:22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AD3E6B" wp14:editId="407E1DF3">
                <wp:simplePos x="0" y="0"/>
                <wp:positionH relativeFrom="column">
                  <wp:posOffset>2917825</wp:posOffset>
                </wp:positionH>
                <wp:positionV relativeFrom="paragraph">
                  <wp:posOffset>402590</wp:posOffset>
                </wp:positionV>
                <wp:extent cx="590550" cy="285750"/>
                <wp:effectExtent l="0" t="0" r="19050" b="19050"/>
                <wp:wrapNone/>
                <wp:docPr id="2102065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B221EC" id="Rectangle 1" o:spid="_x0000_s1026" style="position:absolute;margin-left:229.75pt;margin-top:31.7pt;width:46.5pt;height:2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" filled="f" strokecolor="#a02b93 [3208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1B4206" wp14:editId="40093EBE">
                <wp:simplePos x="0" y="0"/>
                <wp:positionH relativeFrom="column">
                  <wp:posOffset>1990726</wp:posOffset>
                </wp:positionH>
                <wp:positionV relativeFrom="paragraph">
                  <wp:posOffset>386715</wp:posOffset>
                </wp:positionV>
                <wp:extent cx="768350" cy="285750"/>
                <wp:effectExtent l="0" t="0" r="12700" b="19050"/>
                <wp:wrapNone/>
                <wp:docPr id="18659693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55C407" id="Rectangle 1" o:spid="_x0000_s1026" style="position:absolute;margin-left:156.75pt;margin-top:30.45pt;width:60.5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" filled="f" strokecolor="#0f9ed5 [3207]" strokeweight="1.5pt"/>
            </w:pict>
          </mc:Fallback>
        </mc:AlternateContent>
      </w:r>
      <w:r w:rsidR="00A72D30">
        <w:t xml:space="preserve">Use </w:t>
      </w:r>
      <w:r w:rsidR="008707A7">
        <w:t xml:space="preserve">virtual work to define a relationship between the </w:t>
      </w:r>
      <w:r w:rsidR="008707A7" w:rsidRPr="003E0C79">
        <w:rPr>
          <w:color w:val="0F9ED5" w:themeColor="accent4"/>
        </w:rPr>
        <w:t xml:space="preserve">radial </w:t>
      </w:r>
      <w:r w:rsidR="008707A7">
        <w:t xml:space="preserve">and </w:t>
      </w:r>
      <w:r w:rsidR="008707A7" w:rsidRPr="003E0C79">
        <w:rPr>
          <w:color w:val="A02B93" w:themeColor="accent5"/>
        </w:rPr>
        <w:t xml:space="preserve">axial </w:t>
      </w:r>
      <w:r w:rsidR="008707A7">
        <w:t xml:space="preserve">strains and internal pressure and </w:t>
      </w:r>
      <w:r w:rsidR="008707A7" w:rsidRPr="003E0C79">
        <w:rPr>
          <w:color w:val="4EA72E" w:themeColor="accent6"/>
        </w:rPr>
        <w:t>applied force</w:t>
      </w:r>
      <w:r w:rsidR="00C82CA7">
        <w:t>:</w:t>
      </w:r>
      <w:r w:rsidR="008707A7">
        <w:br/>
      </w:r>
      <m:oMathPara>
        <m:oMath>
          <m:r>
            <w:rPr>
              <w:rFonts w:ascii="Cambria Math" w:hAnsi="Cambria Math"/>
            </w:rPr>
            <m:t>2πrlP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δr</m:t>
              </m:r>
            </m:e>
          </m:d>
          <m:r>
            <w:rPr>
              <w:rFonts w:ascii="Cambria Math" w:hAnsi="Cambria Math"/>
            </w:rPr>
            <m:t>+π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δl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δl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F95909" w:rsidRPr="00F95909">
        <w:rPr>
          <w:rFonts w:eastAsiaTheme="minorEastAsia"/>
        </w:rPr>
        <w:t>This is more general than McKibben muscles, it’s literally just a cylinder that changes shape (but remains cylindrical) under axial load</w:t>
      </w:r>
      <w:r w:rsidR="00D21E7A" w:rsidRPr="00F95909">
        <w:rPr>
          <w:rFonts w:eastAsiaTheme="minorEastAsia"/>
        </w:rPr>
        <w:br/>
      </w:r>
      <w:r w:rsidR="00D21E7A" w:rsidRPr="00F95909">
        <w:rPr>
          <w:rFonts w:eastAsiaTheme="minorEastAsia"/>
        </w:rPr>
        <w:br/>
      </w:r>
      <w:r w:rsidR="00E26611" w:rsidRPr="00F95909">
        <w:rPr>
          <w:rFonts w:eastAsiaTheme="minorEastAsia"/>
        </w:rPr>
        <w:t>We define a</w:t>
      </w:r>
      <w:r w:rsidR="00D21E7A" w:rsidRPr="00F95909">
        <w:rPr>
          <w:rFonts w:eastAsiaTheme="minorEastAsia"/>
        </w:rPr>
        <w:t xml:space="preserve"> </w:t>
      </w:r>
      <w:r w:rsidR="000E6737" w:rsidRPr="00F95909">
        <w:rPr>
          <w:rFonts w:eastAsiaTheme="minorEastAsia"/>
        </w:rPr>
        <w:t xml:space="preserve">strain function: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ε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,   ε=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-l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 w:rsidR="00E26611" w:rsidRPr="00F95909">
        <w:rPr>
          <w:rFonts w:eastAsiaTheme="minorEastAsia"/>
        </w:rPr>
        <w:t>, which when ‘differentiated’ yields</w:t>
      </w:r>
      <w:r w:rsidR="00C82CA7" w:rsidRPr="00F95909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δr=-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ε</m:t>
              </m:r>
            </m:e>
          </m:d>
          <m:r>
            <w:rPr>
              <w:rFonts w:ascii="Cambria Math" w:hAnsi="Cambria Math"/>
            </w:rPr>
            <m:t>δl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Combining this with the previous equation we get: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ε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π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1-ε</m:t>
                  </m:r>
                </m:e>
              </m:d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</m:d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BE42429" w14:textId="05B0A90D" w:rsidR="00764CE9" w:rsidRPr="00764CE9" w:rsidRDefault="00AA517B" w:rsidP="005921D2">
      <w:pPr>
        <w:pStyle w:val="ListParagraph"/>
        <w:numPr>
          <w:ilvl w:val="0"/>
          <w:numId w:val="1"/>
        </w:numPr>
      </w:pPr>
      <w:r>
        <w:t xml:space="preserve">Idealized McKibben muscle as a </w:t>
      </w:r>
      <w:r w:rsidR="002A2112">
        <w:t>mesh of jointed pantographs:</w:t>
      </w:r>
      <w:r w:rsidR="002A2112">
        <w:br/>
      </w:r>
      <w:r w:rsidR="002A2112" w:rsidRPr="002A2112">
        <w:rPr>
          <w:noProof/>
        </w:rPr>
        <w:drawing>
          <wp:inline distT="0" distB="0" distL="0" distR="0" wp14:anchorId="2E5BADA8" wp14:editId="3DE8A6F0">
            <wp:extent cx="5349875" cy="2654933"/>
            <wp:effectExtent l="0" t="0" r="3175" b="0"/>
            <wp:docPr id="159886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62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4421" cy="266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112">
        <w:br/>
      </w:r>
      <w:r w:rsidR="00A72D30">
        <w:t xml:space="preserve">Mentions that they later justify </w:t>
      </w:r>
      <w:r w:rsidR="00A72D30">
        <w:rPr>
          <w:i/>
          <w:iCs/>
        </w:rPr>
        <w:t>s</w:t>
      </w:r>
      <w:r w:rsidR="00A72D30">
        <w:t xml:space="preserve"> remains constant.</w:t>
      </w:r>
      <w:r w:rsidR="009F12C2">
        <w:br/>
        <w:t>Geometric relationships are easy:</w:t>
      </w:r>
      <w:r w:rsidR="00415C69"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  <m:r>
            <w:rPr>
              <w:rFonts w:ascii="Cambria Math" w:hAnsi="Cambria Math"/>
            </w:rPr>
            <m:t xml:space="preserve">,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m:t>From these we can derive: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ε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1-ε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</w:rPr>
            <m:t>where</m:t>
          </m:r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-l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m:t>Quick proof:</m:t>
          </m:r>
        </m:oMath>
      </m:oMathPara>
    </w:p>
    <w:p w14:paraId="44B36880" w14:textId="35711498" w:rsidR="004C596B" w:rsidRDefault="002F7097" w:rsidP="00764CE9">
      <w:pPr>
        <w:pStyle w:val="ListParagraph"/>
      </w:pPr>
      <m:oMathPara>
        <m:oMath>
          <m:r>
            <m:rPr>
              <m:sty m:val="p"/>
            </m:rPr>
            <w:rPr>
              <w:rFonts w:ascii="Cambria Math" w:hAnsi="Cambria Math"/>
            </w:rPr>
            <m:t>ε=1-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1-ε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→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1-ε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e>
          </m:ra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1-ε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func>
            </m:den>
          </m:f>
          <m:r>
            <m:rPr>
              <m:sty m:val="p"/>
            </m:rPr>
            <w:rPr>
              <w:rFonts w:ascii="Cambria Math" w:eastAsiaTheme="minorEastAsia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ε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br/>
          </m:r>
          <m:r>
            <m:rPr>
              <m:sty m:val="p"/>
            </m:rPr>
            <w:rPr>
              <w:rFonts w:ascii="Cambria Math" w:hAnsi="Cambria Math"/>
            </w:rPr>
            <m:t xml:space="preserve">They then give </m:t>
          </m:r>
        </m:oMath>
      </m:oMathPara>
      <w:r w:rsidR="00E14472">
        <w:t>an expression for the strain-force relationship for an idealized McKibben muscle.</w:t>
      </w:r>
      <w:r w:rsidR="008C3D00">
        <w:br/>
      </w:r>
    </w:p>
    <w:p w14:paraId="69FDF658" w14:textId="2639D0B0" w:rsidR="00DE295E" w:rsidRPr="004A27CA" w:rsidRDefault="00447F2C" w:rsidP="005921D2">
      <w:pPr>
        <w:pStyle w:val="ListParagraph"/>
        <w:numPr>
          <w:ilvl w:val="0"/>
          <w:numId w:val="1"/>
        </w:numPr>
      </w:pPr>
      <w:r>
        <w:t>Role of braided mesh</w:t>
      </w:r>
      <w:r w:rsidR="0041774D">
        <w:br/>
      </w:r>
      <w:r w:rsidR="00DE295E" w:rsidRPr="00DE295E">
        <w:rPr>
          <w:noProof/>
        </w:rPr>
        <w:drawing>
          <wp:inline distT="0" distB="0" distL="0" distR="0" wp14:anchorId="7D4B517F" wp14:editId="6E67555D">
            <wp:extent cx="5421437" cy="2584450"/>
            <wp:effectExtent l="0" t="0" r="8255" b="6350"/>
            <wp:docPr id="212258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1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524" cy="25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95E">
        <w:br/>
      </w:r>
      <w:r w:rsidR="005475D8">
        <w:t>dimensions can be written:</w:t>
      </w:r>
      <w:r w:rsidR="005475D8">
        <w:br/>
      </w:r>
      <m:oMathPara>
        <m:oMath>
          <m:r>
            <w:rPr>
              <w:rFonts w:ascii="Cambria Math" w:hAnsi="Cambria Math"/>
            </w:rPr>
            <m:t>l=2ms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,  2πr=2ns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</m:oMath>
      </m:oMathPara>
    </w:p>
    <w:p w14:paraId="6FAADD01" w14:textId="77777777" w:rsidR="004A27CA" w:rsidRDefault="004A27CA" w:rsidP="004A27CA">
      <w:pPr>
        <w:pStyle w:val="ListParagraph"/>
        <w:rPr>
          <w:rFonts w:eastAsiaTheme="minorEastAsia"/>
        </w:rPr>
      </w:pPr>
    </w:p>
    <w:p w14:paraId="15F25577" w14:textId="1F22B8EC" w:rsidR="004A27CA" w:rsidRDefault="00596EC8" w:rsidP="004A27CA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2E8C7D" wp14:editId="5E8088C0">
                <wp:simplePos x="0" y="0"/>
                <wp:positionH relativeFrom="column">
                  <wp:posOffset>2997996</wp:posOffset>
                </wp:positionH>
                <wp:positionV relativeFrom="paragraph">
                  <wp:posOffset>647065</wp:posOffset>
                </wp:positionV>
                <wp:extent cx="250825" cy="371475"/>
                <wp:effectExtent l="0" t="0" r="15875" b="28575"/>
                <wp:wrapNone/>
                <wp:docPr id="604695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E1271" id="Rectangle 1" o:spid="_x0000_s1026" style="position:absolute;margin-left:236.05pt;margin-top:50.95pt;width:19.75pt;height:2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97EFFC" wp14:editId="121D0264">
                <wp:simplePos x="0" y="0"/>
                <wp:positionH relativeFrom="column">
                  <wp:posOffset>2129316</wp:posOffset>
                </wp:positionH>
                <wp:positionV relativeFrom="paragraph">
                  <wp:posOffset>640715</wp:posOffset>
                </wp:positionV>
                <wp:extent cx="603250" cy="371475"/>
                <wp:effectExtent l="0" t="0" r="25400" b="28575"/>
                <wp:wrapNone/>
                <wp:docPr id="2865056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694EE" id="Rectangle 1" o:spid="_x0000_s1026" style="position:absolute;margin-left:167.65pt;margin-top:50.45pt;width:47.5pt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" filled="f" strokecolor="#0f9ed5 [3207]" strokeweight="1.5pt"/>
            </w:pict>
          </mc:Fallback>
        </mc:AlternateContent>
      </w:r>
      <w:r w:rsidR="003619BD">
        <w:t>For each row of the McKibben network, we</w:t>
      </w:r>
      <w:r w:rsidR="00117427">
        <w:t xml:space="preserve"> define the contraction force</w:t>
      </w:r>
      <w:r w:rsidR="003619BD">
        <w:t xml:space="preserve"> produced</w:t>
      </w:r>
      <w:r w:rsidR="00117427">
        <w:t xml:space="preserve"> </w:t>
      </w:r>
      <w:r w:rsidR="00106E21">
        <w:t>in the axial direction</w:t>
      </w:r>
      <w:r w:rsidR="009155F9">
        <w:t xml:space="preserve"> as </w:t>
      </w:r>
      <m:oMath>
        <m:r>
          <w:rPr>
            <w:rFonts w:ascii="Cambria Math" w:hAnsi="Cambria Math"/>
          </w:rPr>
          <m:t>f</m:t>
        </m:r>
      </m:oMath>
      <w:r w:rsidR="00106E21">
        <w:rPr>
          <w:rFonts w:eastAsiaTheme="minorEastAsia"/>
        </w:rPr>
        <w:t xml:space="preserve"> and the cir</w:t>
      </w:r>
      <w:r w:rsidR="003619BD">
        <w:rPr>
          <w:rFonts w:eastAsiaTheme="minorEastAsia"/>
        </w:rPr>
        <w:t>cumferential</w:t>
      </w:r>
      <w:r w:rsidR="00106E21">
        <w:rPr>
          <w:rFonts w:eastAsiaTheme="minorEastAsia"/>
        </w:rPr>
        <w:t xml:space="preserve"> force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106E21">
        <w:rPr>
          <w:rFonts w:eastAsiaTheme="minorEastAsia"/>
        </w:rPr>
        <w:t xml:space="preserve">. We </w:t>
      </w:r>
      <w:r w:rsidR="000F4F2F">
        <w:rPr>
          <w:rFonts w:eastAsiaTheme="minorEastAsia"/>
        </w:rPr>
        <w:t>use virtual work to obtain a relationship:</w:t>
      </w:r>
      <w:r w:rsidR="000F4F2F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2m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δr+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fδl=0</m:t>
          </m:r>
          <m:r>
            <w:rPr>
              <w:rFonts w:ascii="Cambria Math" w:eastAsiaTheme="minorEastAsia" w:hAnsi="Cambria Math"/>
            </w:rPr>
            <m:t>→f=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14:paraId="487933A8" w14:textId="77777777" w:rsidR="00FF06F0" w:rsidRDefault="00B47C59" w:rsidP="00DE295E">
      <w:pPr>
        <w:pStyle w:val="ListParagraph"/>
        <w:rPr>
          <w:color w:val="4EA72E" w:themeColor="accent6"/>
        </w:rPr>
      </w:pPr>
      <w:r>
        <w:rPr>
          <w:color w:val="0F9ED5" w:themeColor="accent4"/>
        </w:rPr>
        <w:t>Force*</w:t>
      </w:r>
      <w:r w:rsidR="0021531E">
        <w:rPr>
          <w:color w:val="0F9ED5" w:themeColor="accent4"/>
        </w:rPr>
        <w:t>displacement in radial direction</w:t>
      </w:r>
      <w:r w:rsidR="0021531E">
        <w:t xml:space="preserve">, </w:t>
      </w:r>
      <w:r w:rsidR="0021531E">
        <w:rPr>
          <w:color w:val="4EA72E" w:themeColor="accent6"/>
        </w:rPr>
        <w:t>force*displacement in axial direction</w:t>
      </w:r>
    </w:p>
    <w:p w14:paraId="7148D001" w14:textId="503D7FC4" w:rsidR="00272AA4" w:rsidRPr="00272AA4" w:rsidRDefault="004D4EF9" w:rsidP="00272AA4">
      <w:pPr>
        <w:pStyle w:val="ListParagraph"/>
        <w:rPr>
          <w:rFonts w:eastAsiaTheme="minorEastAsia"/>
        </w:rPr>
      </w:pPr>
      <w:r>
        <w:t xml:space="preserve">2m because </w:t>
      </w:r>
      <w:r w:rsidR="00D84A02">
        <w:t xml:space="preserve">the muscle contracts on 2 sides (work done with force fc on 2 sides). n/2 b/c there’s only </w:t>
      </w:r>
      <w:r w:rsidR="00D06357">
        <w:t>1 side with axial displacement and there’s only n/2 rows.</w:t>
      </w:r>
      <w:r w:rsidR="000E3CF1">
        <w:br/>
      </w:r>
      <w:r w:rsidR="000363D3">
        <w:br/>
      </w:r>
      <w:r w:rsidR="000363D3">
        <w:lastRenderedPageBreak/>
        <w:br/>
      </w:r>
      <w:r w:rsidR="000363D3">
        <w:br/>
        <w:t>quick proof of the above:</w:t>
      </w:r>
      <w:r w:rsidR="000E3CF1">
        <w:br/>
      </w: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2s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δr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den>
              </m:f>
            </m:e>
          </m:d>
          <m:r>
            <w:rPr>
              <w:rFonts w:ascii="Cambria Math" w:eastAsiaTheme="minorEastAsia" w:hAnsi="Cambria Math"/>
            </w:rPr>
            <m:t>f</m:t>
          </m:r>
          <m:r>
            <w:rPr>
              <w:rFonts w:ascii="Cambria Math" w:hAnsi="Cambria Math"/>
            </w:rPr>
            <m:t>δl=0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πlδr</m:t>
              </m:r>
            </m:num>
            <m:den>
              <m:r>
                <w:rPr>
                  <w:rFonts w:ascii="Cambria Math" w:hAnsi="Cambria Math"/>
                </w:rPr>
                <m:t>2s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πr</m:t>
              </m:r>
              <m:r>
                <w:rPr>
                  <w:rFonts w:ascii="Cambria Math" w:hAnsi="Cambria Math"/>
                </w:rPr>
                <m:t>δl</m:t>
              </m:r>
            </m:num>
            <m:den>
              <m:r>
                <w:rPr>
                  <w:rFonts w:ascii="Cambria Math" w:eastAsiaTheme="minorEastAsia" w:hAnsi="Cambria Math"/>
                </w:rPr>
                <m:t>2s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f=0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lδr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hAnsi="Cambria Math"/>
                </w:rPr>
                <m:t>δl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</m:den>
          </m:f>
          <m:r>
            <w:rPr>
              <w:rFonts w:ascii="Cambria Math" w:hAnsi="Cambria Math"/>
            </w:rPr>
            <m:t>f=0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→f=-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  <m:r>
                <w:rPr>
                  <w:rFonts w:ascii="Cambria Math" w:hAnsi="Cambria Math"/>
                </w:rPr>
                <m:t>δr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hAnsi="Cambria Math"/>
                </w:rPr>
                <m:t>δl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860F7A5" w14:textId="29FC1301" w:rsidR="00ED7E22" w:rsidRDefault="00815EC3" w:rsidP="00272AA4">
      <w:pPr>
        <w:pStyle w:val="ListParagraph"/>
        <w:rPr>
          <w:rFonts w:eastAsiaTheme="minorEastAsia"/>
        </w:rPr>
      </w:pPr>
      <w:r>
        <w:t>They say this</w:t>
      </w:r>
      <w:r w:rsidR="00272AA4">
        <w:t xml:space="preserve"> reduces to </w:t>
      </w:r>
      <m:oMath>
        <m:r>
          <w:rPr>
            <w:rFonts w:ascii="Cambria Math" w:eastAsiaTheme="minorEastAsia" w:hAnsi="Cambria Math"/>
          </w:rPr>
          <m:t>f=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func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α</m:t>
                </m:r>
              </m:e>
            </m:func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>, but I fail to see how that’s the case.</w:t>
      </w:r>
      <w:r w:rsidR="00535FE5">
        <w:rPr>
          <w:rFonts w:eastAsiaTheme="minorEastAsia"/>
        </w:rPr>
        <w:t xml:space="preserve"> I think they make a mistake here. Using virtual work for a cylinder (no mesh) with no external force we get a relationship:</w:t>
      </w:r>
      <w:r>
        <w:rPr>
          <w:rFonts w:eastAsiaTheme="minorEastAsia"/>
        </w:rPr>
        <w:br/>
      </w:r>
    </w:p>
    <w:p w14:paraId="39B0BE3B" w14:textId="77777777" w:rsidR="00FA73B0" w:rsidRDefault="00FA73B0" w:rsidP="00272AA4">
      <w:pPr>
        <w:pStyle w:val="ListParagraph"/>
        <w:rPr>
          <w:rFonts w:eastAsiaTheme="minorEastAsia"/>
        </w:rPr>
      </w:pPr>
    </w:p>
    <w:p w14:paraId="5115E53A" w14:textId="53ADCB5F" w:rsidR="00A32A39" w:rsidRDefault="00FA73B0" w:rsidP="00272AA4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2πrlP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δr</m:t>
              </m:r>
            </m:e>
          </m:d>
          <m:r>
            <w:rPr>
              <w:rFonts w:ascii="Cambria Math" w:hAnsi="Cambria Math"/>
            </w:rPr>
            <m:t>+π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δl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δl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hAnsi="Cambria Math"/>
            </w:rPr>
            <m:t>2l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δr</m:t>
              </m:r>
            </m:e>
          </m:d>
          <m:r>
            <w:rPr>
              <w:rFonts w:ascii="Cambria Math" w:hAnsi="Cambria Math"/>
            </w:rPr>
            <m:t>=-r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→1=-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2lδr</m:t>
              </m:r>
            </m:num>
            <m:den>
              <m:r>
                <w:rPr>
                  <w:rFonts w:ascii="Cambria Math" w:eastAsiaTheme="minorEastAsia" w:hAnsi="Cambria Math"/>
                </w:rPr>
                <m:t>rδl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m:t>But this then gives us: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0C47DF">
        <w:rPr>
          <w:rFonts w:eastAsiaTheme="minorEastAsia"/>
        </w:rPr>
        <w:t xml:space="preserve">They use a relationship </w:t>
      </w:r>
      <w:r w:rsidR="002E6E30">
        <w:rPr>
          <w:rFonts w:eastAsiaTheme="minorEastAsia"/>
        </w:rPr>
        <w:t xml:space="preserve">for the total circumferential force: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m=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lP</m:t>
        </m:r>
      </m:oMath>
      <w:r w:rsidR="0051491E">
        <w:rPr>
          <w:rFonts w:eastAsiaTheme="minorEastAsia"/>
        </w:rPr>
        <w:t>,</w:t>
      </w:r>
      <w:r w:rsidR="00A32A39">
        <w:rPr>
          <w:rFonts w:eastAsiaTheme="minorEastAsia"/>
        </w:rPr>
        <w:t xml:space="preserve"> seems to come from Barlow’s formula.</w:t>
      </w:r>
    </w:p>
    <w:p w14:paraId="574A2294" w14:textId="56243B3E" w:rsidR="00A32A39" w:rsidRDefault="004535C4" w:rsidP="00272AA4">
      <w:pPr>
        <w:pStyle w:val="ListParagraph"/>
        <w:rPr>
          <w:rFonts w:eastAsiaTheme="minorEastAsia"/>
        </w:rPr>
      </w:pPr>
      <w:r>
        <w:rPr>
          <w:rFonts w:eastAsiaTheme="minorEastAsia"/>
        </w:rPr>
        <w:br/>
        <w:t>This then reduces to an axial force:</w:t>
      </w:r>
    </w:p>
    <w:p w14:paraId="22CE34F1" w14:textId="3666ABC3" w:rsidR="004535C4" w:rsidRDefault="00000000" w:rsidP="00272AA4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cyl braid</m:t>
              </m:r>
            </m:sub>
          </m:sSub>
          <m:r>
            <w:rPr>
              <w:rFonts w:ascii="Cambria Math" w:eastAsiaTheme="minorEastAsia" w:hAnsi="Cambria Math"/>
            </w:rPr>
            <m:t>=2nf=2π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r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P</m:t>
          </m:r>
        </m:oMath>
      </m:oMathPara>
    </w:p>
    <w:p w14:paraId="35BD9614" w14:textId="77777777" w:rsidR="007518E8" w:rsidRDefault="007518E8" w:rsidP="00272AA4">
      <w:pPr>
        <w:pStyle w:val="ListParagraph"/>
        <w:rPr>
          <w:rFonts w:eastAsiaTheme="minorEastAsia"/>
        </w:rPr>
      </w:pPr>
    </w:p>
    <w:p w14:paraId="58F363F7" w14:textId="13DE9C4B" w:rsidR="00AB41A2" w:rsidRDefault="007518E8" w:rsidP="00AB41A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They then introduce one more term for </w:t>
      </w:r>
      <w:r w:rsidR="00AB41A2">
        <w:rPr>
          <w:rFonts w:eastAsiaTheme="minorEastAsia"/>
        </w:rPr>
        <w:t>pressure pushing out against the end of the muscle to get the net contractile force of the cylinder:</w:t>
      </w:r>
      <w:r w:rsidR="00AB41A2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real cyl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r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func>
                </m:den>
              </m:f>
              <m:r>
                <w:rPr>
                  <w:rFonts w:ascii="Cambria Math" w:eastAsiaTheme="minorEastAsia" w:hAnsi="Cambria Math"/>
                </w:rPr>
                <m:t>-π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P</m:t>
          </m:r>
        </m:oMath>
      </m:oMathPara>
    </w:p>
    <w:p w14:paraId="07C61D25" w14:textId="1C06E170" w:rsidR="003710F1" w:rsidRDefault="003710F1" w:rsidP="003710F1">
      <w:r>
        <w:br w:type="page"/>
      </w:r>
    </w:p>
    <w:p w14:paraId="3E28E84B" w14:textId="77777777" w:rsidR="00685E32" w:rsidRPr="00685E32" w:rsidRDefault="00447F2C" w:rsidP="006E257E">
      <w:pPr>
        <w:pStyle w:val="ListParagraph"/>
        <w:numPr>
          <w:ilvl w:val="0"/>
          <w:numId w:val="1"/>
        </w:numPr>
      </w:pPr>
      <w:r>
        <w:lastRenderedPageBreak/>
        <w:t>Role of rubber tube</w:t>
      </w:r>
      <w:r>
        <w:br/>
      </w:r>
      <w:r w:rsidR="00C74231">
        <w:t xml:space="preserve">We define </w:t>
      </w:r>
      <w:r w:rsidR="006E257E">
        <w:t>strain in a cylindrical tube of rubber with non-</w:t>
      </w:r>
      <w:r w:rsidR="00B62687">
        <w:t>negligible</w:t>
      </w:r>
      <w:r w:rsidR="006E257E">
        <w:t xml:space="preserve"> thickness as:</w:t>
      </w:r>
      <w:r w:rsidR="006E257E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287B67">
        <w:t>“</w:t>
      </w:r>
      <w:r w:rsidR="00287B67" w:rsidRPr="00287B67">
        <w:t>According to statistical theory, corresponding stresses</w:t>
      </w:r>
      <w:r w:rsidR="00287B67">
        <w:t>”:</w:t>
      </w:r>
      <w:r w:rsidR="00287B67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  <m:r>
            <m:rPr>
              <m:sty m:val="p"/>
            </m:rPr>
            <w:rPr>
              <w:rFonts w:eastAsiaTheme="minorEastAsia"/>
            </w:rPr>
            <m:t xml:space="preserve">Using an assumption for thin-walled tube we can say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 w:rsidR="00685E32">
        <w:rPr>
          <w:rFonts w:eastAsiaTheme="minorEastAsia"/>
        </w:rPr>
        <w:t>:</w:t>
      </w:r>
    </w:p>
    <w:p w14:paraId="19D85B21" w14:textId="3D334C5F" w:rsidR="0041774D" w:rsidRDefault="00000000" w:rsidP="00685E32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8336E6">
        <w:t>Circumferential stress given by:</w:t>
      </w:r>
      <w:r w:rsidR="000A46D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2A6511">
        <w:br/>
      </w:r>
      <w:r w:rsidR="000A46DD">
        <w:br/>
        <w:t>Add new variable</w:t>
      </w:r>
      <w:r w:rsidR="003943ED">
        <w:t>s</w:t>
      </w:r>
      <w:r w:rsidR="000A46DD">
        <w:t xml:space="preserve">: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 w:rsidR="00793F16">
        <w:rPr>
          <w:rFonts w:eastAsiaTheme="minorEastAsia"/>
        </w:rPr>
        <w:br/>
      </w:r>
      <w:r w:rsidR="00793F16">
        <w:rPr>
          <w:rFonts w:eastAsiaTheme="minorEastAsia"/>
        </w:rPr>
        <w:br/>
      </w:r>
      <w:r w:rsidR="00222046">
        <w:t xml:space="preserve">We use </w:t>
      </w:r>
      <w:r w:rsidR="00C854AB">
        <w:t>the previously-derived contraction function as a constraint function:</w:t>
      </w:r>
      <w:r w:rsidR="00C854AB">
        <w:br/>
      </w:r>
      <w:r w:rsidR="004F1EC0">
        <w:rPr>
          <w:rFonts w:eastAsiaTheme="minorEastAsia"/>
        </w:rPr>
        <w:t xml:space="preserve">Constraint: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func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func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1-ε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</w:rPr>
          <m:t>where</m:t>
        </m:r>
        <m: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-l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="004F1EC0">
        <w:rPr>
          <w:rFonts w:eastAsiaTheme="minorEastAsia"/>
        </w:rPr>
        <w:br/>
      </w:r>
      <w:r w:rsidR="004F1EC0">
        <w:t xml:space="preserve">Stresses: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e>
        </m:d>
      </m:oMath>
      <w:r w:rsidR="001B7C0C">
        <w:br/>
      </w:r>
      <w:r w:rsidR="00FB7142">
        <w:br/>
      </w:r>
      <w:r w:rsidR="002E64DD">
        <w:t>They get to</w:t>
      </w:r>
      <w:r w:rsidR="00F95319">
        <w:t xml:space="preserve"> here</w:t>
      </w:r>
      <w:r w:rsidR="001C5AC2">
        <w:t xml:space="preserve"> somehow</w:t>
      </w:r>
      <w:r w:rsidR="00083B59">
        <w:t>, which can relate the pressure to the</w:t>
      </w:r>
      <w:r w:rsidR="006A687C">
        <w:t xml:space="preserve"> expansion ratio </w:t>
      </w:r>
      <m:oMath>
        <m:r>
          <w:rPr>
            <w:rFonts w:ascii="Cambria Math" w:hAnsi="Cambria Math"/>
          </w:rPr>
          <m:t>λ</m:t>
        </m:r>
      </m:oMath>
      <w:r w:rsidR="006A687C">
        <w:rPr>
          <w:rFonts w:eastAsiaTheme="minorEastAsia"/>
        </w:rPr>
        <w:t>:</w:t>
      </w:r>
      <w:r w:rsidR="001C5AC2"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with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</m:den>
                    </m:f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1-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rad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359EA917" w14:textId="09B8223E" w:rsidR="00447F2C" w:rsidRDefault="009A64B8" w:rsidP="005921D2">
      <w:pPr>
        <w:pStyle w:val="ListParagraph"/>
        <w:numPr>
          <w:ilvl w:val="0"/>
          <w:numId w:val="1"/>
        </w:numPr>
      </w:pPr>
      <w:r>
        <w:t>Tip effects</w:t>
      </w:r>
      <w:r>
        <w:br/>
        <w:t>I’m skimming this as it seems prudent to ignore tip effects for now.</w:t>
      </w:r>
      <w:r w:rsidR="00B44BED">
        <w:t xml:space="preserve"> TLDR, they split the muscle into 3 sections: tip, middle, and en</w:t>
      </w:r>
      <w:r w:rsidR="003B45D7">
        <w:t>d. They treat the tip and end as conical and do the same virtual work approach for them.</w:t>
      </w:r>
      <w:r>
        <w:br/>
      </w:r>
    </w:p>
    <w:p w14:paraId="7FB82BE1" w14:textId="77777777" w:rsidR="00D00B4F" w:rsidRDefault="00E205EF" w:rsidP="00D852E5">
      <w:pPr>
        <w:pStyle w:val="ListParagraph"/>
        <w:numPr>
          <w:ilvl w:val="0"/>
          <w:numId w:val="1"/>
        </w:numPr>
      </w:pPr>
      <w:r>
        <w:t xml:space="preserve">Elastic force and the question of the McKibben muscle as a </w:t>
      </w:r>
      <w:proofErr w:type="spellStart"/>
      <w:r>
        <w:t>fibre</w:t>
      </w:r>
      <w:proofErr w:type="spellEnd"/>
      <w:r>
        <w:t>-reinforced rubber tube</w:t>
      </w:r>
      <w:r w:rsidR="00D00B4F">
        <w:br/>
      </w:r>
    </w:p>
    <w:p w14:paraId="44569053" w14:textId="360196AF" w:rsidR="00517EA8" w:rsidRDefault="00D00B4F" w:rsidP="00D852E5">
      <w:pPr>
        <w:pStyle w:val="ListParagraph"/>
        <w:numPr>
          <w:ilvl w:val="0"/>
          <w:numId w:val="1"/>
        </w:numPr>
      </w:pPr>
      <w:r>
        <w:lastRenderedPageBreak/>
        <w:t>Static friction and muscle hysteresis</w:t>
      </w:r>
      <w:r>
        <w:br/>
      </w:r>
      <w:r w:rsidR="00320142">
        <w:br/>
      </w:r>
    </w:p>
    <w:p w14:paraId="671A7099" w14:textId="132C9409" w:rsidR="00E205EF" w:rsidRDefault="00C63B93" w:rsidP="00C63B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63B9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Reconsidering the McKibben muscle: Energetics, operating fluid, and bladder material</w:t>
      </w:r>
    </w:p>
    <w:p w14:paraId="69AEB147" w14:textId="5A1D0065" w:rsidR="00C63B93" w:rsidRDefault="00C63B93" w:rsidP="00D33232">
      <w:r>
        <w:t>Looks at efficiency from the perspective of energy</w:t>
      </w:r>
      <w:r>
        <w:br/>
      </w:r>
      <w:r w:rsidR="00EE1F2E">
        <w:t>Models volume as a function of contraction</w:t>
      </w:r>
      <w:r w:rsidR="00EA6C0E">
        <w:t xml:space="preserve"> strain</w:t>
      </w:r>
      <w:r w:rsidR="00EE1F2E">
        <w:t xml:space="preserve"> and braid angle</w:t>
      </w:r>
      <w:r w:rsidR="00D33232">
        <w:br/>
      </w:r>
      <w:r w:rsidR="00D33232">
        <w:br/>
      </w:r>
      <w:r w:rsidR="00D33232" w:rsidRPr="00D33232">
        <w:rPr>
          <w:rStyle w:val="Heading1Char"/>
        </w:rPr>
        <w:t>A mechanical model for McKibben pneumatic artificial muscles based on limiting chain extensibility and 3D application of the network alteration theories</w:t>
      </w:r>
      <w:r w:rsidR="00D33232">
        <w:rPr>
          <w:rStyle w:val="Heading1Char"/>
        </w:rPr>
        <w:br/>
      </w:r>
      <w:r w:rsidR="00AA1246">
        <w:t>Uses continuum elasticity principles, so promising to combine with energy approa</w:t>
      </w:r>
      <w:r w:rsidR="00DA5B8D">
        <w:t>ch</w:t>
      </w:r>
      <w:r w:rsidR="008A44AC">
        <w:br/>
        <w:t>most researchers use a moony-</w:t>
      </w:r>
      <w:proofErr w:type="spellStart"/>
      <w:r w:rsidR="008A44AC">
        <w:t>rivlin</w:t>
      </w:r>
      <w:proofErr w:type="spellEnd"/>
      <w:r w:rsidR="008A44AC">
        <w:t xml:space="preserve"> strain energy function</w:t>
      </w:r>
      <w:r w:rsidR="00E532A4">
        <w:t>, but they use a Gent model</w:t>
      </w:r>
      <w:r w:rsidR="003032C1">
        <w:t>.</w:t>
      </w:r>
    </w:p>
    <w:p w14:paraId="5F24ADDA" w14:textId="5665BF78" w:rsidR="0066265B" w:rsidRDefault="0066265B" w:rsidP="002B10B4">
      <w:pPr>
        <w:pStyle w:val="Heading1"/>
      </w:pPr>
      <w:r>
        <w:t>NASA Technical Note NASA TN D-3466</w:t>
      </w:r>
    </w:p>
    <w:p w14:paraId="09987A73" w14:textId="77777777" w:rsidR="00B83413" w:rsidRDefault="00EC0322" w:rsidP="0066265B">
      <w:r>
        <w:t xml:space="preserve">A linearized energy approach for static modeling of inflatable beams. </w:t>
      </w:r>
      <w:r w:rsidR="00076C08">
        <w:t>It shows some examples at the bottom</w:t>
      </w:r>
      <w:r w:rsidR="00E81EDA">
        <w:t xml:space="preserve"> that I’ll write down questions for here.</w:t>
      </w:r>
      <w:r w:rsidR="0013203A">
        <w:br/>
      </w:r>
      <w:r w:rsidR="0013203A" w:rsidRPr="0013203A">
        <w:rPr>
          <w:noProof/>
        </w:rPr>
        <w:drawing>
          <wp:inline distT="0" distB="0" distL="0" distR="0" wp14:anchorId="3042A884" wp14:editId="302FEB72">
            <wp:extent cx="5943600" cy="2456815"/>
            <wp:effectExtent l="0" t="0" r="0" b="635"/>
            <wp:docPr id="64491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10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5741" w14:textId="004F9F22" w:rsidR="00B83413" w:rsidRDefault="0013203A" w:rsidP="0066265B">
      <w:r>
        <w:br/>
      </w:r>
      <w:r w:rsidR="00076C08">
        <w:br/>
      </w:r>
    </w:p>
    <w:p w14:paraId="00C5EA1E" w14:textId="0C2300F5" w:rsidR="0066265B" w:rsidRPr="00502320" w:rsidRDefault="0020468A" w:rsidP="00EC3361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C5062F9" wp14:editId="35ACAD81">
                <wp:simplePos x="0" y="0"/>
                <wp:positionH relativeFrom="column">
                  <wp:posOffset>2215515</wp:posOffset>
                </wp:positionH>
                <wp:positionV relativeFrom="paragraph">
                  <wp:posOffset>656590</wp:posOffset>
                </wp:positionV>
                <wp:extent cx="282575" cy="237040"/>
                <wp:effectExtent l="38100" t="38100" r="41275" b="48895"/>
                <wp:wrapNone/>
                <wp:docPr id="192166817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2575" cy="2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96C3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73.95pt;margin-top:51.2pt;width:23.2pt;height:19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71BEA2E" wp14:editId="32361B8D">
                <wp:simplePos x="0" y="0"/>
                <wp:positionH relativeFrom="column">
                  <wp:posOffset>3568065</wp:posOffset>
                </wp:positionH>
                <wp:positionV relativeFrom="paragraph">
                  <wp:posOffset>415925</wp:posOffset>
                </wp:positionV>
                <wp:extent cx="191670" cy="205740"/>
                <wp:effectExtent l="38100" t="38100" r="37465" b="41910"/>
                <wp:wrapNone/>
                <wp:docPr id="102582148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167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24552" id="Ink 9" o:spid="_x0000_s1026" type="#_x0000_t75" style="position:absolute;margin-left:280.45pt;margin-top:32.25pt;width:16.1pt;height:17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">
                <v:imagedata r:id="rId11" o:title=""/>
              </v:shape>
            </w:pict>
          </mc:Fallback>
        </mc:AlternateContent>
      </w:r>
      <w:r w:rsidR="00E81EDA">
        <w:t xml:space="preserve">We develop an equation for the axial force on the beam cross-section </w:t>
      </w:r>
      <m:oMath>
        <m:r>
          <w:rPr>
            <w:rFonts w:ascii="Cambria Math" w:hAnsi="Cambria Math"/>
          </w:rPr>
          <m:t>N</m:t>
        </m:r>
        <m:r>
          <w:rPr>
            <w:rFonts w:ascii="Cambria Math" w:eastAsiaTheme="minorEastAsia" w:hAnsi="Cambria Math"/>
          </w:rPr>
          <m:t>=P-F</m:t>
        </m:r>
      </m:oMath>
      <w:r w:rsidR="00EA66F3" w:rsidRPr="00B83413">
        <w:rPr>
          <w:rFonts w:eastAsiaTheme="minorEastAsia"/>
        </w:rPr>
        <w:t xml:space="preserve"> where P is the pressure force (</w:t>
      </w:r>
      <m:oMath>
        <m:r>
          <w:rPr>
            <w:rFonts w:ascii="Cambria Math" w:eastAsiaTheme="minorEastAsia" w:hAnsi="Cambria Math"/>
          </w:rPr>
          <m:t>P=2πr</m:t>
        </m:r>
      </m:oMath>
      <w:r w:rsidR="00EA66F3" w:rsidRPr="00B83413">
        <w:rPr>
          <w:rFonts w:eastAsiaTheme="minorEastAsia"/>
        </w:rPr>
        <w:t>)</w:t>
      </w:r>
      <w:r w:rsidR="00EA66F3">
        <w:t>. We then plug into the following:</w:t>
      </w:r>
      <w:r w:rsidR="00EA66F3"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-P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-P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P-F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-P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83413" w:rsidRPr="00B83413">
        <w:rPr>
          <w:rFonts w:eastAsiaTheme="minorEastAsia"/>
        </w:rPr>
        <w:t>Th</w:t>
      </w:r>
      <w:r w:rsidR="00502320">
        <w:rPr>
          <w:rFonts w:eastAsiaTheme="minorEastAsia"/>
        </w:rPr>
        <w:t xml:space="preserve">is equation apparently simplifies to: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P+Gπrt-F</m:t>
            </m:r>
          </m:e>
        </m:d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''</m:t>
            </m:r>
          </m:sup>
        </m:sSubSup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P+Gπrt</m:t>
            </m:r>
          </m:e>
        </m:d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=0</m:t>
        </m:r>
      </m:oMath>
      <w:r w:rsidR="00EC3361">
        <w:rPr>
          <w:rFonts w:eastAsiaTheme="minorEastAsia"/>
        </w:rPr>
        <w:t xml:space="preserve">, which implies: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=Gπrt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e>
        </m:d>
      </m:oMath>
      <w:r w:rsidR="00EC3361">
        <w:rPr>
          <w:rFonts w:eastAsiaTheme="minorEastAsia"/>
        </w:rPr>
        <w:t>. How did we get that?</w:t>
      </w:r>
      <w:r w:rsidR="00FD4017">
        <w:rPr>
          <w:rFonts w:eastAsiaTheme="minorEastAsia"/>
        </w:rPr>
        <w:br/>
      </w:r>
      <w:r w:rsidR="00FD4017">
        <w:rPr>
          <w:rFonts w:eastAsiaTheme="minorEastAsia"/>
        </w:rPr>
        <w:br/>
        <w:t xml:space="preserve">From this we can deduce (based on </w:t>
      </w:r>
      <m:oMath>
        <m:r>
          <w:rPr>
            <w:rFonts w:ascii="Cambria Math" w:eastAsiaTheme="minorEastAsia" w:hAnsi="Cambria Math"/>
          </w:rPr>
          <m:t>Gπrt</m:t>
        </m:r>
      </m:oMath>
      <w:r w:rsidR="00FD4017">
        <w:rPr>
          <w:rFonts w:eastAsiaTheme="minorEastAsia"/>
        </w:rPr>
        <w:t xml:space="preserve"> being independent of </w:t>
      </w:r>
      <m:oMath>
        <m:r>
          <w:rPr>
            <w:rFonts w:ascii="Cambria Math" w:eastAsiaTheme="minorEastAsia" w:hAnsi="Cambria Math"/>
          </w:rPr>
          <m:t>x</m:t>
        </m:r>
      </m:oMath>
      <w:r w:rsidR="00FD4017">
        <w:rPr>
          <w:rFonts w:eastAsiaTheme="minorEastAsia"/>
        </w:rPr>
        <w:t>):</w:t>
      </w:r>
      <w:r w:rsidR="00FD4017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=Gπrt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+C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837D9F8" w14:textId="5539A086" w:rsidR="00502320" w:rsidRPr="00E00009" w:rsidRDefault="00CC1CA3" w:rsidP="00B83413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2F29A2B" wp14:editId="63F5354B">
                <wp:simplePos x="0" y="0"/>
                <wp:positionH relativeFrom="column">
                  <wp:posOffset>3360420</wp:posOffset>
                </wp:positionH>
                <wp:positionV relativeFrom="paragraph">
                  <wp:posOffset>143796</wp:posOffset>
                </wp:positionV>
                <wp:extent cx="91080" cy="86760"/>
                <wp:effectExtent l="38100" t="38100" r="42545" b="46990"/>
                <wp:wrapNone/>
                <wp:docPr id="116322373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10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FCF6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264.1pt;margin-top:10.8pt;width:8.15pt;height:7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DFF8213" wp14:editId="04C33223">
                <wp:simplePos x="0" y="0"/>
                <wp:positionH relativeFrom="column">
                  <wp:posOffset>3256612</wp:posOffset>
                </wp:positionH>
                <wp:positionV relativeFrom="paragraph">
                  <wp:posOffset>236855</wp:posOffset>
                </wp:positionV>
                <wp:extent cx="104760" cy="150480"/>
                <wp:effectExtent l="38100" t="38100" r="48260" b="40640"/>
                <wp:wrapNone/>
                <wp:docPr id="152584139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476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E82C4" id="Ink 13" o:spid="_x0000_s1026" type="#_x0000_t75" style="position:absolute;margin-left:255.95pt;margin-top:18.15pt;width:9.25pt;height:12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">
                <v:imagedata r:id="rId15" o:title=""/>
              </v:shape>
            </w:pict>
          </mc:Fallback>
        </mc:AlternateContent>
      </w:r>
      <w:r w:rsidR="007A5A3C">
        <w:t>Similarly, the very next equatio</w:t>
      </w:r>
      <w:r w:rsidR="00E00009">
        <w:t>n</w:t>
      </w:r>
      <w:r w:rsidR="000173F3">
        <w:t>:</w:t>
      </w:r>
      <w:r w:rsidR="00E00009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Gπrt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+C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Gπrt+</m:t>
              </m:r>
              <m:r>
                <w:rPr>
                  <w:rFonts w:ascii="Cambria Math" w:hAnsi="Cambria Math"/>
                </w:rPr>
                <m:t>P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E00009">
        <w:rPr>
          <w:rFonts w:eastAsiaTheme="minorEastAsia"/>
        </w:rPr>
        <w:t>Reduces to:</w:t>
      </w:r>
      <w:r w:rsidR="00E00009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Eπ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P+Gπrt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+C=0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br/>
          </m:r>
          <m:r>
            <m:rPr>
              <m:sty m:val="p"/>
            </m:rPr>
            <w:rPr>
              <w:rFonts w:ascii="Cambria Math" w:hAnsi="Cambria Math"/>
            </w:rPr>
            <m:t xml:space="preserve">This implies that </m:t>
          </m:r>
          <m:r>
            <w:rPr>
              <w:rFonts w:ascii="Cambria Math" w:hAnsi="Cambria Math"/>
            </w:rPr>
            <m:t>C=0</m:t>
          </m:r>
        </m:oMath>
      </m:oMathPara>
      <w:r w:rsidR="002079AF"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=-</m:t>
        </m:r>
        <m:r>
          <w:rPr>
            <w:rFonts w:ascii="Cambria Math" w:hAnsi="Cambria Math"/>
          </w:rPr>
          <m:t>Eπ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</m:oMath>
      <w:r w:rsidR="002079AF">
        <w:rPr>
          <w:rFonts w:eastAsiaTheme="minorEastAsia"/>
        </w:rPr>
        <w:t>, where did the latter come from?</w:t>
      </w:r>
      <w:r w:rsidR="002079AF">
        <w:br/>
      </w:r>
    </w:p>
    <w:p w14:paraId="554BF3DD" w14:textId="1D2D96FE" w:rsidR="00F15802" w:rsidRPr="005B6D7A" w:rsidRDefault="003C76CF" w:rsidP="00B80182">
      <w:pPr>
        <w:pStyle w:val="ListParagraph"/>
        <w:numPr>
          <w:ilvl w:val="0"/>
          <w:numId w:val="3"/>
        </w:numPr>
      </w:pPr>
      <w:r>
        <w:t>Equation 27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βx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βx</m:t>
              </m:r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=-β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βL</m:t>
              </m:r>
            </m:e>
          </m:func>
          <m:r>
            <w:rPr>
              <w:rFonts w:ascii="Cambria Math" w:hAnsi="Cambria Math"/>
            </w:rPr>
            <m:t>=0→βL</m:t>
          </m:r>
          <m:r>
            <w:rPr>
              <w:rFonts w:ascii="Cambria Math" w:eastAsiaTheme="minorEastAsia" w:hAnsi="Cambria Math"/>
            </w:rPr>
            <m:t>=nπ,  n=1,2,…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  <m:r>
            <m:rPr>
              <m:sty m:val="p"/>
            </m:rPr>
            <w:rPr>
              <w:rFonts w:eastAsiaTheme="minorEastAsia"/>
            </w:rPr>
            <m:t xml:space="preserve">They only consider the </m:t>
          </m:r>
          <m:r>
            <w:rPr>
              <w:rFonts w:ascii="Cambria Math" w:hAnsi="Cambria Math"/>
            </w:rPr>
            <m:t>βL</m:t>
          </m:r>
          <m:r>
            <w:rPr>
              <w:rFonts w:ascii="Cambria Math" w:eastAsiaTheme="minorEastAsia" w:hAnsi="Cambria Math"/>
            </w:rPr>
            <m:t>=π</m:t>
          </m:r>
        </m:oMath>
      </m:oMathPara>
      <w:r w:rsidR="00C4059F">
        <w:rPr>
          <w:rFonts w:eastAsiaTheme="minorEastAsia"/>
        </w:rPr>
        <w:t xml:space="preserve"> solution, neglecting the</w:t>
      </w:r>
      <w:r w:rsidR="00F15802">
        <w:rPr>
          <w:rFonts w:eastAsiaTheme="minorEastAsia"/>
        </w:rPr>
        <w:t xml:space="preserve"> other solutions. Does superposition not make all solutions necessary?</w:t>
      </w:r>
      <w:r w:rsidR="003E18AE">
        <w:rPr>
          <w:rFonts w:eastAsiaTheme="minorEastAsia"/>
        </w:rPr>
        <w:t xml:space="preserve"> My guess is this is connected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cr</m:t>
            </m:r>
          </m:sub>
        </m:sSub>
      </m:oMath>
      <w:r w:rsidR="00E02799">
        <w:rPr>
          <w:rFonts w:eastAsiaTheme="minorEastAsia"/>
        </w:rPr>
        <w:t xml:space="preserve"> in the next step</w:t>
      </w:r>
      <w:r w:rsidR="00B80182">
        <w:rPr>
          <w:rFonts w:eastAsiaTheme="minorEastAsia"/>
        </w:rPr>
        <w:t xml:space="preserve">, in which </w:t>
      </w:r>
      <w:r w:rsidR="00CA40FA">
        <w:rPr>
          <w:rFonts w:eastAsiaTheme="minorEastAsia"/>
        </w:rPr>
        <w:t xml:space="preserve">case, why </w:t>
      </w:r>
      <w:r w:rsidR="005C53E3" w:rsidRPr="00B80182">
        <w:rPr>
          <w:rFonts w:eastAsiaTheme="minorEastAsia"/>
        </w:rPr>
        <w:t xml:space="preserve">does solving for force that </w:t>
      </w:r>
      <w:r w:rsidR="00E02799" w:rsidRPr="00B80182">
        <w:rPr>
          <w:rFonts w:eastAsiaTheme="minorEastAsia"/>
        </w:rPr>
        <w:t xml:space="preserve">makes </w:t>
      </w:r>
      <w:r w:rsidR="003E18AE" w:rsidRPr="00B80182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βL</m:t>
        </m:r>
        <m:r>
          <w:rPr>
            <w:rFonts w:ascii="Cambria Math" w:eastAsiaTheme="minorEastAsia" w:hAnsi="Cambria Math"/>
          </w:rPr>
          <m:t>=π</m:t>
        </m:r>
      </m:oMath>
      <w:r w:rsidR="00E02799" w:rsidRPr="00B80182">
        <w:rPr>
          <w:rFonts w:eastAsiaTheme="minorEastAsia"/>
        </w:rPr>
        <w:t xml:space="preserve"> yield critical force?</w:t>
      </w:r>
      <w:r w:rsidR="00B80182">
        <w:rPr>
          <w:rFonts w:eastAsiaTheme="minorEastAsia"/>
        </w:rPr>
        <w:br/>
      </w:r>
      <w:r w:rsidR="00B80182">
        <w:rPr>
          <w:rFonts w:eastAsiaTheme="minorEastAsia"/>
        </w:rPr>
        <w:br/>
        <w:t xml:space="preserve">My understanding is that under pure compression like this beam is </w:t>
      </w:r>
      <w:r w:rsidR="0041377E">
        <w:rPr>
          <w:rFonts w:eastAsiaTheme="minorEastAsia"/>
        </w:rPr>
        <w:t>placed, we expect only axial deflection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="0041377E">
        <w:rPr>
          <w:rFonts w:eastAsiaTheme="minorEastAsia"/>
        </w:rPr>
        <w:t xml:space="preserve">). In order for that to not necessarily be true, we need </w:t>
      </w:r>
      <m:oMath>
        <m:r>
          <w:rPr>
            <w:rFonts w:ascii="Cambria Math" w:hAnsi="Cambria Math"/>
          </w:rPr>
          <m:t>βL</m:t>
        </m:r>
        <m:r>
          <w:rPr>
            <w:rFonts w:ascii="Cambria Math" w:eastAsiaTheme="minorEastAsia" w:hAnsi="Cambria Math"/>
          </w:rPr>
          <m:t>=nπ</m:t>
        </m:r>
      </m:oMath>
      <w:r w:rsidR="00C96B68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βL</m:t>
        </m:r>
        <m:r>
          <w:rPr>
            <w:rFonts w:ascii="Cambria Math" w:eastAsiaTheme="minorEastAsia" w:hAnsi="Cambria Math"/>
          </w:rPr>
          <m:t>=π</m:t>
        </m:r>
      </m:oMath>
      <w:r w:rsidR="00C96B68">
        <w:rPr>
          <w:rFonts w:eastAsiaTheme="minorEastAsia"/>
        </w:rPr>
        <w:t xml:space="preserve"> </w:t>
      </w:r>
      <w:r w:rsidR="00BA67C9">
        <w:rPr>
          <w:rFonts w:eastAsiaTheme="minorEastAsia"/>
        </w:rPr>
        <w:t xml:space="preserve">yields the smallest value of </w:t>
      </w:r>
      <m:oMath>
        <m:r>
          <w:rPr>
            <w:rFonts w:ascii="Cambria Math" w:eastAsiaTheme="minorEastAsia" w:hAnsi="Cambria Math"/>
          </w:rPr>
          <m:t>F</m:t>
        </m:r>
      </m:oMath>
      <w:r w:rsidR="00BA67C9">
        <w:rPr>
          <w:rFonts w:eastAsiaTheme="minorEastAsia"/>
        </w:rPr>
        <w:t>.</w:t>
      </w:r>
    </w:p>
    <w:p w14:paraId="7FC1081F" w14:textId="77777777" w:rsidR="005B6D7A" w:rsidRDefault="005B6D7A" w:rsidP="005B6D7A">
      <w:pPr>
        <w:ind w:left="360"/>
      </w:pPr>
    </w:p>
    <w:p w14:paraId="4BAAE30F" w14:textId="77777777" w:rsidR="005B6D7A" w:rsidRDefault="005B6D7A" w:rsidP="005B6D7A">
      <w:pPr>
        <w:pStyle w:val="Heading1"/>
      </w:pPr>
      <w:r w:rsidRPr="005B6D7A">
        <w:lastRenderedPageBreak/>
        <w:t>Theoretical and experimental analyses of beam-like inflatables</w:t>
      </w:r>
    </w:p>
    <w:p w14:paraId="4CD71006" w14:textId="4C33C0D0" w:rsidR="005B6D7A" w:rsidRPr="005B6D7A" w:rsidRDefault="00B152CA" w:rsidP="005B6D7A">
      <w:r>
        <w:t xml:space="preserve">Building an FEM </w:t>
      </w:r>
      <w:r w:rsidR="004526FE">
        <w:t>for inflatable beams using a</w:t>
      </w:r>
      <w:r w:rsidR="00A83D1E">
        <w:t xml:space="preserve"> “geometrically nonlinear large displacement large rotation corotational framework”.</w:t>
      </w:r>
    </w:p>
    <w:p w14:paraId="392F3778" w14:textId="77777777" w:rsidR="005B6D7A" w:rsidRPr="0066265B" w:rsidRDefault="005B6D7A" w:rsidP="005B6D7A">
      <w:pPr>
        <w:pStyle w:val="Heading1"/>
      </w:pPr>
    </w:p>
    <w:p w14:paraId="1AB1C26D" w14:textId="7DE89839" w:rsidR="008A44AC" w:rsidRDefault="002B10B4" w:rsidP="002B10B4">
      <w:pPr>
        <w:pStyle w:val="Heading1"/>
      </w:pPr>
      <w:r>
        <w:t>Notes</w:t>
      </w:r>
    </w:p>
    <w:p w14:paraId="568EEECF" w14:textId="19BBA2E6" w:rsidR="002B10B4" w:rsidRDefault="002B10B4" w:rsidP="002B10B4">
      <w:pPr>
        <w:pStyle w:val="ListParagraph"/>
        <w:numPr>
          <w:ilvl w:val="0"/>
          <w:numId w:val="2"/>
        </w:numPr>
      </w:pPr>
      <w:r w:rsidRPr="002B10B4">
        <w:t xml:space="preserve">Loris Fichera at RBE knows a lot about </w:t>
      </w:r>
      <w:proofErr w:type="spellStart"/>
      <w:r w:rsidRPr="002B10B4">
        <w:t>Cosserat</w:t>
      </w:r>
      <w:proofErr w:type="spellEnd"/>
      <w:r w:rsidRPr="002B10B4">
        <w:t xml:space="preserve"> rod modeling. Has anyone done this with McKibben muscles?</w:t>
      </w:r>
    </w:p>
    <w:p w14:paraId="6007E468" w14:textId="61AFBF9B" w:rsidR="00E67E1A" w:rsidRDefault="00E67E1A" w:rsidP="002B10B4">
      <w:pPr>
        <w:pStyle w:val="ListParagraph"/>
        <w:numPr>
          <w:ilvl w:val="0"/>
          <w:numId w:val="2"/>
        </w:numPr>
      </w:pPr>
      <w:r>
        <w:t xml:space="preserve">Can I decouple bending and axial response? The mesh under bending doesn’t seem to do much, just constrains axial deformation to radial deformation. If we can use a standard axial McKibben model to </w:t>
      </w:r>
      <w:r w:rsidR="00D23ADA">
        <w:t>get axial forces and a bending inflatable beam model to get bending forces we can basically decouple them</w:t>
      </w:r>
    </w:p>
    <w:p w14:paraId="1590A45A" w14:textId="215CC578" w:rsidR="0040054A" w:rsidRDefault="0040054A" w:rsidP="0040054A">
      <w:pPr>
        <w:pStyle w:val="ListParagraph"/>
        <w:numPr>
          <w:ilvl w:val="0"/>
          <w:numId w:val="2"/>
        </w:numPr>
      </w:pPr>
      <w:proofErr w:type="spellStart"/>
      <w:r>
        <w:t>Cosserat</w:t>
      </w:r>
      <w:proofErr w:type="spellEnd"/>
      <w:r>
        <w:t xml:space="preserve"> </w:t>
      </w:r>
      <w:r w:rsidR="004C5A15">
        <w:t>rods, there’s</w:t>
      </w:r>
      <w:r w:rsidR="0029697F">
        <w:t xml:space="preserve"> a python script</w:t>
      </w:r>
      <w:r w:rsidR="001F385C">
        <w:t>, built off of elastica type deformations</w:t>
      </w:r>
    </w:p>
    <w:p w14:paraId="1C2A30A1" w14:textId="110EC9BA" w:rsidR="00C34BCC" w:rsidRDefault="00C34BCC" w:rsidP="0040054A">
      <w:pPr>
        <w:pStyle w:val="ListParagraph"/>
        <w:numPr>
          <w:ilvl w:val="0"/>
          <w:numId w:val="2"/>
        </w:numPr>
      </w:pPr>
      <w:proofErr w:type="spellStart"/>
      <w:r>
        <w:t>Mckibben</w:t>
      </w:r>
      <w:proofErr w:type="spellEnd"/>
      <w:r>
        <w:t xml:space="preserve"> or inflatable beam in </w:t>
      </w:r>
      <w:proofErr w:type="spellStart"/>
      <w:r>
        <w:t>cosserat</w:t>
      </w:r>
      <w:proofErr w:type="spellEnd"/>
      <w:r>
        <w:t xml:space="preserve"> rod theory?</w:t>
      </w:r>
    </w:p>
    <w:sectPr w:rsidR="00C34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619F"/>
    <w:multiLevelType w:val="hybridMultilevel"/>
    <w:tmpl w:val="A3741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27672"/>
    <w:multiLevelType w:val="hybridMultilevel"/>
    <w:tmpl w:val="952C2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13C04"/>
    <w:multiLevelType w:val="hybridMultilevel"/>
    <w:tmpl w:val="3276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348046">
    <w:abstractNumId w:val="0"/>
  </w:num>
  <w:num w:numId="2" w16cid:durableId="128134672">
    <w:abstractNumId w:val="2"/>
  </w:num>
  <w:num w:numId="3" w16cid:durableId="1509517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1E"/>
    <w:rsid w:val="000173F3"/>
    <w:rsid w:val="000363D3"/>
    <w:rsid w:val="00044756"/>
    <w:rsid w:val="00074EE2"/>
    <w:rsid w:val="00076C08"/>
    <w:rsid w:val="00083B59"/>
    <w:rsid w:val="00097EFF"/>
    <w:rsid w:val="000A46DD"/>
    <w:rsid w:val="000C47DF"/>
    <w:rsid w:val="000E3CF1"/>
    <w:rsid w:val="000E6737"/>
    <w:rsid w:val="000F4F2F"/>
    <w:rsid w:val="0010059D"/>
    <w:rsid w:val="00101E8A"/>
    <w:rsid w:val="00106E21"/>
    <w:rsid w:val="00117427"/>
    <w:rsid w:val="0013203A"/>
    <w:rsid w:val="00154AEC"/>
    <w:rsid w:val="001807FB"/>
    <w:rsid w:val="00190566"/>
    <w:rsid w:val="00193863"/>
    <w:rsid w:val="001A7CB4"/>
    <w:rsid w:val="001B2F88"/>
    <w:rsid w:val="001B7C0C"/>
    <w:rsid w:val="001B7D39"/>
    <w:rsid w:val="001C5AC2"/>
    <w:rsid w:val="001F385C"/>
    <w:rsid w:val="0020468A"/>
    <w:rsid w:val="002079AF"/>
    <w:rsid w:val="002102C2"/>
    <w:rsid w:val="0021531E"/>
    <w:rsid w:val="00222046"/>
    <w:rsid w:val="00243181"/>
    <w:rsid w:val="00244D00"/>
    <w:rsid w:val="0025106A"/>
    <w:rsid w:val="00272AA4"/>
    <w:rsid w:val="00287B67"/>
    <w:rsid w:val="0029697F"/>
    <w:rsid w:val="002A2112"/>
    <w:rsid w:val="002A487E"/>
    <w:rsid w:val="002A6511"/>
    <w:rsid w:val="002B10B4"/>
    <w:rsid w:val="002C6844"/>
    <w:rsid w:val="002E64DD"/>
    <w:rsid w:val="002E6E30"/>
    <w:rsid w:val="002E749A"/>
    <w:rsid w:val="002F7097"/>
    <w:rsid w:val="003032C1"/>
    <w:rsid w:val="00320142"/>
    <w:rsid w:val="00351571"/>
    <w:rsid w:val="003619BD"/>
    <w:rsid w:val="003710F1"/>
    <w:rsid w:val="00373770"/>
    <w:rsid w:val="003943ED"/>
    <w:rsid w:val="003B45D7"/>
    <w:rsid w:val="003C04F4"/>
    <w:rsid w:val="003C76CF"/>
    <w:rsid w:val="003E0C79"/>
    <w:rsid w:val="003E18AE"/>
    <w:rsid w:val="0040054A"/>
    <w:rsid w:val="004032CF"/>
    <w:rsid w:val="0041377E"/>
    <w:rsid w:val="00415C69"/>
    <w:rsid w:val="0041774D"/>
    <w:rsid w:val="00447F2C"/>
    <w:rsid w:val="004526FE"/>
    <w:rsid w:val="004535C4"/>
    <w:rsid w:val="0045510C"/>
    <w:rsid w:val="00481B52"/>
    <w:rsid w:val="004A27CA"/>
    <w:rsid w:val="004B3771"/>
    <w:rsid w:val="004C596B"/>
    <w:rsid w:val="004C5A15"/>
    <w:rsid w:val="004D4EF9"/>
    <w:rsid w:val="004D5731"/>
    <w:rsid w:val="004E06B0"/>
    <w:rsid w:val="004F1EC0"/>
    <w:rsid w:val="00502320"/>
    <w:rsid w:val="0051491E"/>
    <w:rsid w:val="00517EA8"/>
    <w:rsid w:val="00535FE5"/>
    <w:rsid w:val="005475D8"/>
    <w:rsid w:val="00585E7E"/>
    <w:rsid w:val="00591F92"/>
    <w:rsid w:val="005921D2"/>
    <w:rsid w:val="005941B2"/>
    <w:rsid w:val="00596EC8"/>
    <w:rsid w:val="005B6D7A"/>
    <w:rsid w:val="005C53E3"/>
    <w:rsid w:val="005F3622"/>
    <w:rsid w:val="0066265B"/>
    <w:rsid w:val="00681C43"/>
    <w:rsid w:val="006823FE"/>
    <w:rsid w:val="00685E32"/>
    <w:rsid w:val="006A687C"/>
    <w:rsid w:val="006A6E17"/>
    <w:rsid w:val="006B4CB9"/>
    <w:rsid w:val="006E257E"/>
    <w:rsid w:val="0073083B"/>
    <w:rsid w:val="007518E8"/>
    <w:rsid w:val="00764CE9"/>
    <w:rsid w:val="0077099A"/>
    <w:rsid w:val="00791217"/>
    <w:rsid w:val="00793F16"/>
    <w:rsid w:val="007A525A"/>
    <w:rsid w:val="007A539E"/>
    <w:rsid w:val="007A5A3C"/>
    <w:rsid w:val="007E6AF7"/>
    <w:rsid w:val="007F263B"/>
    <w:rsid w:val="00803F54"/>
    <w:rsid w:val="008075AE"/>
    <w:rsid w:val="00815EC3"/>
    <w:rsid w:val="008336E6"/>
    <w:rsid w:val="00834F1A"/>
    <w:rsid w:val="0083521A"/>
    <w:rsid w:val="0085163B"/>
    <w:rsid w:val="008652DD"/>
    <w:rsid w:val="008707A7"/>
    <w:rsid w:val="00894941"/>
    <w:rsid w:val="008A44AC"/>
    <w:rsid w:val="008C3D00"/>
    <w:rsid w:val="008D3BE0"/>
    <w:rsid w:val="009155F9"/>
    <w:rsid w:val="009712D5"/>
    <w:rsid w:val="00992BDB"/>
    <w:rsid w:val="009972D1"/>
    <w:rsid w:val="009A64B8"/>
    <w:rsid w:val="009B5226"/>
    <w:rsid w:val="009F12C2"/>
    <w:rsid w:val="00A27077"/>
    <w:rsid w:val="00A275B6"/>
    <w:rsid w:val="00A32A39"/>
    <w:rsid w:val="00A72D30"/>
    <w:rsid w:val="00A76E39"/>
    <w:rsid w:val="00A83D1E"/>
    <w:rsid w:val="00A85050"/>
    <w:rsid w:val="00AA1246"/>
    <w:rsid w:val="00AA517B"/>
    <w:rsid w:val="00AB220F"/>
    <w:rsid w:val="00AB41A2"/>
    <w:rsid w:val="00B152CA"/>
    <w:rsid w:val="00B22B47"/>
    <w:rsid w:val="00B36C13"/>
    <w:rsid w:val="00B44BED"/>
    <w:rsid w:val="00B47C59"/>
    <w:rsid w:val="00B62687"/>
    <w:rsid w:val="00B73B2C"/>
    <w:rsid w:val="00B80182"/>
    <w:rsid w:val="00B83413"/>
    <w:rsid w:val="00B95F79"/>
    <w:rsid w:val="00BA67C9"/>
    <w:rsid w:val="00BB209C"/>
    <w:rsid w:val="00BC311E"/>
    <w:rsid w:val="00BF21CF"/>
    <w:rsid w:val="00BF5250"/>
    <w:rsid w:val="00C020A3"/>
    <w:rsid w:val="00C0289E"/>
    <w:rsid w:val="00C234A5"/>
    <w:rsid w:val="00C34BCC"/>
    <w:rsid w:val="00C34F30"/>
    <w:rsid w:val="00C4059F"/>
    <w:rsid w:val="00C63983"/>
    <w:rsid w:val="00C63B93"/>
    <w:rsid w:val="00C74231"/>
    <w:rsid w:val="00C82CA7"/>
    <w:rsid w:val="00C854AB"/>
    <w:rsid w:val="00C96B68"/>
    <w:rsid w:val="00CA40FA"/>
    <w:rsid w:val="00CC1CA3"/>
    <w:rsid w:val="00CC37B4"/>
    <w:rsid w:val="00D00B4F"/>
    <w:rsid w:val="00D06357"/>
    <w:rsid w:val="00D21E7A"/>
    <w:rsid w:val="00D23ADA"/>
    <w:rsid w:val="00D24158"/>
    <w:rsid w:val="00D33232"/>
    <w:rsid w:val="00D74E59"/>
    <w:rsid w:val="00D846A6"/>
    <w:rsid w:val="00D84A02"/>
    <w:rsid w:val="00D852E5"/>
    <w:rsid w:val="00D85495"/>
    <w:rsid w:val="00DA5B8D"/>
    <w:rsid w:val="00DC71CE"/>
    <w:rsid w:val="00DD2357"/>
    <w:rsid w:val="00DE295E"/>
    <w:rsid w:val="00E00009"/>
    <w:rsid w:val="00E02799"/>
    <w:rsid w:val="00E056DE"/>
    <w:rsid w:val="00E14472"/>
    <w:rsid w:val="00E205EF"/>
    <w:rsid w:val="00E26611"/>
    <w:rsid w:val="00E532A4"/>
    <w:rsid w:val="00E67E1A"/>
    <w:rsid w:val="00E81EDA"/>
    <w:rsid w:val="00EA66F3"/>
    <w:rsid w:val="00EA6C0E"/>
    <w:rsid w:val="00EC0322"/>
    <w:rsid w:val="00EC3361"/>
    <w:rsid w:val="00ED7030"/>
    <w:rsid w:val="00ED7E22"/>
    <w:rsid w:val="00EE101D"/>
    <w:rsid w:val="00EE1F2E"/>
    <w:rsid w:val="00EF3746"/>
    <w:rsid w:val="00F12B39"/>
    <w:rsid w:val="00F15802"/>
    <w:rsid w:val="00F5492C"/>
    <w:rsid w:val="00F95319"/>
    <w:rsid w:val="00F95909"/>
    <w:rsid w:val="00FA73B0"/>
    <w:rsid w:val="00FB111E"/>
    <w:rsid w:val="00FB7142"/>
    <w:rsid w:val="00FD4017"/>
    <w:rsid w:val="00FE5C98"/>
    <w:rsid w:val="00FF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0048"/>
  <w15:chartTrackingRefBased/>
  <w15:docId w15:val="{18A4F79C-2275-4216-9A2A-C1A686D7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11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707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ink/ink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7:43:58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786 1 24575,'-1'1'0,"1"-1"0,-1 1 0,0 0 0,0-1 0,1 1 0,-1-1 0,0 1 0,0-1 0,0 0 0,0 1 0,0-1 0,1 0 0,-1 1 0,0-1 0,-1 0 0,-2 1 0,-3 2 0,0 1 0,0-1 0,1 1 0,-1 1 0,-6 5 0,2-2 0,7-5 0,0 1 0,0 0 0,-6 7 0,-8 9 0,7-12 0,-18 11 0,19-14 0,1 1 0,0 1 0,-10 8 0,7-5 0,0 0 0,-21 12 0,11-7 0,1 1 0,0 1 0,-21 24 0,3-11 0,28-20 0,7-7 0,1 0 0,0 0 0,-5 6 0,1-1-195,1-2 0,-1 1 0,0-1 0,0 0 0,0 0 0,-17 9 0,15-11-6631</inkml:trace>
  <inkml:trace contextRef="#ctx0" brushRef="#br0" timeOffset="1926.11">187 451 24575,'-35'-1'0,"8"1"0,-31 2 0,55-1 0,-1-1 0,1 1 0,0 0 0,0 0 0,0 0 0,0 0 0,0 0 0,0 1 0,0-1 0,0 1 0,0 0 0,0 0 0,1 0 0,-1 0 0,1 0 0,0 1 0,-1-1 0,1 1 0,0-1 0,-2 5 0,3-4 0,0-1 0,0 1 0,0 0 0,0-1 0,1 1 0,-1 0 0,1 0 0,0-1 0,-1 1 0,1 0 0,1 0 0,-1 0 0,0-1 0,1 1 0,-1 0 0,1 0 0,0-1 0,0 1 0,0 0 0,0-1 0,0 1 0,1-1 0,-1 1 0,3 1 0,5 10 0,-6-10 0,-1 0 0,1 0 0,1 0 0,6 7 0,9 9 0,-17-17 0,0-1 0,0 1 0,0-1 0,1 1 0,-1-1 0,1 0 0,0 0 0,-1 0 0,1 0 0,0 0 0,0-1 0,0 0 0,0 1 0,7 1 0,7-1 0,1-1 0,0 0 0,0-1 0,21-4 0,-36 4 0,-1 0 0,0-1 0,0 1 0,0-1 0,0 1 0,0-1 0,0 0 0,0 0 0,0 0 0,-1 0 0,1 0 0,0 0 0,0-1 0,-1 1 0,1-1 0,-1 1 0,1-1 0,-1 1 0,0-1 0,0 0 0,1 0 0,-1 1 0,0-1 0,-1 0 0,1 0 0,0 0 0,-1 0 0,2-4 0,-1-5 0,1 0 0,-2 0 0,0 0 0,-1-16 0,0 6 0,1 6 0,1 9 0,-1-1 0,-1 1 0,-1-12 0,2 17 0,0-1 0,0 1 0,-1 0 0,1-1 0,-1 1 0,1 0 0,-1-1 0,0 1 0,1 0 0,-1 0 0,0 0 0,0 0 0,0 0 0,0 0 0,0 0 0,0 0 0,0 0 0,0 0 0,0 1 0,0-1 0,-1 0 0,-1 0 0,-6-1-22,0 0 0,1 1 0,-1 1 0,0-1 0,0 1 0,-13 2 0,1 0-1189,7-2-5615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7:43:53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1 572 24575,'7'0'0,"1"0"0,0-1 0,0-1 0,-1 0 0,1 0 0,-1 0 0,0-1 0,1 1 0,-1-2 0,0 1 0,-1-1 0,1 0 0,-1-1 0,12-9 0,13-9 0,-23 18 0,0-1 0,0 0 0,7-7 0,100-101 0,-109 107-173,-1 0 0,0-1 0,5-8 0,-8 12-500,4-6-6153</inkml:trace>
  <inkml:trace contextRef="#ctx0" brushRef="#br0" timeOffset="1516.94">512 43 24575,'-5'0'0,"0"0"0,0 0 0,0 0 0,0 1 0,0 0 0,0 0 0,0 0 0,0 1 0,0-1 0,0 1 0,0 0 0,1 1 0,-1-1 0,-4 4 0,-4 5 0,6-6 0,0 1 0,1-1 0,-8 10 0,12-13 0,0 1 0,1-1 0,-1 1 0,0 0 0,1 0 0,0 0 0,0 0 0,0 0 0,0 0 0,0 0 0,1 0 0,-1 6 0,0-7 0,1 1 0,0-1 0,0 1 0,1-1 0,-1 1 0,0-1 0,1 1 0,-1-1 0,1 0 0,0 1 0,0-1 0,0 0 0,2 3 0,-2-3 0,0-1 0,0 0 0,1 1 0,-1-1 0,1 0 0,-1 0 0,1 1 0,-1-1 0,1-1 0,0 1 0,0 0 0,-1 0 0,1-1 0,0 1 0,0 0 0,0-1 0,2 1 0,21 4 0,-19-3 0,-1-1 0,1 0 0,-1 0 0,1 0 0,-1-1 0,1 0 0,9 0 0,-13-1 0,-1 1 0,1-1 0,0 0 0,0 0 0,0 0 0,-1 0 0,1 0 0,0 0 0,-1-1 0,1 1 0,-1 0 0,0-1 0,1 1 0,-1-1 0,0 0 0,0 1 0,0-1 0,0 0 0,0 0 0,0-1 0,2-3 0,-1 0 0,-1 0 0,1 0 0,-1 0 0,1-8 0,-1 5 17,-1 0 0,0-1 1,-1 1-1,0-1 0,-1 1 0,-2-12 0,3 17-100,0 1 1,-1-1-1,1 0 1,-1 0-1,0 1 1,1-1-1,-2 1 1,1-1-1,0 1 1,-1 0-1,1 0 1,-1 0-1,0 0 1,0 1-1,0-1 1,-1 1-1,-2-3 1,-5 1-6744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7:51:04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 24575,'-3'0'0,"1"0"0,-1 0 0,1 0 0,-1 0 0,1 1 0,0-1 0,-1 1 0,1-1 0,-4 3 0,5-3 0,0 1 0,0 0 0,0 0 0,0 0 0,0 0 0,0 0 0,0 0 0,0 0 0,1 0 0,-1 0 0,0 1 0,1-1 0,-1 0 0,1 0 0,-1 1 0,1-1 0,0 0 0,-1 3 0,-1 10 0,1 0 0,1 1 0,0-1 0,1 0 0,0 1 0,1 0 0,5 15 0,-7-26 0,1-1 0,1 1 0,-1-1 0,0 0 0,1 1 0,0-1 0,0 0 0,0 0 0,0 0 0,0 0 0,0 0 0,1-1 0,3 4 0,-1-2 0,-1-1 0,1 0 0,0 0 0,1 0 0,-1-1 0,0 0 0,10 3 0,0-2 0,-1 0 0,1-1 0,0-1 0,0 0 0,25-2 0,-37 1 0,0-1 0,-1 1 0,1 0 0,0-1 0,-1 0 0,1 1 0,0-1 0,-1 0 0,1 0 0,3-3 0,-5 3 0,0 0 0,1 0 0,-1-1 0,0 1 0,0 0 0,0-1 0,0 1 0,0 0 0,0-1 0,-1 0 0,1 1 0,-1-1 0,1 1 0,-1-1 0,1 0 0,-1 1 0,0-1 0,1-1 0,0-15 0,0 1 0,-2-1 0,0 1 0,-4-29 0,4 43 0,0 1 0,0-1 0,0 1 0,0-1 0,-1 1 0,1-1 0,-1 1 0,1 0 0,-1 0 0,0-1 0,0 1 0,0 0 0,0 1 0,0-1 0,0 0 0,0 1 0,-1-1 0,-2-1 0,-6-2 0,1 1 0,-24-7 0,34 11 0,-13-3-59,1 1-1,-1 1 1,1 0-1,-1 0 0,-15 2 1,10 0-949,5-1-5818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7:51:01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0 419 24575,'2'-1'0,"-1"0"0,0 0 0,0 0 0,1-1 0,-1 1 0,0-1 0,0 1 0,-1 0 0,3-4 0,-1 0 0,21-26 0,0 1 0,37-34 0,-57 60 0,0 0 0,-1 0 0,1 0 0,-1 0 0,0 0 0,3-6 0,-3 6 0,-1 0 0,1 0 0,0 0 0,1 0 0,-1 1 0,1-1 0,3-3 0,8-8 0,5-4 0,-13 14 0,0-1 0,0 1 0,-1-1 0,0 0 0,0 0 0,5-9 0,21-45 0,-10 17 0,-20 43-3,-1 0-1,0-1 1,0 1 0,0 0-1,1-1 1,-1 1-1,0-1 1,0 1-1,0-1 1,0 1-1,0 0 1,0-1 0,1 1-1,-1-1 1,0 1-1,0-1 1,0 1-1,-1 0 1,1-1 0,0 1-1,0-1 1,0 1-1,0-1 1,0 1-1,0 0 1,-1-1 0,1 1-1,-1-1 1,1 0 17,-1 1-1,0-1 1,0 0 0,0 1 0,0 0 0,0-1 0,1 1 0,-1-1 0,0 1 0,0 0 0,0 0-1,-2-1 1,-5 1-224,1-1-1,-16 2 0,16 0-603,-7-1-6012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7</Pages>
  <Words>1116</Words>
  <Characters>6365</Characters>
  <Application>Microsoft Office Word</Application>
  <DocSecurity>0</DocSecurity>
  <Lines>53</Lines>
  <Paragraphs>14</Paragraphs>
  <ScaleCrop>false</ScaleCrop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Carr (RIT Alumni)</dc:creator>
  <cp:keywords/>
  <dc:description/>
  <cp:lastModifiedBy>Timothy Carr (RIT Alumni)</cp:lastModifiedBy>
  <cp:revision>206</cp:revision>
  <dcterms:created xsi:type="dcterms:W3CDTF">2026-02-16T19:34:00Z</dcterms:created>
  <dcterms:modified xsi:type="dcterms:W3CDTF">2026-03-09T16:11:00Z</dcterms:modified>
</cp:coreProperties>
</file>