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2F3D6A" w14:textId="7F3D579F" w:rsidR="00C82D63" w:rsidRPr="00506C06" w:rsidRDefault="00CC3C0A" w:rsidP="005D005A">
      <w:pPr>
        <w:pStyle w:val="Title"/>
        <w:jc w:val="center"/>
        <w:rPr>
          <w:rFonts w:ascii="Times New Roman" w:hAnsi="Times New Roman" w:cs="Times New Roman"/>
          <w:sz w:val="24"/>
          <w:szCs w:val="24"/>
        </w:rPr>
      </w:pPr>
      <w:r w:rsidRPr="00506C06">
        <w:rPr>
          <w:rFonts w:ascii="Times New Roman" w:hAnsi="Times New Roman" w:cs="Times New Roman"/>
          <w:sz w:val="24"/>
          <w:szCs w:val="24"/>
        </w:rPr>
        <w:t xml:space="preserve">Forecasting </w:t>
      </w:r>
      <w:r w:rsidR="00506C06" w:rsidRPr="00506C06">
        <w:rPr>
          <w:rFonts w:ascii="Times New Roman" w:hAnsi="Times New Roman" w:cs="Times New Roman"/>
          <w:sz w:val="24"/>
          <w:szCs w:val="24"/>
        </w:rPr>
        <w:t>Hospital R</w:t>
      </w:r>
      <w:r w:rsidRPr="00506C06">
        <w:rPr>
          <w:rFonts w:ascii="Times New Roman" w:hAnsi="Times New Roman" w:cs="Times New Roman"/>
          <w:sz w:val="24"/>
          <w:szCs w:val="24"/>
        </w:rPr>
        <w:t>e</w:t>
      </w:r>
      <w:r w:rsidR="0052450C" w:rsidRPr="00506C06">
        <w:rPr>
          <w:rFonts w:ascii="Times New Roman" w:hAnsi="Times New Roman" w:cs="Times New Roman"/>
          <w:sz w:val="24"/>
          <w:szCs w:val="24"/>
        </w:rPr>
        <w:t>admission</w:t>
      </w:r>
      <w:r w:rsidR="0045308A" w:rsidRPr="00506C06">
        <w:rPr>
          <w:rFonts w:ascii="Times New Roman" w:hAnsi="Times New Roman" w:cs="Times New Roman"/>
          <w:sz w:val="24"/>
          <w:szCs w:val="24"/>
        </w:rPr>
        <w:t xml:space="preserve"> </w:t>
      </w:r>
      <w:r w:rsidR="0084449D" w:rsidRPr="00506C06">
        <w:rPr>
          <w:rFonts w:ascii="Times New Roman" w:hAnsi="Times New Roman" w:cs="Times New Roman"/>
          <w:sz w:val="24"/>
          <w:szCs w:val="24"/>
        </w:rPr>
        <w:t xml:space="preserve">of </w:t>
      </w:r>
      <w:r w:rsidR="00F53D16" w:rsidRPr="00506C06">
        <w:rPr>
          <w:rFonts w:ascii="Times New Roman" w:hAnsi="Times New Roman" w:cs="Times New Roman"/>
          <w:sz w:val="24"/>
          <w:szCs w:val="24"/>
        </w:rPr>
        <w:t>Diabetics</w:t>
      </w:r>
    </w:p>
    <w:p w14:paraId="2881A7E8" w14:textId="701E6016" w:rsidR="00C82D63" w:rsidRPr="00506C06" w:rsidRDefault="00F32A4F" w:rsidP="005D005A">
      <w:pPr>
        <w:pStyle w:val="Title"/>
        <w:jc w:val="center"/>
        <w:rPr>
          <w:rFonts w:ascii="Times New Roman" w:hAnsi="Times New Roman" w:cs="Times New Roman"/>
          <w:sz w:val="24"/>
          <w:szCs w:val="24"/>
        </w:rPr>
      </w:pPr>
      <w:r w:rsidRPr="00506C06">
        <w:rPr>
          <w:rFonts w:ascii="Times New Roman" w:hAnsi="Times New Roman" w:cs="Times New Roman"/>
          <w:sz w:val="24"/>
          <w:szCs w:val="24"/>
        </w:rPr>
        <w:t>Project Report</w:t>
      </w:r>
      <w:r w:rsidR="00473B9B" w:rsidRPr="00506C06">
        <w:rPr>
          <w:rFonts w:ascii="Times New Roman" w:hAnsi="Times New Roman" w:cs="Times New Roman"/>
          <w:sz w:val="24"/>
          <w:szCs w:val="24"/>
        </w:rPr>
        <w:t>,</w:t>
      </w:r>
      <w:r w:rsidR="00C82D63" w:rsidRPr="00506C06">
        <w:rPr>
          <w:rFonts w:ascii="Times New Roman" w:hAnsi="Times New Roman" w:cs="Times New Roman"/>
          <w:sz w:val="24"/>
          <w:szCs w:val="24"/>
        </w:rPr>
        <w:t xml:space="preserve"> </w:t>
      </w:r>
      <w:r w:rsidR="00A47C10" w:rsidRPr="00506C06">
        <w:rPr>
          <w:rFonts w:ascii="Times New Roman" w:hAnsi="Times New Roman" w:cs="Times New Roman"/>
          <w:sz w:val="24"/>
          <w:szCs w:val="24"/>
        </w:rPr>
        <w:t>STA303</w:t>
      </w:r>
      <w:r w:rsidR="00473B9B" w:rsidRPr="00506C06">
        <w:rPr>
          <w:rFonts w:ascii="Times New Roman" w:hAnsi="Times New Roman" w:cs="Times New Roman"/>
          <w:sz w:val="24"/>
          <w:szCs w:val="24"/>
        </w:rPr>
        <w:t xml:space="preserve">: </w:t>
      </w:r>
      <w:r w:rsidRPr="00506C06">
        <w:rPr>
          <w:rFonts w:ascii="Times New Roman" w:hAnsi="Times New Roman" w:cs="Times New Roman"/>
          <w:sz w:val="24"/>
          <w:szCs w:val="24"/>
        </w:rPr>
        <w:t>Methods of Data Analysis II</w:t>
      </w:r>
    </w:p>
    <w:p w14:paraId="2A848BF9" w14:textId="280B9B2E" w:rsidR="00C82D63" w:rsidRPr="00506C06" w:rsidRDefault="00473B9B" w:rsidP="005D005A">
      <w:pPr>
        <w:pStyle w:val="Title"/>
        <w:jc w:val="center"/>
        <w:rPr>
          <w:rFonts w:ascii="Times New Roman" w:hAnsi="Times New Roman" w:cs="Times New Roman"/>
          <w:sz w:val="24"/>
          <w:szCs w:val="24"/>
        </w:rPr>
      </w:pPr>
      <w:r w:rsidRPr="00506C06">
        <w:rPr>
          <w:rFonts w:ascii="Times New Roman" w:hAnsi="Times New Roman" w:cs="Times New Roman"/>
          <w:sz w:val="24"/>
          <w:szCs w:val="24"/>
        </w:rPr>
        <w:t xml:space="preserve">Department of </w:t>
      </w:r>
      <w:r w:rsidR="008C7480" w:rsidRPr="00506C06">
        <w:rPr>
          <w:rFonts w:ascii="Times New Roman" w:hAnsi="Times New Roman" w:cs="Times New Roman"/>
          <w:sz w:val="24"/>
          <w:szCs w:val="24"/>
        </w:rPr>
        <w:t>Statistics</w:t>
      </w:r>
      <w:r w:rsidRPr="00506C06">
        <w:rPr>
          <w:rFonts w:ascii="Times New Roman" w:hAnsi="Times New Roman" w:cs="Times New Roman"/>
          <w:sz w:val="24"/>
          <w:szCs w:val="24"/>
        </w:rPr>
        <w:t>, University of Toronto</w:t>
      </w:r>
    </w:p>
    <w:p w14:paraId="5C440810" w14:textId="188626B1" w:rsidR="00C82D63" w:rsidRPr="00506C06" w:rsidRDefault="00A47C10" w:rsidP="005D005A">
      <w:pPr>
        <w:pStyle w:val="Title"/>
        <w:jc w:val="center"/>
        <w:rPr>
          <w:rFonts w:ascii="Times New Roman" w:hAnsi="Times New Roman" w:cs="Times New Roman"/>
          <w:sz w:val="24"/>
          <w:szCs w:val="24"/>
        </w:rPr>
      </w:pPr>
      <w:r w:rsidRPr="00506C06">
        <w:rPr>
          <w:rFonts w:ascii="Times New Roman" w:hAnsi="Times New Roman" w:cs="Times New Roman"/>
          <w:sz w:val="24"/>
          <w:szCs w:val="24"/>
        </w:rPr>
        <w:t>Huifeng</w:t>
      </w:r>
      <w:r w:rsidR="00473B9B" w:rsidRPr="00506C06">
        <w:rPr>
          <w:rFonts w:ascii="Times New Roman" w:hAnsi="Times New Roman" w:cs="Times New Roman"/>
          <w:sz w:val="24"/>
          <w:szCs w:val="24"/>
        </w:rPr>
        <w:t xml:space="preserve"> </w:t>
      </w:r>
      <w:r w:rsidRPr="00506C06">
        <w:rPr>
          <w:rFonts w:ascii="Times New Roman" w:hAnsi="Times New Roman" w:cs="Times New Roman"/>
          <w:sz w:val="24"/>
          <w:szCs w:val="24"/>
        </w:rPr>
        <w:t>Wu</w:t>
      </w:r>
      <w:r w:rsidR="00473B9B" w:rsidRPr="00506C06">
        <w:rPr>
          <w:rFonts w:ascii="Cambria Math" w:hAnsi="Cambria Math" w:cs="Cambria Math"/>
          <w:sz w:val="24"/>
          <w:szCs w:val="24"/>
        </w:rPr>
        <w:t>∗</w:t>
      </w:r>
    </w:p>
    <w:p w14:paraId="5673024E" w14:textId="3FF9E9CB" w:rsidR="00C82D63" w:rsidRPr="00506C06" w:rsidRDefault="00473B9B" w:rsidP="005D005A">
      <w:pPr>
        <w:pStyle w:val="Title"/>
        <w:jc w:val="center"/>
        <w:rPr>
          <w:rFonts w:ascii="Times New Roman" w:hAnsi="Times New Roman" w:cs="Times New Roman"/>
          <w:sz w:val="24"/>
          <w:szCs w:val="24"/>
        </w:rPr>
      </w:pPr>
      <w:r w:rsidRPr="00506C06">
        <w:rPr>
          <w:rFonts w:ascii="Times New Roman" w:hAnsi="Times New Roman" w:cs="Times New Roman"/>
          <w:sz w:val="24"/>
          <w:szCs w:val="24"/>
        </w:rPr>
        <w:t xml:space="preserve">Instructor: </w:t>
      </w:r>
      <w:r w:rsidR="005B0EB9" w:rsidRPr="00506C06">
        <w:rPr>
          <w:rFonts w:ascii="Times New Roman" w:hAnsi="Times New Roman" w:cs="Times New Roman"/>
          <w:sz w:val="24"/>
          <w:szCs w:val="24"/>
        </w:rPr>
        <w:t>George Stefan</w:t>
      </w:r>
    </w:p>
    <w:p w14:paraId="2E20604E" w14:textId="77B01DCA" w:rsidR="00873766" w:rsidRPr="00506C06" w:rsidRDefault="00A47C10" w:rsidP="005D005A">
      <w:pPr>
        <w:pStyle w:val="Title"/>
        <w:jc w:val="center"/>
        <w:rPr>
          <w:rFonts w:ascii="Times New Roman" w:hAnsi="Times New Roman" w:cs="Times New Roman"/>
          <w:sz w:val="24"/>
          <w:szCs w:val="24"/>
        </w:rPr>
      </w:pPr>
      <w:r w:rsidRPr="00506C06">
        <w:rPr>
          <w:rFonts w:ascii="Times New Roman" w:hAnsi="Times New Roman" w:cs="Times New Roman"/>
          <w:sz w:val="24"/>
          <w:szCs w:val="24"/>
        </w:rPr>
        <w:t>August</w:t>
      </w:r>
      <w:r w:rsidR="00473B9B" w:rsidRPr="00506C06">
        <w:rPr>
          <w:rFonts w:ascii="Times New Roman" w:hAnsi="Times New Roman" w:cs="Times New Roman"/>
          <w:sz w:val="24"/>
          <w:szCs w:val="24"/>
        </w:rPr>
        <w:t xml:space="preserve"> </w:t>
      </w:r>
      <w:r w:rsidRPr="00506C06">
        <w:rPr>
          <w:rFonts w:ascii="Times New Roman" w:hAnsi="Times New Roman" w:cs="Times New Roman"/>
          <w:sz w:val="24"/>
          <w:szCs w:val="24"/>
        </w:rPr>
        <w:t>30</w:t>
      </w:r>
      <w:r w:rsidR="00473B9B" w:rsidRPr="00506C06">
        <w:rPr>
          <w:rFonts w:ascii="Times New Roman" w:hAnsi="Times New Roman" w:cs="Times New Roman"/>
          <w:sz w:val="24"/>
          <w:szCs w:val="24"/>
        </w:rPr>
        <w:t>, 2020</w:t>
      </w:r>
    </w:p>
    <w:p w14:paraId="00CCAA33" w14:textId="2CC3349C" w:rsidR="006375D7" w:rsidRPr="00506C06" w:rsidRDefault="002C2348">
      <w:pPr>
        <w:rPr>
          <w:rFonts w:ascii="Times New Roman" w:hAnsi="Times New Roman" w:cs="Times New Roman"/>
          <w:b/>
          <w:bCs/>
          <w:sz w:val="24"/>
          <w:szCs w:val="24"/>
        </w:rPr>
      </w:pPr>
      <w:r w:rsidRPr="00506C06">
        <w:rPr>
          <w:rFonts w:ascii="Times New Roman" w:hAnsi="Times New Roman" w:cs="Times New Roman"/>
          <w:b/>
          <w:bCs/>
          <w:sz w:val="24"/>
          <w:szCs w:val="24"/>
        </w:rPr>
        <w:t xml:space="preserve">1. </w:t>
      </w:r>
      <w:r w:rsidR="0002571C" w:rsidRPr="00506C06">
        <w:rPr>
          <w:rFonts w:ascii="Times New Roman" w:hAnsi="Times New Roman" w:cs="Times New Roman"/>
          <w:b/>
          <w:bCs/>
          <w:sz w:val="24"/>
          <w:szCs w:val="24"/>
        </w:rPr>
        <w:t xml:space="preserve">Introduction </w:t>
      </w:r>
    </w:p>
    <w:p w14:paraId="0E94F74A" w14:textId="7F4F105F" w:rsidR="00413995" w:rsidRPr="00506C06" w:rsidRDefault="00E85564" w:rsidP="00261BB5">
      <w:pPr>
        <w:ind w:firstLine="720"/>
        <w:rPr>
          <w:rFonts w:ascii="Times New Roman" w:hAnsi="Times New Roman" w:cs="Times New Roman"/>
          <w:sz w:val="24"/>
          <w:szCs w:val="24"/>
        </w:rPr>
      </w:pPr>
      <w:r w:rsidRPr="00506C06">
        <w:rPr>
          <w:rFonts w:ascii="Times New Roman" w:hAnsi="Times New Roman" w:cs="Times New Roman"/>
          <w:sz w:val="24"/>
          <w:szCs w:val="24"/>
        </w:rPr>
        <w:t xml:space="preserve">In </w:t>
      </w:r>
      <w:r w:rsidR="00CA63CB" w:rsidRPr="00506C06">
        <w:rPr>
          <w:rFonts w:ascii="Times New Roman" w:hAnsi="Times New Roman" w:cs="Times New Roman"/>
          <w:sz w:val="24"/>
          <w:szCs w:val="24"/>
        </w:rPr>
        <w:t>2014</w:t>
      </w:r>
      <w:r w:rsidRPr="00506C06">
        <w:rPr>
          <w:rFonts w:ascii="Times New Roman" w:hAnsi="Times New Roman" w:cs="Times New Roman"/>
          <w:sz w:val="24"/>
          <w:szCs w:val="24"/>
        </w:rPr>
        <w:t xml:space="preserve">, </w:t>
      </w:r>
      <w:proofErr w:type="spellStart"/>
      <w:r w:rsidR="00CA63CB" w:rsidRPr="00506C06">
        <w:rPr>
          <w:rFonts w:ascii="Times New Roman" w:hAnsi="Times New Roman" w:cs="Times New Roman"/>
          <w:sz w:val="24"/>
          <w:szCs w:val="24"/>
        </w:rPr>
        <w:t>Clore</w:t>
      </w:r>
      <w:proofErr w:type="spellEnd"/>
      <w:r w:rsidR="00CA63CB" w:rsidRPr="00506C06">
        <w:rPr>
          <w:rFonts w:ascii="Times New Roman" w:hAnsi="Times New Roman" w:cs="Times New Roman"/>
          <w:sz w:val="24"/>
          <w:szCs w:val="24"/>
        </w:rPr>
        <w:t xml:space="preserve"> et al. </w:t>
      </w:r>
      <w:r w:rsidR="00413995" w:rsidRPr="00506C06">
        <w:rPr>
          <w:rFonts w:ascii="Times New Roman" w:hAnsi="Times New Roman" w:cs="Times New Roman"/>
          <w:sz w:val="24"/>
          <w:szCs w:val="24"/>
        </w:rPr>
        <w:t>collected</w:t>
      </w:r>
      <w:r w:rsidR="00CA63CB" w:rsidRPr="00506C06">
        <w:rPr>
          <w:rFonts w:ascii="Times New Roman" w:hAnsi="Times New Roman" w:cs="Times New Roman"/>
          <w:sz w:val="24"/>
          <w:szCs w:val="24"/>
        </w:rPr>
        <w:t xml:space="preserve"> a novel dataset </w:t>
      </w:r>
      <w:r w:rsidR="00413995" w:rsidRPr="00506C06">
        <w:rPr>
          <w:rFonts w:ascii="Times New Roman" w:hAnsi="Times New Roman" w:cs="Times New Roman"/>
          <w:sz w:val="24"/>
          <w:szCs w:val="24"/>
        </w:rPr>
        <w:t>describ</w:t>
      </w:r>
      <w:r w:rsidR="00D660CD" w:rsidRPr="00506C06">
        <w:rPr>
          <w:rFonts w:ascii="Times New Roman" w:hAnsi="Times New Roman" w:cs="Times New Roman"/>
          <w:sz w:val="24"/>
          <w:szCs w:val="24"/>
        </w:rPr>
        <w:t>ing</w:t>
      </w:r>
      <w:r w:rsidR="00413995" w:rsidRPr="00506C06">
        <w:rPr>
          <w:rFonts w:ascii="Times New Roman" w:hAnsi="Times New Roman" w:cs="Times New Roman"/>
          <w:sz w:val="24"/>
          <w:szCs w:val="24"/>
        </w:rPr>
        <w:t xml:space="preserve"> a large volume</w:t>
      </w:r>
      <w:r w:rsidR="00CA63CB" w:rsidRPr="00506C06">
        <w:rPr>
          <w:rFonts w:ascii="Times New Roman" w:hAnsi="Times New Roman" w:cs="Times New Roman"/>
          <w:sz w:val="24"/>
          <w:szCs w:val="24"/>
        </w:rPr>
        <w:t xml:space="preserve"> of medical records from over 70,000 </w:t>
      </w:r>
      <w:r w:rsidR="00F53D16" w:rsidRPr="00506C06">
        <w:rPr>
          <w:rFonts w:ascii="Times New Roman" w:hAnsi="Times New Roman" w:cs="Times New Roman"/>
          <w:sz w:val="24"/>
          <w:szCs w:val="24"/>
        </w:rPr>
        <w:t>diabetics</w:t>
      </w:r>
      <w:r w:rsidR="00CA63CB" w:rsidRPr="00506C06">
        <w:rPr>
          <w:rFonts w:ascii="Times New Roman" w:hAnsi="Times New Roman" w:cs="Times New Roman"/>
          <w:sz w:val="24"/>
          <w:szCs w:val="24"/>
        </w:rPr>
        <w:t xml:space="preserve">. </w:t>
      </w:r>
      <w:r w:rsidR="00413995" w:rsidRPr="00506C06">
        <w:rPr>
          <w:rFonts w:ascii="Times New Roman" w:hAnsi="Times New Roman" w:cs="Times New Roman"/>
          <w:sz w:val="24"/>
          <w:szCs w:val="24"/>
        </w:rPr>
        <w:t>Among extracted attributes, readmission</w:t>
      </w:r>
      <w:r w:rsidR="00CA63CB" w:rsidRPr="00506C06">
        <w:rPr>
          <w:rFonts w:ascii="Times New Roman" w:hAnsi="Times New Roman" w:cs="Times New Roman"/>
          <w:sz w:val="24"/>
          <w:szCs w:val="24"/>
        </w:rPr>
        <w:t xml:space="preserve"> with certain timestamps was used </w:t>
      </w:r>
      <w:r w:rsidR="00F53D16" w:rsidRPr="00506C06">
        <w:rPr>
          <w:rFonts w:ascii="Times New Roman" w:hAnsi="Times New Roman" w:cs="Times New Roman"/>
          <w:sz w:val="24"/>
          <w:szCs w:val="24"/>
        </w:rPr>
        <w:t>to</w:t>
      </w:r>
      <w:r w:rsidR="00CA63CB" w:rsidRPr="00506C06">
        <w:rPr>
          <w:rFonts w:ascii="Times New Roman" w:hAnsi="Times New Roman" w:cs="Times New Roman"/>
          <w:sz w:val="24"/>
          <w:szCs w:val="24"/>
        </w:rPr>
        <w:t xml:space="preserve"> measure </w:t>
      </w:r>
      <w:r w:rsidR="00AB5285" w:rsidRPr="00506C06">
        <w:rPr>
          <w:rFonts w:ascii="Times New Roman" w:hAnsi="Times New Roman" w:cs="Times New Roman"/>
          <w:sz w:val="24"/>
          <w:szCs w:val="24"/>
        </w:rPr>
        <w:t>health</w:t>
      </w:r>
      <w:r w:rsidR="00F53D16" w:rsidRPr="00506C06">
        <w:rPr>
          <w:rFonts w:ascii="Times New Roman" w:hAnsi="Times New Roman" w:cs="Times New Roman"/>
          <w:sz w:val="24"/>
          <w:szCs w:val="24"/>
        </w:rPr>
        <w:t xml:space="preserve"> status</w:t>
      </w:r>
      <w:r w:rsidR="00AB5285" w:rsidRPr="00506C06">
        <w:rPr>
          <w:rFonts w:ascii="Times New Roman" w:hAnsi="Times New Roman" w:cs="Times New Roman"/>
          <w:sz w:val="24"/>
          <w:szCs w:val="24"/>
        </w:rPr>
        <w:t xml:space="preserve"> after</w:t>
      </w:r>
      <w:r w:rsidR="00413995" w:rsidRPr="00506C06">
        <w:rPr>
          <w:rFonts w:ascii="Times New Roman" w:hAnsi="Times New Roman" w:cs="Times New Roman"/>
          <w:sz w:val="24"/>
          <w:szCs w:val="24"/>
        </w:rPr>
        <w:t xml:space="preserve"> initial visit</w:t>
      </w:r>
      <w:r w:rsidR="00F53D16" w:rsidRPr="00506C06">
        <w:rPr>
          <w:rFonts w:ascii="Times New Roman" w:hAnsi="Times New Roman" w:cs="Times New Roman"/>
          <w:sz w:val="24"/>
          <w:szCs w:val="24"/>
        </w:rPr>
        <w:t>s</w:t>
      </w:r>
      <w:r w:rsidR="00AB5285" w:rsidRPr="00506C06">
        <w:rPr>
          <w:rFonts w:ascii="Times New Roman" w:hAnsi="Times New Roman" w:cs="Times New Roman"/>
          <w:sz w:val="24"/>
          <w:szCs w:val="24"/>
        </w:rPr>
        <w:t>, as well as the cost of inpatient cure from</w:t>
      </w:r>
      <w:r w:rsidR="00F53D16" w:rsidRPr="00506C06">
        <w:rPr>
          <w:rFonts w:ascii="Times New Roman" w:hAnsi="Times New Roman" w:cs="Times New Roman"/>
          <w:sz w:val="24"/>
          <w:szCs w:val="24"/>
        </w:rPr>
        <w:t xml:space="preserve"> </w:t>
      </w:r>
      <w:r w:rsidR="00AB5285" w:rsidRPr="00506C06">
        <w:rPr>
          <w:rFonts w:ascii="Times New Roman" w:hAnsi="Times New Roman" w:cs="Times New Roman"/>
          <w:sz w:val="24"/>
          <w:szCs w:val="24"/>
        </w:rPr>
        <w:t xml:space="preserve">patients. </w:t>
      </w:r>
      <w:r w:rsidR="00F10D28" w:rsidRPr="00506C06">
        <w:rPr>
          <w:rFonts w:ascii="Times New Roman" w:hAnsi="Times New Roman" w:cs="Times New Roman"/>
          <w:sz w:val="24"/>
          <w:szCs w:val="24"/>
        </w:rPr>
        <w:t>In</w:t>
      </w:r>
      <w:r w:rsidR="00177391" w:rsidRPr="00506C06">
        <w:rPr>
          <w:rFonts w:ascii="Times New Roman" w:hAnsi="Times New Roman" w:cs="Times New Roman"/>
          <w:sz w:val="24"/>
          <w:szCs w:val="24"/>
        </w:rPr>
        <w:t xml:space="preserve"> clinical </w:t>
      </w:r>
      <w:r w:rsidR="00170154" w:rsidRPr="00506C06">
        <w:rPr>
          <w:rFonts w:ascii="Times New Roman" w:hAnsi="Times New Roman" w:cs="Times New Roman"/>
          <w:sz w:val="24"/>
          <w:szCs w:val="24"/>
        </w:rPr>
        <w:t>research</w:t>
      </w:r>
      <w:r w:rsidR="0049605F" w:rsidRPr="00506C06">
        <w:rPr>
          <w:rFonts w:ascii="Times New Roman" w:hAnsi="Times New Roman" w:cs="Times New Roman"/>
          <w:sz w:val="24"/>
          <w:szCs w:val="24"/>
        </w:rPr>
        <w:t>, it is of great</w:t>
      </w:r>
      <w:r w:rsidR="00C54C7F" w:rsidRPr="00506C06">
        <w:rPr>
          <w:rFonts w:ascii="Times New Roman" w:hAnsi="Times New Roman" w:cs="Times New Roman"/>
          <w:sz w:val="24"/>
          <w:szCs w:val="24"/>
        </w:rPr>
        <w:t xml:space="preserve"> significance </w:t>
      </w:r>
      <w:r w:rsidR="0049605F" w:rsidRPr="00506C06">
        <w:rPr>
          <w:rFonts w:ascii="Times New Roman" w:hAnsi="Times New Roman" w:cs="Times New Roman"/>
          <w:sz w:val="24"/>
          <w:szCs w:val="24"/>
        </w:rPr>
        <w:t xml:space="preserve">to </w:t>
      </w:r>
      <w:r w:rsidR="007F1A80" w:rsidRPr="00506C06">
        <w:rPr>
          <w:rFonts w:ascii="Times New Roman" w:hAnsi="Times New Roman" w:cs="Times New Roman"/>
          <w:sz w:val="24"/>
          <w:szCs w:val="24"/>
        </w:rPr>
        <w:t xml:space="preserve">accurately </w:t>
      </w:r>
      <w:r w:rsidR="004B0069" w:rsidRPr="00506C06">
        <w:rPr>
          <w:rFonts w:ascii="Times New Roman" w:hAnsi="Times New Roman" w:cs="Times New Roman"/>
          <w:sz w:val="24"/>
          <w:szCs w:val="24"/>
        </w:rPr>
        <w:t>keep track of</w:t>
      </w:r>
      <w:r w:rsidR="00831822" w:rsidRPr="00506C06">
        <w:rPr>
          <w:rFonts w:ascii="Times New Roman" w:hAnsi="Times New Roman" w:cs="Times New Roman"/>
          <w:sz w:val="24"/>
          <w:szCs w:val="24"/>
        </w:rPr>
        <w:t xml:space="preserve"> </w:t>
      </w:r>
      <w:r w:rsidR="00F53D16" w:rsidRPr="00506C06">
        <w:rPr>
          <w:rFonts w:ascii="Times New Roman" w:hAnsi="Times New Roman" w:cs="Times New Roman"/>
          <w:sz w:val="24"/>
          <w:szCs w:val="24"/>
        </w:rPr>
        <w:t>patients</w:t>
      </w:r>
      <w:r w:rsidR="00EE563C" w:rsidRPr="00506C06">
        <w:rPr>
          <w:rFonts w:ascii="Times New Roman" w:hAnsi="Times New Roman" w:cs="Times New Roman"/>
          <w:sz w:val="24"/>
          <w:szCs w:val="24"/>
        </w:rPr>
        <w:t xml:space="preserve"> </w:t>
      </w:r>
      <w:r w:rsidR="00B52A91" w:rsidRPr="00506C06">
        <w:rPr>
          <w:rFonts w:ascii="Times New Roman" w:hAnsi="Times New Roman" w:cs="Times New Roman"/>
          <w:sz w:val="24"/>
          <w:szCs w:val="24"/>
        </w:rPr>
        <w:t xml:space="preserve">who </w:t>
      </w:r>
      <w:r w:rsidR="00F30EF1" w:rsidRPr="00506C06">
        <w:rPr>
          <w:rFonts w:ascii="Times New Roman" w:hAnsi="Times New Roman" w:cs="Times New Roman"/>
          <w:sz w:val="24"/>
          <w:szCs w:val="24"/>
        </w:rPr>
        <w:t xml:space="preserve">are </w:t>
      </w:r>
      <w:r w:rsidR="00F53D16" w:rsidRPr="00506C06">
        <w:rPr>
          <w:rFonts w:ascii="Times New Roman" w:hAnsi="Times New Roman" w:cs="Times New Roman"/>
          <w:sz w:val="24"/>
          <w:szCs w:val="24"/>
        </w:rPr>
        <w:t xml:space="preserve">probabilistically </w:t>
      </w:r>
      <w:r w:rsidR="00E62E3C" w:rsidRPr="00506C06">
        <w:rPr>
          <w:rFonts w:ascii="Times New Roman" w:hAnsi="Times New Roman" w:cs="Times New Roman"/>
          <w:sz w:val="24"/>
          <w:szCs w:val="24"/>
        </w:rPr>
        <w:t>subject to hospital readmission</w:t>
      </w:r>
      <w:r w:rsidR="009B7E06" w:rsidRPr="00506C06">
        <w:rPr>
          <w:rFonts w:ascii="Times New Roman" w:hAnsi="Times New Roman" w:cs="Times New Roman"/>
          <w:sz w:val="24"/>
          <w:szCs w:val="24"/>
        </w:rPr>
        <w:t>.</w:t>
      </w:r>
      <w:r w:rsidR="00136270" w:rsidRPr="00506C06">
        <w:rPr>
          <w:rFonts w:ascii="Times New Roman" w:hAnsi="Times New Roman" w:cs="Times New Roman"/>
          <w:sz w:val="24"/>
          <w:szCs w:val="24"/>
        </w:rPr>
        <w:t xml:space="preserve"> </w:t>
      </w:r>
      <w:r w:rsidR="00B01F59" w:rsidRPr="00506C06">
        <w:rPr>
          <w:rFonts w:ascii="Times New Roman" w:hAnsi="Times New Roman" w:cs="Times New Roman"/>
          <w:sz w:val="24"/>
          <w:szCs w:val="24"/>
        </w:rPr>
        <w:t>S</w:t>
      </w:r>
      <w:r w:rsidR="006F1E8B" w:rsidRPr="00506C06">
        <w:rPr>
          <w:rFonts w:ascii="Times New Roman" w:hAnsi="Times New Roman" w:cs="Times New Roman"/>
          <w:sz w:val="24"/>
          <w:szCs w:val="24"/>
        </w:rPr>
        <w:t>uccessful classification</w:t>
      </w:r>
      <w:r w:rsidR="00F9349F" w:rsidRPr="00506C06">
        <w:rPr>
          <w:rFonts w:ascii="Times New Roman" w:hAnsi="Times New Roman" w:cs="Times New Roman"/>
          <w:sz w:val="24"/>
          <w:szCs w:val="24"/>
        </w:rPr>
        <w:t xml:space="preserve"> </w:t>
      </w:r>
      <w:r w:rsidR="00B01F59" w:rsidRPr="00506C06">
        <w:rPr>
          <w:rFonts w:ascii="Times New Roman" w:hAnsi="Times New Roman" w:cs="Times New Roman"/>
          <w:sz w:val="24"/>
          <w:szCs w:val="24"/>
        </w:rPr>
        <w:t>does not only</w:t>
      </w:r>
      <w:r w:rsidR="00AB5285" w:rsidRPr="00506C06">
        <w:rPr>
          <w:rFonts w:ascii="Times New Roman" w:hAnsi="Times New Roman" w:cs="Times New Roman"/>
          <w:sz w:val="24"/>
          <w:szCs w:val="24"/>
        </w:rPr>
        <w:t xml:space="preserve"> </w:t>
      </w:r>
      <w:r w:rsidR="00F10D28" w:rsidRPr="00506C06">
        <w:rPr>
          <w:rFonts w:ascii="Times New Roman" w:hAnsi="Times New Roman" w:cs="Times New Roman"/>
          <w:sz w:val="24"/>
          <w:szCs w:val="24"/>
        </w:rPr>
        <w:t>prioritize</w:t>
      </w:r>
      <w:r w:rsidR="00AB5285" w:rsidRPr="00506C06">
        <w:rPr>
          <w:rFonts w:ascii="Times New Roman" w:hAnsi="Times New Roman" w:cs="Times New Roman"/>
          <w:sz w:val="24"/>
          <w:szCs w:val="24"/>
        </w:rPr>
        <w:t xml:space="preserve"> patients at higher risk with more thorough diagnosis and considerate treatment, but it also </w:t>
      </w:r>
      <w:r w:rsidR="00F9349F" w:rsidRPr="00506C06">
        <w:rPr>
          <w:rFonts w:ascii="Times New Roman" w:hAnsi="Times New Roman" w:cs="Times New Roman"/>
          <w:sz w:val="24"/>
          <w:szCs w:val="24"/>
        </w:rPr>
        <w:t>present</w:t>
      </w:r>
      <w:r w:rsidR="00AB5285" w:rsidRPr="00506C06">
        <w:rPr>
          <w:rFonts w:ascii="Times New Roman" w:hAnsi="Times New Roman" w:cs="Times New Roman"/>
          <w:sz w:val="24"/>
          <w:szCs w:val="24"/>
        </w:rPr>
        <w:t>s</w:t>
      </w:r>
      <w:r w:rsidR="00F9349F" w:rsidRPr="00506C06">
        <w:rPr>
          <w:rFonts w:ascii="Times New Roman" w:hAnsi="Times New Roman" w:cs="Times New Roman"/>
          <w:sz w:val="24"/>
          <w:szCs w:val="24"/>
        </w:rPr>
        <w:t xml:space="preserve"> </w:t>
      </w:r>
      <w:r w:rsidR="00785F22" w:rsidRPr="00506C06">
        <w:rPr>
          <w:rFonts w:ascii="Times New Roman" w:hAnsi="Times New Roman" w:cs="Times New Roman"/>
          <w:sz w:val="24"/>
          <w:szCs w:val="24"/>
        </w:rPr>
        <w:t xml:space="preserve">advantages in </w:t>
      </w:r>
      <w:r w:rsidR="00475C06" w:rsidRPr="00506C06">
        <w:rPr>
          <w:rFonts w:ascii="Times New Roman" w:hAnsi="Times New Roman" w:cs="Times New Roman"/>
          <w:sz w:val="24"/>
          <w:szCs w:val="24"/>
        </w:rPr>
        <w:t>cost reduction</w:t>
      </w:r>
      <w:r w:rsidR="00AB5285" w:rsidRPr="00506C06">
        <w:rPr>
          <w:rFonts w:ascii="Times New Roman" w:hAnsi="Times New Roman" w:cs="Times New Roman"/>
          <w:sz w:val="24"/>
          <w:szCs w:val="24"/>
        </w:rPr>
        <w:t xml:space="preserve"> and budget planning</w:t>
      </w:r>
      <w:r w:rsidR="00475C06" w:rsidRPr="00506C06">
        <w:rPr>
          <w:rFonts w:ascii="Times New Roman" w:hAnsi="Times New Roman" w:cs="Times New Roman"/>
          <w:sz w:val="24"/>
          <w:szCs w:val="24"/>
        </w:rPr>
        <w:t xml:space="preserve"> </w:t>
      </w:r>
      <w:r w:rsidR="00041460" w:rsidRPr="00506C06">
        <w:rPr>
          <w:rFonts w:ascii="Times New Roman" w:hAnsi="Times New Roman" w:cs="Times New Roman"/>
          <w:sz w:val="24"/>
          <w:szCs w:val="24"/>
        </w:rPr>
        <w:t>for</w:t>
      </w:r>
      <w:r w:rsidR="00475C06" w:rsidRPr="00506C06">
        <w:rPr>
          <w:rFonts w:ascii="Times New Roman" w:hAnsi="Times New Roman" w:cs="Times New Roman"/>
          <w:sz w:val="24"/>
          <w:szCs w:val="24"/>
        </w:rPr>
        <w:t xml:space="preserve"> the </w:t>
      </w:r>
      <w:r w:rsidR="005C1E83" w:rsidRPr="00506C06">
        <w:rPr>
          <w:rFonts w:ascii="Times New Roman" w:hAnsi="Times New Roman" w:cs="Times New Roman"/>
          <w:sz w:val="24"/>
          <w:szCs w:val="24"/>
        </w:rPr>
        <w:t>healthcare</w:t>
      </w:r>
      <w:r w:rsidR="00475C06" w:rsidRPr="00506C06">
        <w:rPr>
          <w:rFonts w:ascii="Times New Roman" w:hAnsi="Times New Roman" w:cs="Times New Roman"/>
          <w:sz w:val="24"/>
          <w:szCs w:val="24"/>
        </w:rPr>
        <w:t xml:space="preserve"> system</w:t>
      </w:r>
      <w:r w:rsidR="00AB5285" w:rsidRPr="00506C06">
        <w:rPr>
          <w:rFonts w:ascii="Times New Roman" w:hAnsi="Times New Roman" w:cs="Times New Roman"/>
          <w:sz w:val="24"/>
          <w:szCs w:val="24"/>
        </w:rPr>
        <w:t>.</w:t>
      </w:r>
      <w:r w:rsidR="004249D6" w:rsidRPr="00506C06">
        <w:rPr>
          <w:rFonts w:ascii="Times New Roman" w:hAnsi="Times New Roman" w:cs="Times New Roman"/>
          <w:sz w:val="24"/>
          <w:szCs w:val="24"/>
        </w:rPr>
        <w:t xml:space="preserve"> </w:t>
      </w:r>
      <w:r w:rsidR="004B0069" w:rsidRPr="00506C06">
        <w:rPr>
          <w:rFonts w:ascii="Times New Roman" w:hAnsi="Times New Roman" w:cs="Times New Roman"/>
          <w:sz w:val="24"/>
          <w:szCs w:val="24"/>
        </w:rPr>
        <w:t>Along</w:t>
      </w:r>
      <w:r w:rsidR="004249D6" w:rsidRPr="00506C06">
        <w:rPr>
          <w:rFonts w:ascii="Times New Roman" w:hAnsi="Times New Roman" w:cs="Times New Roman"/>
          <w:sz w:val="24"/>
          <w:szCs w:val="24"/>
        </w:rPr>
        <w:t xml:space="preserve"> the previous </w:t>
      </w:r>
      <w:r w:rsidR="003642F6" w:rsidRPr="00506C06">
        <w:rPr>
          <w:rFonts w:ascii="Times New Roman" w:hAnsi="Times New Roman" w:cs="Times New Roman"/>
          <w:sz w:val="24"/>
          <w:szCs w:val="24"/>
        </w:rPr>
        <w:t>literature</w:t>
      </w:r>
      <w:r w:rsidR="004249D6" w:rsidRPr="00506C06">
        <w:rPr>
          <w:rFonts w:ascii="Times New Roman" w:hAnsi="Times New Roman" w:cs="Times New Roman"/>
          <w:sz w:val="24"/>
          <w:szCs w:val="24"/>
        </w:rPr>
        <w:t xml:space="preserve">, this report proposes a significantly interpretive statistical model of logistic regression modeling the readmission rate of </w:t>
      </w:r>
      <w:r w:rsidR="005252D2" w:rsidRPr="00506C06">
        <w:rPr>
          <w:rFonts w:ascii="Times New Roman" w:hAnsi="Times New Roman" w:cs="Times New Roman"/>
          <w:sz w:val="24"/>
          <w:szCs w:val="24"/>
        </w:rPr>
        <w:t>diabetics</w:t>
      </w:r>
      <w:r w:rsidR="004B0069" w:rsidRPr="00506C06">
        <w:rPr>
          <w:rFonts w:ascii="Times New Roman" w:hAnsi="Times New Roman" w:cs="Times New Roman"/>
          <w:sz w:val="24"/>
          <w:szCs w:val="24"/>
        </w:rPr>
        <w:t xml:space="preserve">. The final model </w:t>
      </w:r>
      <w:r w:rsidR="005252D2" w:rsidRPr="00506C06">
        <w:rPr>
          <w:rFonts w:ascii="Times New Roman" w:hAnsi="Times New Roman" w:cs="Times New Roman"/>
          <w:sz w:val="24"/>
          <w:szCs w:val="24"/>
        </w:rPr>
        <w:t>was</w:t>
      </w:r>
      <w:r w:rsidR="004B0069" w:rsidRPr="00506C06">
        <w:rPr>
          <w:rFonts w:ascii="Times New Roman" w:hAnsi="Times New Roman" w:cs="Times New Roman"/>
          <w:sz w:val="24"/>
          <w:szCs w:val="24"/>
        </w:rPr>
        <w:t xml:space="preserve"> derived through a comprehensive criterion covering variable selection, model assumption, diagnostics, and validation.</w:t>
      </w:r>
    </w:p>
    <w:p w14:paraId="266B9EAE" w14:textId="77777777" w:rsidR="00915E92" w:rsidRPr="00506C06" w:rsidRDefault="00915E92" w:rsidP="00626FB1">
      <w:pPr>
        <w:rPr>
          <w:rFonts w:ascii="Times New Roman" w:hAnsi="Times New Roman" w:cs="Times New Roman"/>
          <w:sz w:val="24"/>
          <w:szCs w:val="24"/>
        </w:rPr>
      </w:pPr>
    </w:p>
    <w:p w14:paraId="5EE0EA75" w14:textId="39301DEF" w:rsidR="00626FB1" w:rsidRPr="00506C06" w:rsidRDefault="00E223DD" w:rsidP="00626FB1">
      <w:pPr>
        <w:rPr>
          <w:rFonts w:ascii="Times New Roman" w:hAnsi="Times New Roman" w:cs="Times New Roman"/>
          <w:b/>
          <w:bCs/>
          <w:sz w:val="24"/>
          <w:szCs w:val="24"/>
        </w:rPr>
      </w:pPr>
      <w:r w:rsidRPr="00506C06">
        <w:rPr>
          <w:rFonts w:ascii="Times New Roman" w:hAnsi="Times New Roman" w:cs="Times New Roman"/>
          <w:b/>
          <w:bCs/>
          <w:sz w:val="24"/>
          <w:szCs w:val="24"/>
        </w:rPr>
        <w:t xml:space="preserve">2. </w:t>
      </w:r>
      <w:r w:rsidR="00210E0F" w:rsidRPr="00506C06">
        <w:rPr>
          <w:rFonts w:ascii="Times New Roman" w:hAnsi="Times New Roman" w:cs="Times New Roman"/>
          <w:b/>
          <w:bCs/>
          <w:sz w:val="24"/>
          <w:szCs w:val="24"/>
        </w:rPr>
        <w:t>Methods</w:t>
      </w:r>
    </w:p>
    <w:p w14:paraId="134314B9" w14:textId="7F559A2D" w:rsidR="00AB6220" w:rsidRPr="00506C06" w:rsidRDefault="00E223DD" w:rsidP="004B0069">
      <w:pPr>
        <w:rPr>
          <w:rFonts w:ascii="Times New Roman" w:hAnsi="Times New Roman" w:cs="Times New Roman"/>
          <w:sz w:val="24"/>
          <w:szCs w:val="24"/>
        </w:rPr>
      </w:pPr>
      <w:r w:rsidRPr="00506C06">
        <w:rPr>
          <w:rFonts w:ascii="Times New Roman" w:hAnsi="Times New Roman" w:cs="Times New Roman"/>
          <w:sz w:val="24"/>
          <w:szCs w:val="24"/>
        </w:rPr>
        <w:t>2</w:t>
      </w:r>
      <w:r w:rsidR="004B0069" w:rsidRPr="00506C06">
        <w:rPr>
          <w:rFonts w:ascii="Times New Roman" w:hAnsi="Times New Roman" w:cs="Times New Roman"/>
          <w:sz w:val="24"/>
          <w:szCs w:val="24"/>
        </w:rPr>
        <w:t xml:space="preserve">.1 </w:t>
      </w:r>
      <w:r w:rsidR="005D6C7D" w:rsidRPr="00506C06">
        <w:rPr>
          <w:rFonts w:ascii="Times New Roman" w:hAnsi="Times New Roman" w:cs="Times New Roman"/>
          <w:sz w:val="24"/>
          <w:szCs w:val="24"/>
        </w:rPr>
        <w:t>Choice of Methods</w:t>
      </w:r>
    </w:p>
    <w:p w14:paraId="2D95A2CD" w14:textId="44749E2E" w:rsidR="00162DC3" w:rsidRPr="00506C06" w:rsidRDefault="00E01BA4" w:rsidP="00CE0BD1">
      <w:pPr>
        <w:ind w:firstLine="720"/>
        <w:rPr>
          <w:rFonts w:ascii="Times New Roman" w:hAnsi="Times New Roman" w:cs="Times New Roman"/>
          <w:sz w:val="24"/>
          <w:szCs w:val="24"/>
        </w:rPr>
      </w:pPr>
      <w:r w:rsidRPr="00506C06">
        <w:rPr>
          <w:rFonts w:ascii="Times New Roman" w:hAnsi="Times New Roman" w:cs="Times New Roman"/>
          <w:sz w:val="24"/>
          <w:szCs w:val="24"/>
        </w:rPr>
        <w:t>Hospital readmission</w:t>
      </w:r>
      <w:r w:rsidR="00FA09D2" w:rsidRPr="00506C06">
        <w:rPr>
          <w:rFonts w:ascii="Times New Roman" w:hAnsi="Times New Roman" w:cs="Times New Roman"/>
          <w:sz w:val="24"/>
          <w:szCs w:val="24"/>
        </w:rPr>
        <w:t xml:space="preserve"> </w:t>
      </w:r>
      <w:r w:rsidR="00F10D28" w:rsidRPr="00506C06">
        <w:rPr>
          <w:rFonts w:ascii="Times New Roman" w:hAnsi="Times New Roman" w:cs="Times New Roman"/>
          <w:sz w:val="24"/>
          <w:szCs w:val="24"/>
        </w:rPr>
        <w:t>was</w:t>
      </w:r>
      <w:r w:rsidR="00303E64" w:rsidRPr="00506C06">
        <w:rPr>
          <w:rFonts w:ascii="Times New Roman" w:hAnsi="Times New Roman" w:cs="Times New Roman"/>
          <w:sz w:val="24"/>
          <w:szCs w:val="24"/>
        </w:rPr>
        <w:t xml:space="preserve"> originally </w:t>
      </w:r>
      <w:r w:rsidR="00AD145D" w:rsidRPr="00506C06">
        <w:rPr>
          <w:rFonts w:ascii="Times New Roman" w:hAnsi="Times New Roman" w:cs="Times New Roman"/>
          <w:sz w:val="24"/>
          <w:szCs w:val="24"/>
        </w:rPr>
        <w:t>measur</w:t>
      </w:r>
      <w:r w:rsidR="005C7D43" w:rsidRPr="00506C06">
        <w:rPr>
          <w:rFonts w:ascii="Times New Roman" w:hAnsi="Times New Roman" w:cs="Times New Roman"/>
          <w:sz w:val="24"/>
          <w:szCs w:val="24"/>
        </w:rPr>
        <w:t>ed</w:t>
      </w:r>
      <w:r w:rsidR="00AD145D" w:rsidRPr="00506C06">
        <w:rPr>
          <w:rFonts w:ascii="Times New Roman" w:hAnsi="Times New Roman" w:cs="Times New Roman"/>
          <w:sz w:val="24"/>
          <w:szCs w:val="24"/>
        </w:rPr>
        <w:t xml:space="preserve"> in three scale</w:t>
      </w:r>
      <w:r w:rsidR="00955B79">
        <w:rPr>
          <w:rFonts w:ascii="Times New Roman" w:hAnsi="Times New Roman" w:cs="Times New Roman"/>
          <w:sz w:val="24"/>
          <w:szCs w:val="24"/>
        </w:rPr>
        <w:t>s</w:t>
      </w:r>
      <w:r w:rsidR="00AD145D" w:rsidRPr="00506C06">
        <w:rPr>
          <w:rFonts w:ascii="Times New Roman" w:hAnsi="Times New Roman" w:cs="Times New Roman"/>
          <w:sz w:val="24"/>
          <w:szCs w:val="24"/>
        </w:rPr>
        <w:t xml:space="preserve">: </w:t>
      </w:r>
      <w:r w:rsidR="00545E80" w:rsidRPr="00506C06">
        <w:rPr>
          <w:rFonts w:ascii="Times New Roman" w:hAnsi="Times New Roman" w:cs="Times New Roman"/>
          <w:sz w:val="24"/>
          <w:szCs w:val="24"/>
        </w:rPr>
        <w:t>readmission within 30 days</w:t>
      </w:r>
      <w:r w:rsidR="005252D2" w:rsidRPr="00506C06">
        <w:rPr>
          <w:rFonts w:ascii="Times New Roman" w:hAnsi="Times New Roman" w:cs="Times New Roman"/>
          <w:sz w:val="24"/>
          <w:szCs w:val="24"/>
        </w:rPr>
        <w:t xml:space="preserve">, </w:t>
      </w:r>
      <w:r w:rsidR="004D7846" w:rsidRPr="00506C06">
        <w:rPr>
          <w:rFonts w:ascii="Times New Roman" w:hAnsi="Times New Roman" w:cs="Times New Roman"/>
          <w:sz w:val="24"/>
          <w:szCs w:val="24"/>
        </w:rPr>
        <w:t>readmission in more than 30 days</w:t>
      </w:r>
      <w:r w:rsidR="005252D2" w:rsidRPr="00506C06">
        <w:rPr>
          <w:rFonts w:ascii="Times New Roman" w:hAnsi="Times New Roman" w:cs="Times New Roman"/>
          <w:sz w:val="24"/>
          <w:szCs w:val="24"/>
        </w:rPr>
        <w:t xml:space="preserve"> and no readmission</w:t>
      </w:r>
      <w:r w:rsidR="004D7846" w:rsidRPr="00506C06">
        <w:rPr>
          <w:rFonts w:ascii="Times New Roman" w:hAnsi="Times New Roman" w:cs="Times New Roman"/>
          <w:sz w:val="24"/>
          <w:szCs w:val="24"/>
        </w:rPr>
        <w:t>.</w:t>
      </w:r>
      <w:r w:rsidR="007F5A72" w:rsidRPr="00506C06">
        <w:rPr>
          <w:rFonts w:ascii="Times New Roman" w:hAnsi="Times New Roman" w:cs="Times New Roman"/>
          <w:sz w:val="24"/>
          <w:szCs w:val="24"/>
        </w:rPr>
        <w:t xml:space="preserve"> </w:t>
      </w:r>
      <w:r w:rsidR="00F10D28" w:rsidRPr="00506C06">
        <w:rPr>
          <w:rFonts w:ascii="Times New Roman" w:hAnsi="Times New Roman" w:cs="Times New Roman"/>
          <w:sz w:val="24"/>
          <w:szCs w:val="24"/>
        </w:rPr>
        <w:t>Late</w:t>
      </w:r>
      <w:r w:rsidR="00D500FF" w:rsidRPr="00506C06">
        <w:rPr>
          <w:rFonts w:ascii="Times New Roman" w:hAnsi="Times New Roman" w:cs="Times New Roman"/>
          <w:sz w:val="24"/>
          <w:szCs w:val="24"/>
        </w:rPr>
        <w:t xml:space="preserve"> readmission (&gt;30) highlights one’s poor state of health, while early readmission (&lt;30) could be a result of inappropriate treatment as the occurrence of medical incidents are inevitable. </w:t>
      </w:r>
      <w:r w:rsidR="009E275F" w:rsidRPr="00506C06">
        <w:rPr>
          <w:rFonts w:ascii="Times New Roman" w:hAnsi="Times New Roman" w:cs="Times New Roman"/>
          <w:sz w:val="24"/>
          <w:szCs w:val="24"/>
        </w:rPr>
        <w:t>Nevertheless,</w:t>
      </w:r>
      <w:r w:rsidR="009B6969" w:rsidRPr="00506C06">
        <w:rPr>
          <w:rFonts w:ascii="Times New Roman" w:hAnsi="Times New Roman" w:cs="Times New Roman"/>
          <w:sz w:val="24"/>
          <w:szCs w:val="24"/>
        </w:rPr>
        <w:t xml:space="preserve"> </w:t>
      </w:r>
      <w:r w:rsidR="00F10D28" w:rsidRPr="00506C06">
        <w:rPr>
          <w:rFonts w:ascii="Times New Roman" w:hAnsi="Times New Roman" w:cs="Times New Roman"/>
          <w:sz w:val="24"/>
          <w:szCs w:val="24"/>
        </w:rPr>
        <w:t xml:space="preserve">they </w:t>
      </w:r>
      <w:r w:rsidR="005252D2" w:rsidRPr="00506C06">
        <w:rPr>
          <w:rFonts w:ascii="Times New Roman" w:hAnsi="Times New Roman" w:cs="Times New Roman"/>
          <w:sz w:val="24"/>
          <w:szCs w:val="24"/>
        </w:rPr>
        <w:t>were</w:t>
      </w:r>
      <w:r w:rsidR="00E00B15" w:rsidRPr="00506C06">
        <w:rPr>
          <w:rFonts w:ascii="Times New Roman" w:hAnsi="Times New Roman" w:cs="Times New Roman"/>
          <w:sz w:val="24"/>
          <w:szCs w:val="24"/>
        </w:rPr>
        <w:t xml:space="preserve"> </w:t>
      </w:r>
      <w:r w:rsidR="00F10D28" w:rsidRPr="00506C06">
        <w:rPr>
          <w:rFonts w:ascii="Times New Roman" w:hAnsi="Times New Roman" w:cs="Times New Roman"/>
          <w:sz w:val="24"/>
          <w:szCs w:val="24"/>
        </w:rPr>
        <w:t xml:space="preserve">converted </w:t>
      </w:r>
      <w:r w:rsidR="00A87FB8" w:rsidRPr="00506C06">
        <w:rPr>
          <w:rFonts w:ascii="Times New Roman" w:hAnsi="Times New Roman" w:cs="Times New Roman"/>
          <w:sz w:val="24"/>
          <w:szCs w:val="24"/>
        </w:rPr>
        <w:t>t</w:t>
      </w:r>
      <w:r w:rsidR="007B0834" w:rsidRPr="00506C06">
        <w:rPr>
          <w:rFonts w:ascii="Times New Roman" w:hAnsi="Times New Roman" w:cs="Times New Roman"/>
          <w:sz w:val="24"/>
          <w:szCs w:val="24"/>
        </w:rPr>
        <w:t>o a</w:t>
      </w:r>
      <w:r w:rsidR="005252D2" w:rsidRPr="00506C06">
        <w:rPr>
          <w:rFonts w:ascii="Times New Roman" w:hAnsi="Times New Roman" w:cs="Times New Roman"/>
          <w:sz w:val="24"/>
          <w:szCs w:val="24"/>
        </w:rPr>
        <w:t xml:space="preserve"> generic level, and</w:t>
      </w:r>
      <w:r w:rsidR="00D500FF" w:rsidRPr="00506C06">
        <w:rPr>
          <w:rFonts w:ascii="Times New Roman" w:hAnsi="Times New Roman" w:cs="Times New Roman"/>
          <w:sz w:val="24"/>
          <w:szCs w:val="24"/>
        </w:rPr>
        <w:t xml:space="preserve"> the variable was </w:t>
      </w:r>
      <w:r w:rsidR="00F10D28" w:rsidRPr="00506C06">
        <w:rPr>
          <w:rFonts w:ascii="Times New Roman" w:hAnsi="Times New Roman" w:cs="Times New Roman"/>
          <w:sz w:val="24"/>
          <w:szCs w:val="24"/>
        </w:rPr>
        <w:t xml:space="preserve">dichotomized </w:t>
      </w:r>
      <w:r w:rsidR="00D500FF" w:rsidRPr="00506C06">
        <w:rPr>
          <w:rFonts w:ascii="Times New Roman" w:hAnsi="Times New Roman" w:cs="Times New Roman"/>
          <w:sz w:val="24"/>
          <w:szCs w:val="24"/>
        </w:rPr>
        <w:t xml:space="preserve">to a </w:t>
      </w:r>
      <w:r w:rsidR="007B0834" w:rsidRPr="00506C06">
        <w:rPr>
          <w:rFonts w:ascii="Times New Roman" w:hAnsi="Times New Roman" w:cs="Times New Roman"/>
          <w:sz w:val="24"/>
          <w:szCs w:val="24"/>
        </w:rPr>
        <w:t>binary response</w:t>
      </w:r>
      <w:r w:rsidR="00A36B00" w:rsidRPr="00506C06">
        <w:rPr>
          <w:rFonts w:ascii="Times New Roman" w:hAnsi="Times New Roman" w:cs="Times New Roman"/>
          <w:sz w:val="24"/>
          <w:szCs w:val="24"/>
        </w:rPr>
        <w:t>,</w:t>
      </w:r>
      <w:r w:rsidR="005B0D3C" w:rsidRPr="00506C06">
        <w:rPr>
          <w:rFonts w:ascii="Times New Roman" w:hAnsi="Times New Roman" w:cs="Times New Roman"/>
          <w:sz w:val="24"/>
          <w:szCs w:val="24"/>
        </w:rPr>
        <w:t xml:space="preserve"> with “readmission”</w:t>
      </w:r>
      <w:r w:rsidR="00F10D28" w:rsidRPr="00506C06">
        <w:rPr>
          <w:rFonts w:ascii="Times New Roman" w:hAnsi="Times New Roman" w:cs="Times New Roman"/>
          <w:sz w:val="24"/>
          <w:szCs w:val="24"/>
        </w:rPr>
        <w:t xml:space="preserve"> and “no readmission”</w:t>
      </w:r>
      <w:r w:rsidR="005B0D3C" w:rsidRPr="00506C06">
        <w:rPr>
          <w:rFonts w:ascii="Times New Roman" w:hAnsi="Times New Roman" w:cs="Times New Roman"/>
          <w:sz w:val="24"/>
          <w:szCs w:val="24"/>
        </w:rPr>
        <w:t xml:space="preserve">. </w:t>
      </w:r>
    </w:p>
    <w:p w14:paraId="2AF07AD1" w14:textId="0E8949F1" w:rsidR="00BE2D96" w:rsidRPr="00506C06" w:rsidRDefault="00F92783" w:rsidP="00CE0BD1">
      <w:pPr>
        <w:ind w:firstLine="720"/>
        <w:rPr>
          <w:rFonts w:ascii="Times New Roman" w:hAnsi="Times New Roman" w:cs="Times New Roman"/>
          <w:sz w:val="24"/>
          <w:szCs w:val="24"/>
        </w:rPr>
      </w:pPr>
      <w:r w:rsidRPr="00506C06">
        <w:rPr>
          <w:rFonts w:ascii="Times New Roman" w:hAnsi="Times New Roman" w:cs="Times New Roman"/>
          <w:sz w:val="24"/>
          <w:szCs w:val="24"/>
        </w:rPr>
        <w:t>A</w:t>
      </w:r>
      <w:r w:rsidR="00BE289C" w:rsidRPr="00506C06">
        <w:rPr>
          <w:rFonts w:ascii="Times New Roman" w:hAnsi="Times New Roman" w:cs="Times New Roman"/>
          <w:sz w:val="24"/>
          <w:szCs w:val="24"/>
        </w:rPr>
        <w:t xml:space="preserve"> generalized linear model of logistic regression </w:t>
      </w:r>
      <w:r w:rsidR="00F10D28" w:rsidRPr="00506C06">
        <w:rPr>
          <w:rFonts w:ascii="Times New Roman" w:hAnsi="Times New Roman" w:cs="Times New Roman"/>
          <w:sz w:val="24"/>
          <w:szCs w:val="24"/>
        </w:rPr>
        <w:t>was used</w:t>
      </w:r>
      <w:r w:rsidR="00BE289C" w:rsidRPr="00506C06">
        <w:rPr>
          <w:rFonts w:ascii="Times New Roman" w:hAnsi="Times New Roman" w:cs="Times New Roman"/>
          <w:sz w:val="24"/>
          <w:szCs w:val="24"/>
        </w:rPr>
        <w:t xml:space="preserve"> to fit </w:t>
      </w:r>
      <w:r w:rsidR="00315733" w:rsidRPr="00506C06">
        <w:rPr>
          <w:rFonts w:ascii="Times New Roman" w:hAnsi="Times New Roman" w:cs="Times New Roman"/>
          <w:sz w:val="24"/>
          <w:szCs w:val="24"/>
        </w:rPr>
        <w:t xml:space="preserve">the </w:t>
      </w:r>
      <w:r w:rsidR="00D500FF" w:rsidRPr="00506C06">
        <w:rPr>
          <w:rFonts w:ascii="Times New Roman" w:hAnsi="Times New Roman" w:cs="Times New Roman"/>
          <w:sz w:val="24"/>
          <w:szCs w:val="24"/>
        </w:rPr>
        <w:t>binary</w:t>
      </w:r>
      <w:r w:rsidR="00BE289C" w:rsidRPr="00506C06">
        <w:rPr>
          <w:rFonts w:ascii="Times New Roman" w:hAnsi="Times New Roman" w:cs="Times New Roman"/>
          <w:sz w:val="24"/>
          <w:szCs w:val="24"/>
        </w:rPr>
        <w:t xml:space="preserve"> data</w:t>
      </w:r>
      <w:r w:rsidR="00BE2D96" w:rsidRPr="00506C06">
        <w:rPr>
          <w:rFonts w:ascii="Times New Roman" w:hAnsi="Times New Roman" w:cs="Times New Roman"/>
          <w:sz w:val="24"/>
          <w:szCs w:val="24"/>
        </w:rPr>
        <w:t xml:space="preserve">. </w:t>
      </w:r>
      <w:r w:rsidR="00D500FF" w:rsidRPr="00506C06">
        <w:rPr>
          <w:rFonts w:ascii="Times New Roman" w:hAnsi="Times New Roman" w:cs="Times New Roman"/>
          <w:sz w:val="24"/>
          <w:szCs w:val="24"/>
        </w:rPr>
        <w:t>This</w:t>
      </w:r>
      <w:r w:rsidR="00CE0BD1" w:rsidRPr="00506C06">
        <w:rPr>
          <w:rFonts w:ascii="Times New Roman" w:hAnsi="Times New Roman" w:cs="Times New Roman"/>
          <w:sz w:val="24"/>
          <w:szCs w:val="24"/>
        </w:rPr>
        <w:t xml:space="preserve"> </w:t>
      </w:r>
      <w:r w:rsidR="00D500FF" w:rsidRPr="00506C06">
        <w:rPr>
          <w:rFonts w:ascii="Times New Roman" w:hAnsi="Times New Roman" w:cs="Times New Roman"/>
          <w:sz w:val="24"/>
          <w:szCs w:val="24"/>
        </w:rPr>
        <w:t>approach</w:t>
      </w:r>
      <w:r w:rsidR="00CE0BD1" w:rsidRPr="00506C06">
        <w:rPr>
          <w:rFonts w:ascii="Times New Roman" w:hAnsi="Times New Roman" w:cs="Times New Roman"/>
          <w:sz w:val="24"/>
          <w:szCs w:val="24"/>
        </w:rPr>
        <w:t xml:space="preserve"> requires </w:t>
      </w:r>
      <w:r w:rsidR="00D00417" w:rsidRPr="00506C06">
        <w:rPr>
          <w:rFonts w:ascii="Times New Roman" w:hAnsi="Times New Roman" w:cs="Times New Roman"/>
          <w:sz w:val="24"/>
          <w:szCs w:val="24"/>
        </w:rPr>
        <w:t>the assumption that</w:t>
      </w:r>
      <w:r w:rsidR="00CE0BD1" w:rsidRPr="00506C06">
        <w:rPr>
          <w:rFonts w:ascii="Times New Roman" w:hAnsi="Times New Roman" w:cs="Times New Roman"/>
          <w:sz w:val="24"/>
          <w:szCs w:val="24"/>
        </w:rPr>
        <w:t xml:space="preserve"> </w:t>
      </w:r>
      <w:r w:rsidR="00B50404" w:rsidRPr="00506C06">
        <w:rPr>
          <w:rFonts w:ascii="Times New Roman" w:hAnsi="Times New Roman" w:cs="Times New Roman"/>
          <w:sz w:val="24"/>
          <w:szCs w:val="24"/>
        </w:rPr>
        <w:t>each observation is independent</w:t>
      </w:r>
      <w:r w:rsidR="003A4421" w:rsidRPr="00506C06">
        <w:rPr>
          <w:rFonts w:ascii="Times New Roman" w:hAnsi="Times New Roman" w:cs="Times New Roman"/>
          <w:sz w:val="24"/>
          <w:szCs w:val="24"/>
        </w:rPr>
        <w:t xml:space="preserve">; duplicate </w:t>
      </w:r>
      <w:r w:rsidR="00A10095" w:rsidRPr="00506C06">
        <w:rPr>
          <w:rFonts w:ascii="Times New Roman" w:hAnsi="Times New Roman" w:cs="Times New Roman"/>
          <w:sz w:val="24"/>
          <w:szCs w:val="24"/>
        </w:rPr>
        <w:t>observations</w:t>
      </w:r>
      <w:r w:rsidR="003A4421" w:rsidRPr="00506C06">
        <w:rPr>
          <w:rFonts w:ascii="Times New Roman" w:hAnsi="Times New Roman" w:cs="Times New Roman"/>
          <w:sz w:val="24"/>
          <w:szCs w:val="24"/>
        </w:rPr>
        <w:t xml:space="preserve"> were </w:t>
      </w:r>
      <w:r w:rsidR="00315733" w:rsidRPr="00506C06">
        <w:rPr>
          <w:rFonts w:ascii="Times New Roman" w:hAnsi="Times New Roman" w:cs="Times New Roman"/>
          <w:sz w:val="24"/>
          <w:szCs w:val="24"/>
        </w:rPr>
        <w:t>removed</w:t>
      </w:r>
      <w:r w:rsidR="00A10095" w:rsidRPr="00506C06">
        <w:rPr>
          <w:rFonts w:ascii="Times New Roman" w:hAnsi="Times New Roman" w:cs="Times New Roman"/>
          <w:sz w:val="24"/>
          <w:szCs w:val="24"/>
        </w:rPr>
        <w:t xml:space="preserve"> </w:t>
      </w:r>
      <w:r w:rsidR="004B6848" w:rsidRPr="00506C06">
        <w:rPr>
          <w:rFonts w:ascii="Times New Roman" w:hAnsi="Times New Roman" w:cs="Times New Roman"/>
          <w:sz w:val="24"/>
          <w:szCs w:val="24"/>
        </w:rPr>
        <w:t>from</w:t>
      </w:r>
      <w:r w:rsidR="00A10095" w:rsidRPr="00506C06">
        <w:rPr>
          <w:rFonts w:ascii="Times New Roman" w:hAnsi="Times New Roman" w:cs="Times New Roman"/>
          <w:sz w:val="24"/>
          <w:szCs w:val="24"/>
        </w:rPr>
        <w:t xml:space="preserve"> the</w:t>
      </w:r>
      <w:r w:rsidR="00D500FF" w:rsidRPr="00506C06">
        <w:rPr>
          <w:rFonts w:ascii="Times New Roman" w:hAnsi="Times New Roman" w:cs="Times New Roman"/>
          <w:sz w:val="24"/>
          <w:szCs w:val="24"/>
        </w:rPr>
        <w:t xml:space="preserve"> original</w:t>
      </w:r>
      <w:r w:rsidR="00A10095" w:rsidRPr="00506C06">
        <w:rPr>
          <w:rFonts w:ascii="Times New Roman" w:hAnsi="Times New Roman" w:cs="Times New Roman"/>
          <w:sz w:val="24"/>
          <w:szCs w:val="24"/>
        </w:rPr>
        <w:t xml:space="preserve"> dataset. </w:t>
      </w:r>
      <w:r w:rsidR="00236F29" w:rsidRPr="00506C06">
        <w:rPr>
          <w:rFonts w:ascii="Times New Roman" w:hAnsi="Times New Roman" w:cs="Times New Roman"/>
          <w:sz w:val="24"/>
          <w:szCs w:val="24"/>
        </w:rPr>
        <w:t>Beside</w:t>
      </w:r>
      <w:r w:rsidR="00F45D3F" w:rsidRPr="00506C06">
        <w:rPr>
          <w:rFonts w:ascii="Times New Roman" w:hAnsi="Times New Roman" w:cs="Times New Roman"/>
          <w:sz w:val="24"/>
          <w:szCs w:val="24"/>
        </w:rPr>
        <w:t xml:space="preserve">s large sample needed and </w:t>
      </w:r>
      <w:r w:rsidR="00AB27FD" w:rsidRPr="00506C06">
        <w:rPr>
          <w:rFonts w:ascii="Times New Roman" w:hAnsi="Times New Roman" w:cs="Times New Roman"/>
          <w:sz w:val="24"/>
          <w:szCs w:val="24"/>
        </w:rPr>
        <w:t xml:space="preserve">low </w:t>
      </w:r>
      <w:r w:rsidR="000F4BBE" w:rsidRPr="00506C06">
        <w:rPr>
          <w:rFonts w:ascii="Times New Roman" w:hAnsi="Times New Roman" w:cs="Times New Roman"/>
          <w:sz w:val="24"/>
          <w:szCs w:val="24"/>
        </w:rPr>
        <w:t xml:space="preserve">multicollinearity between </w:t>
      </w:r>
      <w:r w:rsidR="00315733" w:rsidRPr="00506C06">
        <w:rPr>
          <w:rFonts w:ascii="Times New Roman" w:hAnsi="Times New Roman" w:cs="Times New Roman"/>
          <w:sz w:val="24"/>
          <w:szCs w:val="24"/>
        </w:rPr>
        <w:t>predictors</w:t>
      </w:r>
      <w:r w:rsidR="000F4BBE" w:rsidRPr="00506C06">
        <w:rPr>
          <w:rFonts w:ascii="Times New Roman" w:hAnsi="Times New Roman" w:cs="Times New Roman"/>
          <w:sz w:val="24"/>
          <w:szCs w:val="24"/>
        </w:rPr>
        <w:t xml:space="preserve">, </w:t>
      </w:r>
      <w:r w:rsidR="001B47F5" w:rsidRPr="00506C06">
        <w:rPr>
          <w:rFonts w:ascii="Times New Roman" w:hAnsi="Times New Roman" w:cs="Times New Roman"/>
          <w:sz w:val="24"/>
          <w:szCs w:val="24"/>
        </w:rPr>
        <w:t xml:space="preserve">logistic </w:t>
      </w:r>
      <w:r w:rsidR="00E657D4" w:rsidRPr="00506C06">
        <w:rPr>
          <w:rFonts w:ascii="Times New Roman" w:hAnsi="Times New Roman" w:cs="Times New Roman"/>
          <w:sz w:val="24"/>
          <w:szCs w:val="24"/>
        </w:rPr>
        <w:t xml:space="preserve">regression </w:t>
      </w:r>
      <w:r w:rsidR="003854D6" w:rsidRPr="00506C06">
        <w:rPr>
          <w:rFonts w:ascii="Times New Roman" w:hAnsi="Times New Roman" w:cs="Times New Roman"/>
          <w:sz w:val="24"/>
          <w:szCs w:val="24"/>
        </w:rPr>
        <w:t>assumes</w:t>
      </w:r>
      <w:r w:rsidR="008F7A0C" w:rsidRPr="00506C06">
        <w:rPr>
          <w:rFonts w:ascii="Times New Roman" w:hAnsi="Times New Roman" w:cs="Times New Roman"/>
          <w:sz w:val="24"/>
          <w:szCs w:val="24"/>
        </w:rPr>
        <w:t xml:space="preserve"> </w:t>
      </w:r>
      <w:r w:rsidR="00D500FF" w:rsidRPr="00506C06">
        <w:rPr>
          <w:rFonts w:ascii="Times New Roman" w:hAnsi="Times New Roman" w:cs="Times New Roman"/>
          <w:sz w:val="24"/>
          <w:szCs w:val="24"/>
        </w:rPr>
        <w:t>linearity</w:t>
      </w:r>
      <w:r w:rsidR="008F7A0C" w:rsidRPr="00506C06">
        <w:rPr>
          <w:rFonts w:ascii="Times New Roman" w:hAnsi="Times New Roman" w:cs="Times New Roman"/>
          <w:sz w:val="24"/>
          <w:szCs w:val="24"/>
        </w:rPr>
        <w:t xml:space="preserve"> </w:t>
      </w:r>
      <w:r w:rsidR="00425158" w:rsidRPr="00506C06">
        <w:rPr>
          <w:rFonts w:ascii="Times New Roman" w:hAnsi="Times New Roman" w:cs="Times New Roman"/>
          <w:sz w:val="24"/>
          <w:szCs w:val="24"/>
        </w:rPr>
        <w:t>between logit outcome and its predictors</w:t>
      </w:r>
      <w:r w:rsidR="00F10D28" w:rsidRPr="00506C06">
        <w:rPr>
          <w:rFonts w:ascii="Times New Roman" w:hAnsi="Times New Roman" w:cs="Times New Roman"/>
          <w:sz w:val="24"/>
          <w:szCs w:val="24"/>
        </w:rPr>
        <w:t xml:space="preserve"> as follows,</w:t>
      </w:r>
    </w:p>
    <w:p w14:paraId="5286F5B7" w14:textId="0E207FAC" w:rsidR="00BB0975" w:rsidRPr="00506C06" w:rsidRDefault="00A73586" w:rsidP="004B0069">
      <w:pPr>
        <w:rPr>
          <w:rFonts w:ascii="Times New Roman" w:hAnsi="Times New Roman" w:cs="Times New Roman"/>
          <w:sz w:val="24"/>
          <w:szCs w:val="24"/>
        </w:rPr>
      </w:pPr>
      <w:bookmarkStart w:id="0" w:name="_Hlk49717420"/>
      <m:oMathPara>
        <m:oMath>
          <m:r>
            <w:rPr>
              <w:rFonts w:ascii="Cambria Math" w:hAnsi="Cambria Math" w:cs="Times New Roman"/>
              <w:sz w:val="24"/>
              <w:szCs w:val="24"/>
            </w:rPr>
            <m:t>log</m:t>
          </m:r>
          <m:d>
            <m:dPr>
              <m:ctrlPr>
                <w:rPr>
                  <w:rFonts w:ascii="Cambria Math" w:hAnsi="Cambria Math" w:cs="Times New Roman"/>
                  <w:sz w:val="24"/>
                  <w:szCs w:val="24"/>
                </w:rPr>
              </m:ctrlPr>
            </m:dPr>
            <m:e>
              <m:f>
                <m:fPr>
                  <m:ctrlPr>
                    <w:rPr>
                      <w:rFonts w:ascii="Cambria Math" w:hAnsi="Cambria Math" w:cs="Times New Roman"/>
                      <w:i/>
                      <w:sz w:val="24"/>
                      <w:szCs w:val="24"/>
                    </w:rPr>
                  </m:ctrlPr>
                </m:fPr>
                <m:num>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p</m:t>
                          </m:r>
                        </m:e>
                      </m:acc>
                    </m:e>
                    <m:sub>
                      <m:r>
                        <w:rPr>
                          <w:rFonts w:ascii="Cambria Math" w:hAnsi="Cambria Math" w:cs="Times New Roman"/>
                          <w:sz w:val="24"/>
                          <w:szCs w:val="24"/>
                        </w:rPr>
                        <m:t>i</m:t>
                      </m:r>
                    </m:sub>
                  </m:sSub>
                </m:num>
                <m:den>
                  <m:r>
                    <w:rPr>
                      <w:rFonts w:ascii="Cambria Math" w:hAnsi="Cambria Math" w:cs="Times New Roman"/>
                      <w:sz w:val="24"/>
                      <w:szCs w:val="24"/>
                    </w:rPr>
                    <m:t>1-</m:t>
                  </m:r>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p</m:t>
                          </m:r>
                        </m:e>
                      </m:acc>
                    </m:e>
                    <m:sub>
                      <m:r>
                        <w:rPr>
                          <w:rFonts w:ascii="Cambria Math" w:hAnsi="Cambria Math" w:cs="Times New Roman"/>
                          <w:sz w:val="24"/>
                          <w:szCs w:val="24"/>
                        </w:rPr>
                        <m:t>i</m:t>
                      </m:r>
                    </m:sub>
                  </m:sSub>
                </m:den>
              </m:f>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⋅β</m:t>
          </m:r>
        </m:oMath>
      </m:oMathPara>
    </w:p>
    <w:bookmarkEnd w:id="0"/>
    <w:p w14:paraId="51DC901A" w14:textId="3D6CAA9A" w:rsidR="00DC1350" w:rsidRPr="00506C06" w:rsidRDefault="00BE289C" w:rsidP="004B0069">
      <w:pPr>
        <w:rPr>
          <w:rFonts w:ascii="Times New Roman" w:hAnsi="Times New Roman" w:cs="Times New Roman"/>
          <w:sz w:val="24"/>
          <w:szCs w:val="24"/>
        </w:rPr>
      </w:pPr>
      <w:r w:rsidRPr="00506C06">
        <w:rPr>
          <w:rFonts w:ascii="Times New Roman" w:hAnsi="Times New Roman" w:cs="Times New Roman"/>
          <w:sz w:val="24"/>
          <w:szCs w:val="24"/>
        </w:rPr>
        <w:t xml:space="preserve">where </w:t>
      </w:r>
      <m:oMath>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p</m:t>
                </m:r>
              </m:e>
            </m:acc>
          </m:e>
          <m:sub>
            <m:r>
              <w:rPr>
                <w:rFonts w:ascii="Cambria Math" w:hAnsi="Cambria Math" w:cs="Times New Roman"/>
                <w:sz w:val="24"/>
                <w:szCs w:val="24"/>
              </w:rPr>
              <m:t>i</m:t>
            </m:r>
          </m:sub>
        </m:sSub>
      </m:oMath>
      <w:r w:rsidR="002D563E" w:rsidRPr="00506C06">
        <w:rPr>
          <w:rFonts w:ascii="Times New Roman" w:hAnsi="Times New Roman" w:cs="Times New Roman"/>
          <w:sz w:val="24"/>
          <w:szCs w:val="24"/>
        </w:rPr>
        <w:t xml:space="preserve"> is the predicted probability of hospital readmission</w:t>
      </w:r>
      <w:r w:rsidR="00A021C5" w:rsidRPr="00506C06">
        <w:rPr>
          <w:rFonts w:ascii="Times New Roman" w:hAnsi="Times New Roman" w:cs="Times New Roman"/>
          <w:sz w:val="24"/>
          <w:szCs w:val="24"/>
        </w:rPr>
        <w:t xml:space="preserve"> for </w:t>
      </w:r>
      <w:r w:rsidR="00053498" w:rsidRPr="00506C06">
        <w:rPr>
          <w:rFonts w:ascii="Times New Roman" w:hAnsi="Times New Roman" w:cs="Times New Roman"/>
          <w:sz w:val="24"/>
          <w:szCs w:val="24"/>
        </w:rPr>
        <w:t>a</w:t>
      </w:r>
      <w:r w:rsidR="00A021C5" w:rsidRPr="00506C06">
        <w:rPr>
          <w:rFonts w:ascii="Times New Roman" w:hAnsi="Times New Roman" w:cs="Times New Roman"/>
          <w:sz w:val="24"/>
          <w:szCs w:val="24"/>
        </w:rPr>
        <w:t xml:space="preserve"> patien</w:t>
      </w:r>
      <w:r w:rsidR="002E1C7D" w:rsidRPr="00506C06">
        <w:rPr>
          <w:rFonts w:ascii="Times New Roman" w:hAnsi="Times New Roman" w:cs="Times New Roman"/>
          <w:sz w:val="24"/>
          <w:szCs w:val="24"/>
        </w:rPr>
        <w:t>t</w:t>
      </w:r>
      <w:r w:rsidR="00D926E5" w:rsidRPr="00506C0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6D30D8" w:rsidRPr="00506C06">
        <w:rPr>
          <w:rFonts w:ascii="Times New Roman" w:hAnsi="Times New Roman" w:cs="Times New Roman"/>
          <w:sz w:val="24"/>
          <w:szCs w:val="24"/>
        </w:rPr>
        <w:t xml:space="preserve"> denotes </w:t>
      </w:r>
      <w:r w:rsidR="00542FDE" w:rsidRPr="00506C06">
        <w:rPr>
          <w:rFonts w:ascii="Times New Roman" w:hAnsi="Times New Roman" w:cs="Times New Roman"/>
          <w:sz w:val="24"/>
          <w:szCs w:val="24"/>
        </w:rPr>
        <w:t xml:space="preserve">one’s </w:t>
      </w:r>
      <w:r w:rsidR="00765846" w:rsidRPr="00506C06">
        <w:rPr>
          <w:rFonts w:ascii="Times New Roman" w:hAnsi="Times New Roman" w:cs="Times New Roman"/>
          <w:sz w:val="24"/>
          <w:szCs w:val="24"/>
        </w:rPr>
        <w:t xml:space="preserve">observed </w:t>
      </w:r>
      <w:r w:rsidR="00542FDE" w:rsidRPr="00506C06">
        <w:rPr>
          <w:rFonts w:ascii="Times New Roman" w:hAnsi="Times New Roman" w:cs="Times New Roman"/>
          <w:sz w:val="24"/>
          <w:szCs w:val="24"/>
        </w:rPr>
        <w:t>features</w:t>
      </w:r>
      <w:r w:rsidR="00CC7BF9" w:rsidRPr="00506C06">
        <w:rPr>
          <w:rFonts w:ascii="Times New Roman" w:hAnsi="Times New Roman" w:cs="Times New Roman"/>
          <w:sz w:val="24"/>
          <w:szCs w:val="24"/>
        </w:rPr>
        <w:t xml:space="preserve">, and </w:t>
      </w:r>
      <m:oMath>
        <m:r>
          <w:rPr>
            <w:rFonts w:ascii="Cambria Math" w:hAnsi="Cambria Math" w:cs="Times New Roman"/>
            <w:sz w:val="24"/>
            <w:szCs w:val="24"/>
          </w:rPr>
          <m:t>β</m:t>
        </m:r>
      </m:oMath>
      <w:r w:rsidR="00CC7BF9" w:rsidRPr="00506C06">
        <w:rPr>
          <w:rFonts w:ascii="Times New Roman" w:hAnsi="Times New Roman" w:cs="Times New Roman"/>
          <w:sz w:val="24"/>
          <w:szCs w:val="24"/>
        </w:rPr>
        <w:t xml:space="preserve"> indicates the </w:t>
      </w:r>
      <w:r w:rsidR="00F10D28" w:rsidRPr="00506C06">
        <w:rPr>
          <w:rFonts w:ascii="Times New Roman" w:hAnsi="Times New Roman" w:cs="Times New Roman"/>
          <w:sz w:val="24"/>
          <w:szCs w:val="24"/>
        </w:rPr>
        <w:t xml:space="preserve">intercept estimate and </w:t>
      </w:r>
      <w:r w:rsidR="00345167" w:rsidRPr="00506C06">
        <w:rPr>
          <w:rFonts w:ascii="Times New Roman" w:hAnsi="Times New Roman" w:cs="Times New Roman"/>
          <w:sz w:val="24"/>
          <w:szCs w:val="24"/>
        </w:rPr>
        <w:t>coefficients</w:t>
      </w:r>
      <w:r w:rsidR="00054A1F" w:rsidRPr="00506C06">
        <w:rPr>
          <w:rFonts w:ascii="Times New Roman" w:hAnsi="Times New Roman" w:cs="Times New Roman"/>
          <w:sz w:val="24"/>
          <w:szCs w:val="24"/>
        </w:rPr>
        <w:t xml:space="preserve"> estimates</w:t>
      </w:r>
      <w:r w:rsidR="00345167" w:rsidRPr="00506C06">
        <w:rPr>
          <w:rFonts w:ascii="Times New Roman" w:hAnsi="Times New Roman" w:cs="Times New Roman"/>
          <w:sz w:val="24"/>
          <w:szCs w:val="24"/>
        </w:rPr>
        <w:t xml:space="preserve"> </w:t>
      </w:r>
      <w:r w:rsidR="00054A1F" w:rsidRPr="00506C06">
        <w:rPr>
          <w:rFonts w:ascii="Times New Roman" w:hAnsi="Times New Roman" w:cs="Times New Roman"/>
          <w:sz w:val="24"/>
          <w:szCs w:val="24"/>
        </w:rPr>
        <w:t xml:space="preserve">for their respective covariates. </w:t>
      </w:r>
    </w:p>
    <w:p w14:paraId="4D5702D7" w14:textId="77777777" w:rsidR="00D30F07" w:rsidRPr="00506C06" w:rsidRDefault="00D30F07" w:rsidP="00E223DD">
      <w:pPr>
        <w:rPr>
          <w:rFonts w:ascii="Times New Roman" w:hAnsi="Times New Roman" w:cs="Times New Roman"/>
          <w:sz w:val="24"/>
          <w:szCs w:val="24"/>
        </w:rPr>
      </w:pPr>
    </w:p>
    <w:p w14:paraId="30484D52" w14:textId="5385C157" w:rsidR="00710196" w:rsidRPr="00506C06" w:rsidRDefault="00E223DD" w:rsidP="00E223DD">
      <w:pPr>
        <w:rPr>
          <w:rFonts w:ascii="Times New Roman" w:hAnsi="Times New Roman" w:cs="Times New Roman"/>
          <w:sz w:val="24"/>
          <w:szCs w:val="24"/>
        </w:rPr>
      </w:pPr>
      <w:r w:rsidRPr="00506C06">
        <w:rPr>
          <w:rFonts w:ascii="Times New Roman" w:hAnsi="Times New Roman" w:cs="Times New Roman"/>
          <w:sz w:val="24"/>
          <w:szCs w:val="24"/>
        </w:rPr>
        <w:lastRenderedPageBreak/>
        <w:t xml:space="preserve">2.2 </w:t>
      </w:r>
      <w:r w:rsidR="00710196" w:rsidRPr="00506C06">
        <w:rPr>
          <w:rFonts w:ascii="Times New Roman" w:hAnsi="Times New Roman" w:cs="Times New Roman"/>
          <w:sz w:val="24"/>
          <w:szCs w:val="24"/>
        </w:rPr>
        <w:t>Variable Selection</w:t>
      </w:r>
    </w:p>
    <w:p w14:paraId="14BF669E" w14:textId="4DD6FA1C" w:rsidR="00155ABE" w:rsidRPr="00506C06" w:rsidRDefault="00002996" w:rsidP="00E223DD">
      <w:pPr>
        <w:rPr>
          <w:rFonts w:ascii="Times New Roman" w:hAnsi="Times New Roman" w:cs="Times New Roman"/>
          <w:sz w:val="24"/>
          <w:szCs w:val="24"/>
        </w:rPr>
      </w:pPr>
      <w:r w:rsidRPr="00506C06">
        <w:rPr>
          <w:rFonts w:ascii="Times New Roman" w:hAnsi="Times New Roman" w:cs="Times New Roman"/>
          <w:sz w:val="24"/>
          <w:szCs w:val="24"/>
        </w:rPr>
        <w:tab/>
        <w:t>In addition to</w:t>
      </w:r>
      <w:r w:rsidR="00CF685D" w:rsidRPr="00506C06">
        <w:rPr>
          <w:rFonts w:ascii="Times New Roman" w:hAnsi="Times New Roman" w:cs="Times New Roman"/>
          <w:sz w:val="24"/>
          <w:szCs w:val="24"/>
        </w:rPr>
        <w:t xml:space="preserve"> the response, </w:t>
      </w:r>
      <w:r w:rsidR="00477E88" w:rsidRPr="00506C06">
        <w:rPr>
          <w:rFonts w:ascii="Times New Roman" w:hAnsi="Times New Roman" w:cs="Times New Roman"/>
          <w:sz w:val="24"/>
          <w:szCs w:val="24"/>
        </w:rPr>
        <w:t xml:space="preserve">the dataset </w:t>
      </w:r>
      <w:r w:rsidR="00740195" w:rsidRPr="00506C06">
        <w:rPr>
          <w:rFonts w:ascii="Times New Roman" w:hAnsi="Times New Roman" w:cs="Times New Roman"/>
          <w:sz w:val="24"/>
          <w:szCs w:val="24"/>
        </w:rPr>
        <w:t>contains</w:t>
      </w:r>
      <w:r w:rsidR="00477E88" w:rsidRPr="00506C06">
        <w:rPr>
          <w:rFonts w:ascii="Times New Roman" w:hAnsi="Times New Roman" w:cs="Times New Roman"/>
          <w:sz w:val="24"/>
          <w:szCs w:val="24"/>
        </w:rPr>
        <w:t xml:space="preserve"> </w:t>
      </w:r>
      <w:r w:rsidR="00882214" w:rsidRPr="00506C06">
        <w:rPr>
          <w:rFonts w:ascii="Times New Roman" w:hAnsi="Times New Roman" w:cs="Times New Roman"/>
          <w:sz w:val="24"/>
          <w:szCs w:val="24"/>
        </w:rPr>
        <w:t xml:space="preserve">demographic </w:t>
      </w:r>
      <w:r w:rsidR="00583F2A" w:rsidRPr="00506C06">
        <w:rPr>
          <w:rFonts w:ascii="Times New Roman" w:hAnsi="Times New Roman" w:cs="Times New Roman"/>
          <w:sz w:val="24"/>
          <w:szCs w:val="24"/>
        </w:rPr>
        <w:t xml:space="preserve">information </w:t>
      </w:r>
      <w:r w:rsidR="00D343E0" w:rsidRPr="00506C06">
        <w:rPr>
          <w:rFonts w:ascii="Times New Roman" w:hAnsi="Times New Roman" w:cs="Times New Roman"/>
          <w:sz w:val="24"/>
          <w:szCs w:val="24"/>
        </w:rPr>
        <w:t xml:space="preserve">of patients and their </w:t>
      </w:r>
      <w:r w:rsidR="00F10D28" w:rsidRPr="00506C06">
        <w:rPr>
          <w:rFonts w:ascii="Times New Roman" w:hAnsi="Times New Roman" w:cs="Times New Roman"/>
          <w:sz w:val="24"/>
          <w:szCs w:val="24"/>
        </w:rPr>
        <w:t>medical</w:t>
      </w:r>
      <w:r w:rsidR="005A09E2" w:rsidRPr="00506C06">
        <w:rPr>
          <w:rFonts w:ascii="Times New Roman" w:hAnsi="Times New Roman" w:cs="Times New Roman"/>
          <w:sz w:val="24"/>
          <w:szCs w:val="24"/>
        </w:rPr>
        <w:t xml:space="preserve"> records such as </w:t>
      </w:r>
      <w:r w:rsidR="008E31C5" w:rsidRPr="00506C06">
        <w:rPr>
          <w:rFonts w:ascii="Times New Roman" w:hAnsi="Times New Roman" w:cs="Times New Roman"/>
          <w:sz w:val="24"/>
          <w:szCs w:val="24"/>
        </w:rPr>
        <w:t>ID</w:t>
      </w:r>
      <w:r w:rsidR="0005418E" w:rsidRPr="00506C06">
        <w:rPr>
          <w:rFonts w:ascii="Times New Roman" w:hAnsi="Times New Roman" w:cs="Times New Roman"/>
          <w:sz w:val="24"/>
          <w:szCs w:val="24"/>
        </w:rPr>
        <w:t>s</w:t>
      </w:r>
      <w:r w:rsidR="008E31C5" w:rsidRPr="00506C06">
        <w:rPr>
          <w:rFonts w:ascii="Times New Roman" w:hAnsi="Times New Roman" w:cs="Times New Roman"/>
          <w:sz w:val="24"/>
          <w:szCs w:val="24"/>
        </w:rPr>
        <w:t xml:space="preserve">, </w:t>
      </w:r>
      <w:r w:rsidR="00D84D40" w:rsidRPr="00506C06">
        <w:rPr>
          <w:rFonts w:ascii="Times New Roman" w:hAnsi="Times New Roman" w:cs="Times New Roman"/>
          <w:sz w:val="24"/>
          <w:szCs w:val="24"/>
        </w:rPr>
        <w:t>laboratory</w:t>
      </w:r>
      <w:r w:rsidR="005A09E2" w:rsidRPr="00506C06">
        <w:rPr>
          <w:rFonts w:ascii="Times New Roman" w:hAnsi="Times New Roman" w:cs="Times New Roman"/>
          <w:sz w:val="24"/>
          <w:szCs w:val="24"/>
        </w:rPr>
        <w:t xml:space="preserve"> tests, </w:t>
      </w:r>
      <w:r w:rsidR="009B5536" w:rsidRPr="00506C06">
        <w:rPr>
          <w:rFonts w:ascii="Times New Roman" w:hAnsi="Times New Roman" w:cs="Times New Roman"/>
          <w:sz w:val="24"/>
          <w:szCs w:val="24"/>
        </w:rPr>
        <w:t>administered medications</w:t>
      </w:r>
      <w:r w:rsidR="001D0904" w:rsidRPr="00506C06">
        <w:rPr>
          <w:rFonts w:ascii="Times New Roman" w:hAnsi="Times New Roman" w:cs="Times New Roman"/>
          <w:sz w:val="24"/>
          <w:szCs w:val="24"/>
        </w:rPr>
        <w:t xml:space="preserve"> and length of initial stay. </w:t>
      </w:r>
      <w:r w:rsidR="002709C4" w:rsidRPr="00506C06">
        <w:rPr>
          <w:rFonts w:ascii="Times New Roman" w:hAnsi="Times New Roman" w:cs="Times New Roman"/>
          <w:sz w:val="24"/>
          <w:szCs w:val="24"/>
        </w:rPr>
        <w:t xml:space="preserve">Rigorous data reconstruction was made towards the underlying dataset, </w:t>
      </w:r>
      <w:r w:rsidR="00C70612" w:rsidRPr="00506C06">
        <w:rPr>
          <w:rFonts w:ascii="Times New Roman" w:hAnsi="Times New Roman" w:cs="Times New Roman"/>
          <w:sz w:val="24"/>
          <w:szCs w:val="24"/>
        </w:rPr>
        <w:t>reducing</w:t>
      </w:r>
      <w:r w:rsidR="002709C4" w:rsidRPr="00506C06">
        <w:rPr>
          <w:rFonts w:ascii="Times New Roman" w:hAnsi="Times New Roman" w:cs="Times New Roman"/>
          <w:sz w:val="24"/>
          <w:szCs w:val="24"/>
        </w:rPr>
        <w:t xml:space="preserve"> the number of variables from 49 to 14 </w:t>
      </w:r>
      <w:r w:rsidR="00D7539E" w:rsidRPr="00506C06">
        <w:rPr>
          <w:rFonts w:ascii="Times New Roman" w:hAnsi="Times New Roman" w:cs="Times New Roman"/>
          <w:sz w:val="24"/>
          <w:szCs w:val="24"/>
        </w:rPr>
        <w:t>for</w:t>
      </w:r>
      <w:r w:rsidR="002709C4" w:rsidRPr="00506C06">
        <w:rPr>
          <w:rFonts w:ascii="Times New Roman" w:hAnsi="Times New Roman" w:cs="Times New Roman"/>
          <w:sz w:val="24"/>
          <w:szCs w:val="24"/>
        </w:rPr>
        <w:t xml:space="preserve"> preliminary analysis</w:t>
      </w:r>
      <w:r w:rsidR="00955B79">
        <w:rPr>
          <w:rFonts w:ascii="Times New Roman" w:hAnsi="Times New Roman" w:cs="Times New Roman"/>
          <w:sz w:val="24"/>
          <w:szCs w:val="24"/>
        </w:rPr>
        <w:t xml:space="preserve"> (Appendix-A)</w:t>
      </w:r>
      <w:r w:rsidR="002709C4" w:rsidRPr="00506C06">
        <w:rPr>
          <w:rFonts w:ascii="Times New Roman" w:hAnsi="Times New Roman" w:cs="Times New Roman"/>
          <w:sz w:val="24"/>
          <w:szCs w:val="24"/>
        </w:rPr>
        <w:t>.</w:t>
      </w:r>
    </w:p>
    <w:p w14:paraId="55331AFE" w14:textId="46C31D5E" w:rsidR="00155ABE" w:rsidRPr="00506C06" w:rsidRDefault="002709C4" w:rsidP="00A21223">
      <w:pPr>
        <w:ind w:firstLine="720"/>
        <w:rPr>
          <w:rFonts w:ascii="Times New Roman" w:hAnsi="Times New Roman" w:cs="Times New Roman"/>
          <w:sz w:val="24"/>
          <w:szCs w:val="24"/>
        </w:rPr>
      </w:pPr>
      <w:r w:rsidRPr="00506C06">
        <w:rPr>
          <w:rFonts w:ascii="Times New Roman" w:hAnsi="Times New Roman" w:cs="Times New Roman"/>
          <w:sz w:val="24"/>
          <w:szCs w:val="24"/>
        </w:rPr>
        <w:t>I</w:t>
      </w:r>
      <w:r w:rsidR="00C74D72" w:rsidRPr="00506C06">
        <w:rPr>
          <w:rFonts w:ascii="Times New Roman" w:hAnsi="Times New Roman" w:cs="Times New Roman"/>
          <w:sz w:val="24"/>
          <w:szCs w:val="24"/>
        </w:rPr>
        <w:t xml:space="preserve"> </w:t>
      </w:r>
      <w:r w:rsidR="00126D58" w:rsidRPr="00506C06">
        <w:rPr>
          <w:rFonts w:ascii="Times New Roman" w:hAnsi="Times New Roman" w:cs="Times New Roman"/>
          <w:sz w:val="24"/>
          <w:szCs w:val="24"/>
        </w:rPr>
        <w:t>eliminate</w:t>
      </w:r>
      <w:r w:rsidRPr="00506C06">
        <w:rPr>
          <w:rFonts w:ascii="Times New Roman" w:hAnsi="Times New Roman" w:cs="Times New Roman"/>
          <w:sz w:val="24"/>
          <w:szCs w:val="24"/>
        </w:rPr>
        <w:t>d</w:t>
      </w:r>
      <w:r w:rsidR="00C74D72" w:rsidRPr="00506C06">
        <w:rPr>
          <w:rFonts w:ascii="Times New Roman" w:hAnsi="Times New Roman" w:cs="Times New Roman"/>
          <w:sz w:val="24"/>
          <w:szCs w:val="24"/>
        </w:rPr>
        <w:t xml:space="preserve"> </w:t>
      </w:r>
      <w:r w:rsidR="00C3136B" w:rsidRPr="00506C06">
        <w:rPr>
          <w:rFonts w:ascii="Times New Roman" w:hAnsi="Times New Roman" w:cs="Times New Roman"/>
          <w:sz w:val="24"/>
          <w:szCs w:val="24"/>
        </w:rPr>
        <w:t xml:space="preserve">variables </w:t>
      </w:r>
      <w:r w:rsidR="00DB3637" w:rsidRPr="00506C06">
        <w:rPr>
          <w:rFonts w:ascii="Times New Roman" w:hAnsi="Times New Roman" w:cs="Times New Roman"/>
          <w:sz w:val="24"/>
          <w:szCs w:val="24"/>
        </w:rPr>
        <w:t xml:space="preserve">of </w:t>
      </w:r>
      <w:r w:rsidR="00463017" w:rsidRPr="00506C06">
        <w:rPr>
          <w:rFonts w:ascii="Times New Roman" w:hAnsi="Times New Roman" w:cs="Times New Roman"/>
          <w:sz w:val="24"/>
          <w:szCs w:val="24"/>
        </w:rPr>
        <w:t xml:space="preserve">identification purpose, such as </w:t>
      </w:r>
      <w:r w:rsidR="000C6BFC" w:rsidRPr="00506C06">
        <w:rPr>
          <w:rFonts w:ascii="Times New Roman" w:hAnsi="Times New Roman" w:cs="Times New Roman"/>
          <w:sz w:val="24"/>
          <w:szCs w:val="24"/>
        </w:rPr>
        <w:t>encounter</w:t>
      </w:r>
      <w:r w:rsidRPr="00506C06">
        <w:rPr>
          <w:rFonts w:ascii="Times New Roman" w:hAnsi="Times New Roman" w:cs="Times New Roman"/>
          <w:sz w:val="24"/>
          <w:szCs w:val="24"/>
        </w:rPr>
        <w:t xml:space="preserve"> </w:t>
      </w:r>
      <w:r w:rsidR="000C6BFC" w:rsidRPr="00506C06">
        <w:rPr>
          <w:rFonts w:ascii="Times New Roman" w:hAnsi="Times New Roman" w:cs="Times New Roman"/>
          <w:sz w:val="24"/>
          <w:szCs w:val="24"/>
        </w:rPr>
        <w:t>and admission</w:t>
      </w:r>
      <w:r w:rsidRPr="00506C06">
        <w:rPr>
          <w:rFonts w:ascii="Times New Roman" w:hAnsi="Times New Roman" w:cs="Times New Roman"/>
          <w:sz w:val="24"/>
          <w:szCs w:val="24"/>
        </w:rPr>
        <w:t xml:space="preserve"> </w:t>
      </w:r>
      <w:r w:rsidR="000C6BFC" w:rsidRPr="00506C06">
        <w:rPr>
          <w:rFonts w:ascii="Times New Roman" w:hAnsi="Times New Roman" w:cs="Times New Roman"/>
          <w:sz w:val="24"/>
          <w:szCs w:val="24"/>
        </w:rPr>
        <w:t>source</w:t>
      </w:r>
      <w:r w:rsidRPr="00506C06">
        <w:rPr>
          <w:rFonts w:ascii="Times New Roman" w:hAnsi="Times New Roman" w:cs="Times New Roman"/>
          <w:sz w:val="24"/>
          <w:szCs w:val="24"/>
        </w:rPr>
        <w:t xml:space="preserve"> ID</w:t>
      </w:r>
      <w:r w:rsidR="000C6BFC" w:rsidRPr="00506C06">
        <w:rPr>
          <w:rFonts w:ascii="Times New Roman" w:hAnsi="Times New Roman" w:cs="Times New Roman"/>
          <w:sz w:val="24"/>
          <w:szCs w:val="24"/>
        </w:rPr>
        <w:t xml:space="preserve">. </w:t>
      </w:r>
      <w:r w:rsidRPr="00506C06">
        <w:rPr>
          <w:rFonts w:ascii="Times New Roman" w:hAnsi="Times New Roman" w:cs="Times New Roman"/>
          <w:sz w:val="24"/>
          <w:szCs w:val="24"/>
        </w:rPr>
        <w:t>V</w:t>
      </w:r>
      <w:r w:rsidR="00062A03" w:rsidRPr="00506C06">
        <w:rPr>
          <w:rFonts w:ascii="Times New Roman" w:hAnsi="Times New Roman" w:cs="Times New Roman"/>
          <w:sz w:val="24"/>
          <w:szCs w:val="24"/>
        </w:rPr>
        <w:t>ariables with large p</w:t>
      </w:r>
      <w:r w:rsidR="00910091" w:rsidRPr="00506C06">
        <w:rPr>
          <w:rFonts w:ascii="Times New Roman" w:hAnsi="Times New Roman" w:cs="Times New Roman"/>
          <w:sz w:val="24"/>
          <w:szCs w:val="24"/>
        </w:rPr>
        <w:t xml:space="preserve">roportion of missing </w:t>
      </w:r>
      <w:r w:rsidR="009F662A" w:rsidRPr="00506C06">
        <w:rPr>
          <w:rFonts w:ascii="Times New Roman" w:hAnsi="Times New Roman" w:cs="Times New Roman"/>
          <w:sz w:val="24"/>
          <w:szCs w:val="24"/>
        </w:rPr>
        <w:t>values</w:t>
      </w:r>
      <w:r w:rsidR="000D4D66" w:rsidRPr="00506C06">
        <w:rPr>
          <w:rFonts w:ascii="Times New Roman" w:hAnsi="Times New Roman" w:cs="Times New Roman"/>
          <w:sz w:val="24"/>
          <w:szCs w:val="24"/>
        </w:rPr>
        <w:t xml:space="preserve"> </w:t>
      </w:r>
      <w:r w:rsidR="009F662A" w:rsidRPr="00506C06">
        <w:rPr>
          <w:rFonts w:ascii="Times New Roman" w:hAnsi="Times New Roman" w:cs="Times New Roman"/>
          <w:sz w:val="24"/>
          <w:szCs w:val="24"/>
        </w:rPr>
        <w:t xml:space="preserve">or </w:t>
      </w:r>
      <w:r w:rsidR="00D30F07" w:rsidRPr="00506C06">
        <w:rPr>
          <w:rFonts w:ascii="Times New Roman" w:hAnsi="Times New Roman" w:cs="Times New Roman"/>
          <w:sz w:val="24"/>
          <w:szCs w:val="24"/>
        </w:rPr>
        <w:t xml:space="preserve">ones </w:t>
      </w:r>
      <w:r w:rsidR="009F662A" w:rsidRPr="00506C06">
        <w:rPr>
          <w:rFonts w:ascii="Times New Roman" w:hAnsi="Times New Roman" w:cs="Times New Roman"/>
          <w:sz w:val="24"/>
          <w:szCs w:val="24"/>
        </w:rPr>
        <w:t>with constant values</w:t>
      </w:r>
      <w:r w:rsidR="000D4D66" w:rsidRPr="00506C06">
        <w:rPr>
          <w:rFonts w:ascii="Times New Roman" w:hAnsi="Times New Roman" w:cs="Times New Roman"/>
          <w:sz w:val="24"/>
          <w:szCs w:val="24"/>
        </w:rPr>
        <w:t xml:space="preserve"> </w:t>
      </w:r>
      <w:r w:rsidRPr="00506C06">
        <w:rPr>
          <w:rFonts w:ascii="Times New Roman" w:hAnsi="Times New Roman" w:cs="Times New Roman"/>
          <w:sz w:val="24"/>
          <w:szCs w:val="24"/>
        </w:rPr>
        <w:t>were</w:t>
      </w:r>
      <w:r w:rsidR="00910091" w:rsidRPr="00506C06">
        <w:rPr>
          <w:rFonts w:ascii="Times New Roman" w:hAnsi="Times New Roman" w:cs="Times New Roman"/>
          <w:sz w:val="24"/>
          <w:szCs w:val="24"/>
        </w:rPr>
        <w:t xml:space="preserve"> </w:t>
      </w:r>
      <w:r w:rsidRPr="00506C06">
        <w:rPr>
          <w:rFonts w:ascii="Times New Roman" w:hAnsi="Times New Roman" w:cs="Times New Roman"/>
          <w:sz w:val="24"/>
          <w:szCs w:val="24"/>
        </w:rPr>
        <w:t>empirically</w:t>
      </w:r>
      <w:r w:rsidR="00910091" w:rsidRPr="00506C06">
        <w:rPr>
          <w:rFonts w:ascii="Times New Roman" w:hAnsi="Times New Roman" w:cs="Times New Roman"/>
          <w:sz w:val="24"/>
          <w:szCs w:val="24"/>
        </w:rPr>
        <w:t xml:space="preserve"> </w:t>
      </w:r>
      <w:r w:rsidR="006F4B5E" w:rsidRPr="00506C06">
        <w:rPr>
          <w:rFonts w:ascii="Times New Roman" w:hAnsi="Times New Roman" w:cs="Times New Roman"/>
          <w:sz w:val="24"/>
          <w:szCs w:val="24"/>
        </w:rPr>
        <w:t>excluded</w:t>
      </w:r>
      <w:r w:rsidR="000914FB" w:rsidRPr="00506C06">
        <w:rPr>
          <w:rFonts w:ascii="Times New Roman" w:hAnsi="Times New Roman" w:cs="Times New Roman"/>
          <w:sz w:val="24"/>
          <w:szCs w:val="24"/>
        </w:rPr>
        <w:t>,</w:t>
      </w:r>
      <w:r w:rsidR="008C2B58" w:rsidRPr="00506C06">
        <w:rPr>
          <w:rFonts w:ascii="Times New Roman" w:hAnsi="Times New Roman" w:cs="Times New Roman"/>
          <w:sz w:val="24"/>
          <w:szCs w:val="24"/>
        </w:rPr>
        <w:t xml:space="preserve"> </w:t>
      </w:r>
      <w:r w:rsidR="00A21223" w:rsidRPr="00506C06">
        <w:rPr>
          <w:rFonts w:ascii="Times New Roman" w:hAnsi="Times New Roman" w:cs="Times New Roman"/>
          <w:sz w:val="24"/>
          <w:szCs w:val="24"/>
        </w:rPr>
        <w:t xml:space="preserve">since they </w:t>
      </w:r>
      <w:r w:rsidR="00D30F07" w:rsidRPr="00506C06">
        <w:rPr>
          <w:rFonts w:ascii="Times New Roman" w:hAnsi="Times New Roman" w:cs="Times New Roman"/>
          <w:sz w:val="24"/>
          <w:szCs w:val="24"/>
        </w:rPr>
        <w:t>d</w:t>
      </w:r>
      <w:r w:rsidRPr="00506C06">
        <w:rPr>
          <w:rFonts w:ascii="Times New Roman" w:hAnsi="Times New Roman" w:cs="Times New Roman"/>
          <w:sz w:val="24"/>
          <w:szCs w:val="24"/>
        </w:rPr>
        <w:t>id</w:t>
      </w:r>
      <w:r w:rsidR="00D30F07" w:rsidRPr="00506C06">
        <w:rPr>
          <w:rFonts w:ascii="Times New Roman" w:hAnsi="Times New Roman" w:cs="Times New Roman"/>
          <w:sz w:val="24"/>
          <w:szCs w:val="24"/>
        </w:rPr>
        <w:t xml:space="preserve"> </w:t>
      </w:r>
      <w:r w:rsidR="00A21223" w:rsidRPr="00506C06">
        <w:rPr>
          <w:rFonts w:ascii="Times New Roman" w:hAnsi="Times New Roman" w:cs="Times New Roman"/>
          <w:sz w:val="24"/>
          <w:szCs w:val="24"/>
        </w:rPr>
        <w:t xml:space="preserve">not properly explain the outcomes. Besides, </w:t>
      </w:r>
      <w:r w:rsidR="00783E08" w:rsidRPr="00506C06">
        <w:rPr>
          <w:rFonts w:ascii="Times New Roman" w:hAnsi="Times New Roman" w:cs="Times New Roman"/>
          <w:sz w:val="24"/>
          <w:szCs w:val="24"/>
        </w:rPr>
        <w:t xml:space="preserve">imputation </w:t>
      </w:r>
      <w:r w:rsidR="00A21223" w:rsidRPr="00506C06">
        <w:rPr>
          <w:rFonts w:ascii="Times New Roman" w:hAnsi="Times New Roman" w:cs="Times New Roman"/>
          <w:sz w:val="24"/>
          <w:szCs w:val="24"/>
        </w:rPr>
        <w:t xml:space="preserve">for </w:t>
      </w:r>
      <w:r w:rsidR="00783BCB" w:rsidRPr="00506C06">
        <w:rPr>
          <w:rFonts w:ascii="Times New Roman" w:hAnsi="Times New Roman" w:cs="Times New Roman"/>
          <w:sz w:val="24"/>
          <w:szCs w:val="24"/>
        </w:rPr>
        <w:t xml:space="preserve">missing values </w:t>
      </w:r>
      <w:r w:rsidR="00C906E9" w:rsidRPr="00506C06">
        <w:rPr>
          <w:rFonts w:ascii="Times New Roman" w:hAnsi="Times New Roman" w:cs="Times New Roman"/>
          <w:sz w:val="24"/>
          <w:szCs w:val="24"/>
        </w:rPr>
        <w:t xml:space="preserve">might even increase bias.  </w:t>
      </w:r>
    </w:p>
    <w:p w14:paraId="3DAB7EC7" w14:textId="1761B9F5" w:rsidR="00F93BB8" w:rsidRPr="00506C06" w:rsidRDefault="007A6344" w:rsidP="00640014">
      <w:pPr>
        <w:ind w:firstLine="720"/>
        <w:rPr>
          <w:rFonts w:ascii="Times New Roman" w:hAnsi="Times New Roman" w:cs="Times New Roman"/>
          <w:sz w:val="24"/>
          <w:szCs w:val="24"/>
        </w:rPr>
      </w:pPr>
      <w:r w:rsidRPr="00506C06">
        <w:rPr>
          <w:rFonts w:ascii="Times New Roman" w:hAnsi="Times New Roman" w:cs="Times New Roman"/>
          <w:sz w:val="24"/>
          <w:szCs w:val="24"/>
        </w:rPr>
        <w:t>W</w:t>
      </w:r>
      <w:r w:rsidR="0057214D" w:rsidRPr="00506C06">
        <w:rPr>
          <w:rFonts w:ascii="Times New Roman" w:hAnsi="Times New Roman" w:cs="Times New Roman"/>
          <w:sz w:val="24"/>
          <w:szCs w:val="24"/>
        </w:rPr>
        <w:t xml:space="preserve">hen dealing with </w:t>
      </w:r>
      <w:r w:rsidR="009A5BFA" w:rsidRPr="00506C06">
        <w:rPr>
          <w:rFonts w:ascii="Times New Roman" w:hAnsi="Times New Roman" w:cs="Times New Roman"/>
          <w:sz w:val="24"/>
          <w:szCs w:val="24"/>
        </w:rPr>
        <w:t>variables with multiple levels</w:t>
      </w:r>
      <w:r w:rsidR="001F4E44" w:rsidRPr="00506C06">
        <w:rPr>
          <w:rFonts w:ascii="Times New Roman" w:hAnsi="Times New Roman" w:cs="Times New Roman"/>
          <w:sz w:val="24"/>
          <w:szCs w:val="24"/>
        </w:rPr>
        <w:t xml:space="preserve">, </w:t>
      </w:r>
      <w:r w:rsidR="00D7539E" w:rsidRPr="00506C06">
        <w:rPr>
          <w:rFonts w:ascii="Times New Roman" w:hAnsi="Times New Roman" w:cs="Times New Roman"/>
          <w:sz w:val="24"/>
          <w:szCs w:val="24"/>
        </w:rPr>
        <w:t xml:space="preserve">such as </w:t>
      </w:r>
      <w:r w:rsidR="00D451C0" w:rsidRPr="00506C06">
        <w:rPr>
          <w:rFonts w:ascii="Times New Roman" w:hAnsi="Times New Roman" w:cs="Times New Roman"/>
          <w:sz w:val="24"/>
          <w:szCs w:val="24"/>
        </w:rPr>
        <w:t>discharge disposition, A1C result</w:t>
      </w:r>
      <w:r w:rsidR="00640014" w:rsidRPr="00506C06">
        <w:rPr>
          <w:rFonts w:ascii="Times New Roman" w:hAnsi="Times New Roman" w:cs="Times New Roman"/>
          <w:sz w:val="24"/>
          <w:szCs w:val="24"/>
        </w:rPr>
        <w:t>,</w:t>
      </w:r>
      <w:r w:rsidR="00D451C0" w:rsidRPr="00506C06">
        <w:rPr>
          <w:rFonts w:ascii="Times New Roman" w:hAnsi="Times New Roman" w:cs="Times New Roman"/>
          <w:sz w:val="24"/>
          <w:szCs w:val="24"/>
        </w:rPr>
        <w:t xml:space="preserve"> race,</w:t>
      </w:r>
      <w:r w:rsidR="00640014" w:rsidRPr="00506C06">
        <w:rPr>
          <w:rFonts w:ascii="Times New Roman" w:hAnsi="Times New Roman" w:cs="Times New Roman"/>
          <w:sz w:val="24"/>
          <w:szCs w:val="24"/>
        </w:rPr>
        <w:t xml:space="preserve"> and age,</w:t>
      </w:r>
      <w:r w:rsidR="00D451C0" w:rsidRPr="00506C06">
        <w:rPr>
          <w:rFonts w:ascii="Times New Roman" w:hAnsi="Times New Roman" w:cs="Times New Roman"/>
          <w:sz w:val="24"/>
          <w:szCs w:val="24"/>
        </w:rPr>
        <w:t xml:space="preserve"> they were preferably merged into few</w:t>
      </w:r>
      <w:r w:rsidR="00C70612" w:rsidRPr="00506C06">
        <w:rPr>
          <w:rFonts w:ascii="Times New Roman" w:hAnsi="Times New Roman" w:cs="Times New Roman"/>
          <w:sz w:val="24"/>
          <w:szCs w:val="24"/>
        </w:rPr>
        <w:t>er</w:t>
      </w:r>
      <w:r w:rsidR="00D451C0" w:rsidRPr="00506C06">
        <w:rPr>
          <w:rFonts w:ascii="Times New Roman" w:hAnsi="Times New Roman" w:cs="Times New Roman"/>
          <w:sz w:val="24"/>
          <w:szCs w:val="24"/>
        </w:rPr>
        <w:t xml:space="preserve"> categories</w:t>
      </w:r>
      <w:r w:rsidR="00C70612" w:rsidRPr="00506C06">
        <w:rPr>
          <w:rFonts w:ascii="Times New Roman" w:hAnsi="Times New Roman" w:cs="Times New Roman"/>
          <w:sz w:val="24"/>
          <w:szCs w:val="24"/>
        </w:rPr>
        <w:t xml:space="preserve"> or transformed to continuous variable</w:t>
      </w:r>
      <w:r w:rsidR="00D451C0" w:rsidRPr="00506C06">
        <w:rPr>
          <w:rFonts w:ascii="Times New Roman" w:hAnsi="Times New Roman" w:cs="Times New Roman"/>
          <w:sz w:val="24"/>
          <w:szCs w:val="24"/>
        </w:rPr>
        <w:t xml:space="preserve"> for convenience. </w:t>
      </w:r>
      <w:r w:rsidR="002F353D" w:rsidRPr="00506C06">
        <w:rPr>
          <w:rFonts w:ascii="Times New Roman" w:hAnsi="Times New Roman" w:cs="Times New Roman"/>
          <w:sz w:val="24"/>
          <w:szCs w:val="24"/>
        </w:rPr>
        <w:t xml:space="preserve">For </w:t>
      </w:r>
      <w:r w:rsidR="00D30F07" w:rsidRPr="00506C06">
        <w:rPr>
          <w:rFonts w:ascii="Times New Roman" w:hAnsi="Times New Roman" w:cs="Times New Roman"/>
          <w:sz w:val="24"/>
          <w:szCs w:val="24"/>
        </w:rPr>
        <w:t>the set of 20 medications appeared</w:t>
      </w:r>
      <w:r w:rsidR="006465B9" w:rsidRPr="00506C06">
        <w:rPr>
          <w:rFonts w:ascii="Times New Roman" w:hAnsi="Times New Roman" w:cs="Times New Roman"/>
          <w:sz w:val="24"/>
          <w:szCs w:val="24"/>
        </w:rPr>
        <w:t xml:space="preserve"> in the dataset,</w:t>
      </w:r>
      <w:r w:rsidR="00050DE6" w:rsidRPr="00506C06">
        <w:rPr>
          <w:rFonts w:ascii="Times New Roman" w:hAnsi="Times New Roman" w:cs="Times New Roman"/>
          <w:sz w:val="24"/>
          <w:szCs w:val="24"/>
        </w:rPr>
        <w:t xml:space="preserve"> </w:t>
      </w:r>
      <w:r w:rsidR="00C876B6" w:rsidRPr="00506C06">
        <w:rPr>
          <w:rFonts w:ascii="Times New Roman" w:hAnsi="Times New Roman" w:cs="Times New Roman"/>
          <w:sz w:val="24"/>
          <w:szCs w:val="24"/>
        </w:rPr>
        <w:t>a</w:t>
      </w:r>
      <w:r w:rsidR="00C70612" w:rsidRPr="00506C06">
        <w:rPr>
          <w:rFonts w:ascii="Times New Roman" w:hAnsi="Times New Roman" w:cs="Times New Roman"/>
          <w:sz w:val="24"/>
          <w:szCs w:val="24"/>
        </w:rPr>
        <w:t xml:space="preserve"> </w:t>
      </w:r>
      <w:r w:rsidR="00C876B6" w:rsidRPr="00506C06">
        <w:rPr>
          <w:rFonts w:ascii="Times New Roman" w:hAnsi="Times New Roman" w:cs="Times New Roman"/>
          <w:sz w:val="24"/>
          <w:szCs w:val="24"/>
        </w:rPr>
        <w:t>variable</w:t>
      </w:r>
      <w:r w:rsidR="006465B9" w:rsidRPr="00506C06">
        <w:rPr>
          <w:rFonts w:ascii="Times New Roman" w:hAnsi="Times New Roman" w:cs="Times New Roman"/>
          <w:sz w:val="24"/>
          <w:szCs w:val="24"/>
        </w:rPr>
        <w:t xml:space="preserve"> </w:t>
      </w:r>
      <w:r w:rsidR="0008391F" w:rsidRPr="00506C06">
        <w:rPr>
          <w:rFonts w:ascii="Times New Roman" w:hAnsi="Times New Roman" w:cs="Times New Roman"/>
          <w:sz w:val="24"/>
          <w:szCs w:val="24"/>
        </w:rPr>
        <w:t xml:space="preserve">was created </w:t>
      </w:r>
      <w:r w:rsidR="006465B9" w:rsidRPr="00506C06">
        <w:rPr>
          <w:rFonts w:ascii="Times New Roman" w:hAnsi="Times New Roman" w:cs="Times New Roman"/>
          <w:sz w:val="24"/>
          <w:szCs w:val="24"/>
        </w:rPr>
        <w:t>representing</w:t>
      </w:r>
      <w:r w:rsidR="00AB76E4" w:rsidRPr="00506C06">
        <w:rPr>
          <w:rFonts w:ascii="Times New Roman" w:hAnsi="Times New Roman" w:cs="Times New Roman"/>
          <w:sz w:val="24"/>
          <w:szCs w:val="24"/>
        </w:rPr>
        <w:t xml:space="preserve"> the number of </w:t>
      </w:r>
      <w:r w:rsidR="00F16CD9" w:rsidRPr="00506C06">
        <w:rPr>
          <w:rFonts w:ascii="Times New Roman" w:hAnsi="Times New Roman" w:cs="Times New Roman"/>
          <w:sz w:val="24"/>
          <w:szCs w:val="24"/>
        </w:rPr>
        <w:t>medications prescribed</w:t>
      </w:r>
      <w:r w:rsidR="00871F29" w:rsidRPr="00506C06">
        <w:rPr>
          <w:rFonts w:ascii="Times New Roman" w:hAnsi="Times New Roman" w:cs="Times New Roman"/>
          <w:sz w:val="24"/>
          <w:szCs w:val="24"/>
        </w:rPr>
        <w:t>.</w:t>
      </w:r>
      <w:r w:rsidR="00F16CD9" w:rsidRPr="00506C06">
        <w:rPr>
          <w:rFonts w:ascii="Times New Roman" w:hAnsi="Times New Roman" w:cs="Times New Roman"/>
          <w:sz w:val="24"/>
          <w:szCs w:val="24"/>
        </w:rPr>
        <w:t xml:space="preserve"> </w:t>
      </w:r>
      <w:r w:rsidR="00774D92" w:rsidRPr="00506C06">
        <w:rPr>
          <w:rFonts w:ascii="Times New Roman" w:hAnsi="Times New Roman" w:cs="Times New Roman"/>
          <w:sz w:val="24"/>
          <w:szCs w:val="24"/>
        </w:rPr>
        <w:t xml:space="preserve">Meanwhile, </w:t>
      </w:r>
      <w:r w:rsidR="00EF4DD0" w:rsidRPr="00506C06">
        <w:rPr>
          <w:rFonts w:ascii="Times New Roman" w:hAnsi="Times New Roman" w:cs="Times New Roman"/>
          <w:sz w:val="24"/>
          <w:szCs w:val="24"/>
        </w:rPr>
        <w:t xml:space="preserve">the original variable </w:t>
      </w:r>
      <w:r w:rsidR="00D451C0" w:rsidRPr="00506C06">
        <w:rPr>
          <w:rFonts w:ascii="Times New Roman" w:hAnsi="Times New Roman" w:cs="Times New Roman"/>
          <w:sz w:val="24"/>
          <w:szCs w:val="24"/>
        </w:rPr>
        <w:t>“</w:t>
      </w:r>
      <w:proofErr w:type="spellStart"/>
      <w:r w:rsidR="00EF4DD0" w:rsidRPr="00506C06">
        <w:rPr>
          <w:rFonts w:ascii="Times New Roman" w:hAnsi="Times New Roman" w:cs="Times New Roman"/>
          <w:sz w:val="24"/>
          <w:szCs w:val="24"/>
        </w:rPr>
        <w:t>num_medications</w:t>
      </w:r>
      <w:proofErr w:type="spellEnd"/>
      <w:r w:rsidR="00D451C0" w:rsidRPr="00506C06">
        <w:rPr>
          <w:rFonts w:ascii="Times New Roman" w:hAnsi="Times New Roman" w:cs="Times New Roman"/>
          <w:sz w:val="24"/>
          <w:szCs w:val="24"/>
        </w:rPr>
        <w:t>”</w:t>
      </w:r>
      <w:r w:rsidR="00EF4DD0" w:rsidRPr="00506C06">
        <w:rPr>
          <w:rFonts w:ascii="Times New Roman" w:hAnsi="Times New Roman" w:cs="Times New Roman"/>
          <w:sz w:val="24"/>
          <w:szCs w:val="24"/>
        </w:rPr>
        <w:t xml:space="preserve"> was replaced</w:t>
      </w:r>
      <w:r w:rsidR="00AE2A43" w:rsidRPr="00506C06">
        <w:rPr>
          <w:rFonts w:ascii="Times New Roman" w:hAnsi="Times New Roman" w:cs="Times New Roman"/>
          <w:sz w:val="24"/>
          <w:szCs w:val="24"/>
        </w:rPr>
        <w:t xml:space="preserve"> for redundancy and miscount</w:t>
      </w:r>
      <w:r w:rsidR="00871F29" w:rsidRPr="00506C06">
        <w:rPr>
          <w:rFonts w:ascii="Times New Roman" w:hAnsi="Times New Roman" w:cs="Times New Roman"/>
          <w:sz w:val="24"/>
          <w:szCs w:val="24"/>
        </w:rPr>
        <w:t xml:space="preserve">. </w:t>
      </w:r>
      <w:r w:rsidR="002709C4" w:rsidRPr="00506C06">
        <w:rPr>
          <w:rFonts w:ascii="Times New Roman" w:hAnsi="Times New Roman" w:cs="Times New Roman"/>
          <w:sz w:val="24"/>
          <w:szCs w:val="24"/>
        </w:rPr>
        <w:t>Such</w:t>
      </w:r>
      <w:r w:rsidR="00EF4DD0" w:rsidRPr="00506C06">
        <w:rPr>
          <w:rFonts w:ascii="Times New Roman" w:hAnsi="Times New Roman" w:cs="Times New Roman"/>
          <w:sz w:val="24"/>
          <w:szCs w:val="24"/>
        </w:rPr>
        <w:t xml:space="preserve"> data aggregation was also applied to take account of number of visits and procedures.</w:t>
      </w:r>
      <w:r w:rsidR="00B0581F" w:rsidRPr="00506C06">
        <w:rPr>
          <w:rFonts w:ascii="Times New Roman" w:hAnsi="Times New Roman" w:cs="Times New Roman"/>
          <w:sz w:val="24"/>
          <w:szCs w:val="24"/>
        </w:rPr>
        <w:t xml:space="preserve"> </w:t>
      </w:r>
    </w:p>
    <w:p w14:paraId="3D8E597E" w14:textId="77777777" w:rsidR="00506C06" w:rsidRPr="00506C06" w:rsidRDefault="00506C06" w:rsidP="00506C06">
      <w:pPr>
        <w:jc w:val="center"/>
        <w:rPr>
          <w:rFonts w:ascii="Times New Roman" w:hAnsi="Times New Roman" w:cs="Times New Roman"/>
          <w:bCs/>
          <w:sz w:val="24"/>
          <w:szCs w:val="24"/>
        </w:rPr>
      </w:pPr>
    </w:p>
    <w:p w14:paraId="7A0778D7" w14:textId="71BC3E8F" w:rsidR="00362E0B" w:rsidRPr="00506C06" w:rsidRDefault="00E223DD" w:rsidP="00626FB1">
      <w:pPr>
        <w:rPr>
          <w:rFonts w:ascii="Times New Roman" w:hAnsi="Times New Roman" w:cs="Times New Roman"/>
          <w:sz w:val="24"/>
          <w:szCs w:val="24"/>
        </w:rPr>
      </w:pPr>
      <w:r w:rsidRPr="00506C06">
        <w:rPr>
          <w:rFonts w:ascii="Times New Roman" w:hAnsi="Times New Roman" w:cs="Times New Roman"/>
          <w:sz w:val="24"/>
          <w:szCs w:val="24"/>
        </w:rPr>
        <w:t xml:space="preserve">2.3 </w:t>
      </w:r>
      <w:r w:rsidR="00710196" w:rsidRPr="00506C06">
        <w:rPr>
          <w:rFonts w:ascii="Times New Roman" w:hAnsi="Times New Roman" w:cs="Times New Roman"/>
          <w:sz w:val="24"/>
          <w:szCs w:val="24"/>
        </w:rPr>
        <w:t>Model Diagnostics</w:t>
      </w:r>
    </w:p>
    <w:p w14:paraId="67BD871C" w14:textId="120BFA43" w:rsidR="00EF4DD0" w:rsidRPr="00506C06" w:rsidRDefault="00EF4DD0" w:rsidP="00626FB1">
      <w:pPr>
        <w:rPr>
          <w:rFonts w:ascii="Times New Roman" w:hAnsi="Times New Roman" w:cs="Times New Roman"/>
          <w:sz w:val="24"/>
          <w:szCs w:val="24"/>
        </w:rPr>
      </w:pPr>
      <w:r w:rsidRPr="00506C06">
        <w:rPr>
          <w:rFonts w:ascii="Times New Roman" w:hAnsi="Times New Roman" w:cs="Times New Roman"/>
          <w:sz w:val="24"/>
          <w:szCs w:val="24"/>
        </w:rPr>
        <w:tab/>
      </w:r>
      <w:r w:rsidR="00AE2A43" w:rsidRPr="00506C06">
        <w:rPr>
          <w:rFonts w:ascii="Times New Roman" w:hAnsi="Times New Roman" w:cs="Times New Roman"/>
          <w:sz w:val="24"/>
          <w:szCs w:val="24"/>
        </w:rPr>
        <w:t>T</w:t>
      </w:r>
      <w:r w:rsidR="00717249" w:rsidRPr="00506C06">
        <w:rPr>
          <w:rFonts w:ascii="Times New Roman" w:hAnsi="Times New Roman" w:cs="Times New Roman"/>
          <w:sz w:val="24"/>
          <w:szCs w:val="24"/>
        </w:rPr>
        <w:t xml:space="preserve">he </w:t>
      </w:r>
      <w:r w:rsidR="00AE2A43" w:rsidRPr="00506C06">
        <w:rPr>
          <w:rFonts w:ascii="Times New Roman" w:hAnsi="Times New Roman" w:cs="Times New Roman"/>
          <w:sz w:val="24"/>
          <w:szCs w:val="24"/>
        </w:rPr>
        <w:t>final</w:t>
      </w:r>
      <w:r w:rsidR="00717249" w:rsidRPr="00506C06">
        <w:rPr>
          <w:rFonts w:ascii="Times New Roman" w:hAnsi="Times New Roman" w:cs="Times New Roman"/>
          <w:sz w:val="24"/>
          <w:szCs w:val="24"/>
        </w:rPr>
        <w:t xml:space="preserve"> dataset was split into train and test set</w:t>
      </w:r>
      <w:r w:rsidR="00AE2A43" w:rsidRPr="00506C06">
        <w:rPr>
          <w:rFonts w:ascii="Times New Roman" w:hAnsi="Times New Roman" w:cs="Times New Roman"/>
          <w:sz w:val="24"/>
          <w:szCs w:val="24"/>
        </w:rPr>
        <w:t xml:space="preserve"> by random selection</w:t>
      </w:r>
      <w:r w:rsidR="00717249" w:rsidRPr="00506C06">
        <w:rPr>
          <w:rFonts w:ascii="Times New Roman" w:hAnsi="Times New Roman" w:cs="Times New Roman"/>
          <w:sz w:val="24"/>
          <w:szCs w:val="24"/>
        </w:rPr>
        <w:t xml:space="preserve">, where the former was used to fit </w:t>
      </w:r>
      <w:r w:rsidR="00BD6D78" w:rsidRPr="00506C06">
        <w:rPr>
          <w:rFonts w:ascii="Times New Roman" w:hAnsi="Times New Roman" w:cs="Times New Roman"/>
          <w:sz w:val="24"/>
          <w:szCs w:val="24"/>
        </w:rPr>
        <w:t>a full</w:t>
      </w:r>
      <w:r w:rsidR="00717249" w:rsidRPr="00506C06">
        <w:rPr>
          <w:rFonts w:ascii="Times New Roman" w:hAnsi="Times New Roman" w:cs="Times New Roman"/>
          <w:sz w:val="24"/>
          <w:szCs w:val="24"/>
        </w:rPr>
        <w:t xml:space="preserve"> model, and the latter </w:t>
      </w:r>
      <w:r w:rsidR="002E2099" w:rsidRPr="00506C06">
        <w:rPr>
          <w:rFonts w:ascii="Times New Roman" w:hAnsi="Times New Roman" w:cs="Times New Roman"/>
          <w:sz w:val="24"/>
          <w:szCs w:val="24"/>
        </w:rPr>
        <w:t xml:space="preserve">of 20,000 records </w:t>
      </w:r>
      <w:r w:rsidR="00717249" w:rsidRPr="00506C06">
        <w:rPr>
          <w:rFonts w:ascii="Times New Roman" w:hAnsi="Times New Roman" w:cs="Times New Roman"/>
          <w:sz w:val="24"/>
          <w:szCs w:val="24"/>
        </w:rPr>
        <w:t>evaluat</w:t>
      </w:r>
      <w:r w:rsidR="002E2099" w:rsidRPr="00506C06">
        <w:rPr>
          <w:rFonts w:ascii="Times New Roman" w:hAnsi="Times New Roman" w:cs="Times New Roman"/>
          <w:sz w:val="24"/>
          <w:szCs w:val="24"/>
        </w:rPr>
        <w:t>e</w:t>
      </w:r>
      <w:r w:rsidR="00AE2A43" w:rsidRPr="00506C06">
        <w:rPr>
          <w:rFonts w:ascii="Times New Roman" w:hAnsi="Times New Roman" w:cs="Times New Roman"/>
          <w:sz w:val="24"/>
          <w:szCs w:val="24"/>
        </w:rPr>
        <w:t>d</w:t>
      </w:r>
      <w:r w:rsidR="00717249" w:rsidRPr="00506C06">
        <w:rPr>
          <w:rFonts w:ascii="Times New Roman" w:hAnsi="Times New Roman" w:cs="Times New Roman"/>
          <w:sz w:val="24"/>
          <w:szCs w:val="24"/>
        </w:rPr>
        <w:t xml:space="preserve"> prediction performance</w:t>
      </w:r>
      <w:r w:rsidR="00AE2A43" w:rsidRPr="00506C06">
        <w:rPr>
          <w:rFonts w:ascii="Times New Roman" w:hAnsi="Times New Roman" w:cs="Times New Roman"/>
          <w:sz w:val="24"/>
          <w:szCs w:val="24"/>
        </w:rPr>
        <w:t xml:space="preserve">. </w:t>
      </w:r>
      <w:r w:rsidR="00717249" w:rsidRPr="00506C06">
        <w:rPr>
          <w:rFonts w:ascii="Times New Roman" w:hAnsi="Times New Roman" w:cs="Times New Roman"/>
          <w:sz w:val="24"/>
          <w:szCs w:val="24"/>
        </w:rPr>
        <w:t xml:space="preserve"> </w:t>
      </w:r>
    </w:p>
    <w:p w14:paraId="0948CB24" w14:textId="0CD9A898" w:rsidR="00AE2A43" w:rsidRPr="00506C06" w:rsidRDefault="00245EFD" w:rsidP="005C43D2">
      <w:pPr>
        <w:ind w:firstLine="720"/>
        <w:rPr>
          <w:rFonts w:ascii="Times New Roman" w:hAnsi="Times New Roman" w:cs="Times New Roman"/>
          <w:sz w:val="24"/>
          <w:szCs w:val="24"/>
        </w:rPr>
      </w:pPr>
      <w:r w:rsidRPr="00506C06">
        <w:rPr>
          <w:rFonts w:ascii="Times New Roman" w:hAnsi="Times New Roman" w:cs="Times New Roman"/>
          <w:sz w:val="24"/>
          <w:szCs w:val="24"/>
        </w:rPr>
        <w:t>T</w:t>
      </w:r>
      <w:r w:rsidR="00EF4DD0" w:rsidRPr="00506C06">
        <w:rPr>
          <w:rFonts w:ascii="Times New Roman" w:hAnsi="Times New Roman" w:cs="Times New Roman"/>
          <w:sz w:val="24"/>
          <w:szCs w:val="24"/>
        </w:rPr>
        <w:t xml:space="preserve">-tests were preformed to model </w:t>
      </w:r>
      <w:r w:rsidR="0008391F" w:rsidRPr="00506C06">
        <w:rPr>
          <w:rFonts w:ascii="Times New Roman" w:hAnsi="Times New Roman" w:cs="Times New Roman"/>
          <w:sz w:val="24"/>
          <w:szCs w:val="24"/>
        </w:rPr>
        <w:t xml:space="preserve">coefficients for regression significance. </w:t>
      </w:r>
      <w:r w:rsidR="00D33D8B" w:rsidRPr="00506C06">
        <w:rPr>
          <w:rFonts w:ascii="Times New Roman" w:hAnsi="Times New Roman" w:cs="Times New Roman"/>
          <w:sz w:val="24"/>
          <w:szCs w:val="24"/>
        </w:rPr>
        <w:t>Using</w:t>
      </w:r>
      <w:r w:rsidR="00AE2A43" w:rsidRPr="00506C06">
        <w:rPr>
          <w:rFonts w:ascii="Times New Roman" w:hAnsi="Times New Roman" w:cs="Times New Roman"/>
          <w:sz w:val="24"/>
          <w:szCs w:val="24"/>
        </w:rPr>
        <w:t xml:space="preserve"> 5%</w:t>
      </w:r>
      <w:r w:rsidR="00D33D8B" w:rsidRPr="00506C06">
        <w:rPr>
          <w:rFonts w:ascii="Times New Roman" w:hAnsi="Times New Roman" w:cs="Times New Roman"/>
          <w:sz w:val="24"/>
          <w:szCs w:val="24"/>
        </w:rPr>
        <w:t xml:space="preserve"> significance level,</w:t>
      </w:r>
      <w:r w:rsidR="00AE2A43" w:rsidRPr="00506C06">
        <w:rPr>
          <w:rFonts w:ascii="Times New Roman" w:hAnsi="Times New Roman" w:cs="Times New Roman"/>
          <w:sz w:val="24"/>
          <w:szCs w:val="24"/>
        </w:rPr>
        <w:t xml:space="preserve"> it</w:t>
      </w:r>
      <w:r w:rsidR="00D33D8B" w:rsidRPr="00506C06">
        <w:rPr>
          <w:rFonts w:ascii="Times New Roman" w:hAnsi="Times New Roman" w:cs="Times New Roman"/>
          <w:sz w:val="24"/>
          <w:szCs w:val="24"/>
        </w:rPr>
        <w:t xml:space="preserve"> conclude</w:t>
      </w:r>
      <w:r w:rsidR="00AE2A43" w:rsidRPr="00506C06">
        <w:rPr>
          <w:rFonts w:ascii="Times New Roman" w:hAnsi="Times New Roman" w:cs="Times New Roman"/>
          <w:sz w:val="24"/>
          <w:szCs w:val="24"/>
        </w:rPr>
        <w:t>d</w:t>
      </w:r>
      <w:r w:rsidR="00D33D8B" w:rsidRPr="00506C06">
        <w:rPr>
          <w:rFonts w:ascii="Times New Roman" w:hAnsi="Times New Roman" w:cs="Times New Roman"/>
          <w:sz w:val="24"/>
          <w:szCs w:val="24"/>
        </w:rPr>
        <w:t xml:space="preserve"> whether </w:t>
      </w:r>
      <w:r w:rsidR="00AE2A43" w:rsidRPr="00506C06">
        <w:rPr>
          <w:rFonts w:ascii="Times New Roman" w:hAnsi="Times New Roman" w:cs="Times New Roman"/>
          <w:sz w:val="24"/>
          <w:szCs w:val="24"/>
        </w:rPr>
        <w:t>individual</w:t>
      </w:r>
      <w:r w:rsidR="00D33D8B" w:rsidRPr="00506C06">
        <w:rPr>
          <w:rFonts w:ascii="Times New Roman" w:hAnsi="Times New Roman" w:cs="Times New Roman"/>
          <w:sz w:val="24"/>
          <w:szCs w:val="24"/>
        </w:rPr>
        <w:t xml:space="preserve"> predictor has a significant effect on </w:t>
      </w:r>
      <w:r w:rsidR="0028479B" w:rsidRPr="00506C06">
        <w:rPr>
          <w:rFonts w:ascii="Times New Roman" w:hAnsi="Times New Roman" w:cs="Times New Roman"/>
          <w:sz w:val="24"/>
          <w:szCs w:val="24"/>
        </w:rPr>
        <w:t>patient’s</w:t>
      </w:r>
      <w:r w:rsidR="00D42A32" w:rsidRPr="00506C06">
        <w:rPr>
          <w:rFonts w:ascii="Times New Roman" w:hAnsi="Times New Roman" w:cs="Times New Roman"/>
          <w:sz w:val="24"/>
          <w:szCs w:val="24"/>
        </w:rPr>
        <w:t xml:space="preserve"> </w:t>
      </w:r>
      <w:r w:rsidR="00D33D8B" w:rsidRPr="00506C06">
        <w:rPr>
          <w:rFonts w:ascii="Times New Roman" w:hAnsi="Times New Roman" w:cs="Times New Roman"/>
          <w:sz w:val="24"/>
          <w:szCs w:val="24"/>
        </w:rPr>
        <w:t xml:space="preserve">readmission </w:t>
      </w:r>
      <w:r w:rsidR="00AE2A43" w:rsidRPr="00506C06">
        <w:rPr>
          <w:rFonts w:ascii="Times New Roman" w:hAnsi="Times New Roman" w:cs="Times New Roman"/>
          <w:sz w:val="24"/>
          <w:szCs w:val="24"/>
        </w:rPr>
        <w:t>within the full model</w:t>
      </w:r>
      <w:r w:rsidR="00D33D8B" w:rsidRPr="00506C06">
        <w:rPr>
          <w:rFonts w:ascii="Times New Roman" w:hAnsi="Times New Roman" w:cs="Times New Roman"/>
          <w:sz w:val="24"/>
          <w:szCs w:val="24"/>
        </w:rPr>
        <w:t xml:space="preserve">. </w:t>
      </w:r>
      <w:r w:rsidR="00AE2A43" w:rsidRPr="00506C06">
        <w:rPr>
          <w:rFonts w:ascii="Times New Roman" w:hAnsi="Times New Roman" w:cs="Times New Roman"/>
          <w:sz w:val="24"/>
          <w:szCs w:val="24"/>
        </w:rPr>
        <w:t xml:space="preserve">Nevertheless, to resolve </w:t>
      </w:r>
      <w:r w:rsidR="00315733" w:rsidRPr="00506C06">
        <w:rPr>
          <w:rFonts w:ascii="Times New Roman" w:hAnsi="Times New Roman" w:cs="Times New Roman"/>
          <w:sz w:val="24"/>
          <w:szCs w:val="24"/>
        </w:rPr>
        <w:t xml:space="preserve">potential </w:t>
      </w:r>
      <w:r w:rsidR="00AE2A43" w:rsidRPr="00506C06">
        <w:rPr>
          <w:rFonts w:ascii="Times New Roman" w:hAnsi="Times New Roman" w:cs="Times New Roman"/>
          <w:sz w:val="24"/>
          <w:szCs w:val="24"/>
        </w:rPr>
        <w:t>multicollinearity and investigate a set of significant covariates for model inclusion, a model selection procedure featuring AIC/BIC backward elimination and LASSO regression was performed. Deviance tests were conducted between each two candidate models. If null hypothesis is rejected, a more complicated model is preferred.</w:t>
      </w:r>
    </w:p>
    <w:p w14:paraId="00F67D18" w14:textId="1525901C" w:rsidR="00686DE0" w:rsidRPr="00506C06" w:rsidRDefault="005C43D2" w:rsidP="00315733">
      <w:pPr>
        <w:ind w:firstLine="720"/>
        <w:rPr>
          <w:rFonts w:ascii="Times New Roman" w:hAnsi="Times New Roman" w:cs="Times New Roman"/>
          <w:sz w:val="24"/>
          <w:szCs w:val="24"/>
        </w:rPr>
      </w:pPr>
      <w:r w:rsidRPr="00506C06">
        <w:rPr>
          <w:rFonts w:ascii="Times New Roman" w:hAnsi="Times New Roman" w:cs="Times New Roman"/>
          <w:sz w:val="24"/>
          <w:szCs w:val="24"/>
        </w:rPr>
        <w:t>Once the final model was chosen, its goodness of fit was evaluated using Hosmer-</w:t>
      </w:r>
      <w:proofErr w:type="spellStart"/>
      <w:r w:rsidRPr="00506C06">
        <w:rPr>
          <w:rFonts w:ascii="Times New Roman" w:hAnsi="Times New Roman" w:cs="Times New Roman"/>
          <w:sz w:val="24"/>
          <w:szCs w:val="24"/>
        </w:rPr>
        <w:t>Lemeshow</w:t>
      </w:r>
      <w:proofErr w:type="spellEnd"/>
      <w:r w:rsidRPr="00506C06">
        <w:rPr>
          <w:rFonts w:ascii="Times New Roman" w:hAnsi="Times New Roman" w:cs="Times New Roman"/>
          <w:sz w:val="24"/>
          <w:szCs w:val="24"/>
        </w:rPr>
        <w:t xml:space="preserve"> test. </w:t>
      </w:r>
      <w:r w:rsidR="002E2099" w:rsidRPr="00506C06">
        <w:rPr>
          <w:rFonts w:ascii="Times New Roman" w:hAnsi="Times New Roman" w:cs="Times New Roman"/>
          <w:sz w:val="24"/>
          <w:szCs w:val="24"/>
        </w:rPr>
        <w:t xml:space="preserve">Besides, </w:t>
      </w:r>
      <w:r w:rsidR="00686DE0" w:rsidRPr="00506C06">
        <w:rPr>
          <w:rFonts w:ascii="Times New Roman" w:hAnsi="Times New Roman" w:cs="Times New Roman"/>
          <w:sz w:val="24"/>
          <w:szCs w:val="24"/>
        </w:rPr>
        <w:t xml:space="preserve">the linearity between the logit value and </w:t>
      </w:r>
      <w:r w:rsidRPr="00506C06">
        <w:rPr>
          <w:rFonts w:ascii="Times New Roman" w:hAnsi="Times New Roman" w:cs="Times New Roman"/>
          <w:sz w:val="24"/>
          <w:szCs w:val="24"/>
        </w:rPr>
        <w:t xml:space="preserve">important </w:t>
      </w:r>
      <w:r w:rsidR="00686DE0" w:rsidRPr="00506C06">
        <w:rPr>
          <w:rFonts w:ascii="Times New Roman" w:hAnsi="Times New Roman" w:cs="Times New Roman"/>
          <w:sz w:val="24"/>
          <w:szCs w:val="24"/>
        </w:rPr>
        <w:t xml:space="preserve">predictors </w:t>
      </w:r>
      <w:r w:rsidR="0028479B" w:rsidRPr="00506C06">
        <w:rPr>
          <w:rFonts w:ascii="Times New Roman" w:hAnsi="Times New Roman" w:cs="Times New Roman"/>
          <w:sz w:val="24"/>
          <w:szCs w:val="24"/>
        </w:rPr>
        <w:t>was</w:t>
      </w:r>
      <w:r w:rsidR="00686DE0" w:rsidRPr="00506C06">
        <w:rPr>
          <w:rFonts w:ascii="Times New Roman" w:hAnsi="Times New Roman" w:cs="Times New Roman"/>
          <w:sz w:val="24"/>
          <w:szCs w:val="24"/>
        </w:rPr>
        <w:t xml:space="preserve"> </w:t>
      </w:r>
      <w:r w:rsidR="00D42A32" w:rsidRPr="00506C06">
        <w:rPr>
          <w:rFonts w:ascii="Times New Roman" w:hAnsi="Times New Roman" w:cs="Times New Roman"/>
          <w:sz w:val="24"/>
          <w:szCs w:val="24"/>
        </w:rPr>
        <w:t xml:space="preserve">graphically </w:t>
      </w:r>
      <w:r w:rsidRPr="00506C06">
        <w:rPr>
          <w:rFonts w:ascii="Times New Roman" w:hAnsi="Times New Roman" w:cs="Times New Roman"/>
          <w:sz w:val="24"/>
          <w:szCs w:val="24"/>
        </w:rPr>
        <w:t>examined</w:t>
      </w:r>
      <w:r w:rsidR="00686DE0" w:rsidRPr="00506C06">
        <w:rPr>
          <w:rFonts w:ascii="Times New Roman" w:hAnsi="Times New Roman" w:cs="Times New Roman"/>
          <w:sz w:val="24"/>
          <w:szCs w:val="24"/>
        </w:rPr>
        <w:t xml:space="preserve"> using scatter plots. </w:t>
      </w:r>
      <w:r w:rsidR="00CA690A" w:rsidRPr="00506C06">
        <w:rPr>
          <w:rFonts w:ascii="Times New Roman" w:hAnsi="Times New Roman" w:cs="Times New Roman"/>
          <w:sz w:val="24"/>
          <w:szCs w:val="24"/>
        </w:rPr>
        <w:t>Deviance residual plots against linear predictor and fitted values assess</w:t>
      </w:r>
      <w:r w:rsidR="00C70612" w:rsidRPr="00506C06">
        <w:rPr>
          <w:rFonts w:ascii="Times New Roman" w:hAnsi="Times New Roman" w:cs="Times New Roman"/>
          <w:sz w:val="24"/>
          <w:szCs w:val="24"/>
        </w:rPr>
        <w:t>ed</w:t>
      </w:r>
      <w:r w:rsidR="00CA690A" w:rsidRPr="00506C06">
        <w:rPr>
          <w:rFonts w:ascii="Times New Roman" w:hAnsi="Times New Roman" w:cs="Times New Roman"/>
          <w:sz w:val="24"/>
          <w:szCs w:val="24"/>
        </w:rPr>
        <w:t xml:space="preserve"> </w:t>
      </w:r>
      <w:r w:rsidR="00C70612" w:rsidRPr="00506C06">
        <w:rPr>
          <w:rFonts w:ascii="Times New Roman" w:hAnsi="Times New Roman" w:cs="Times New Roman"/>
          <w:sz w:val="24"/>
          <w:szCs w:val="24"/>
        </w:rPr>
        <w:t>the quality of modal fitting</w:t>
      </w:r>
      <w:r w:rsidR="00CA690A" w:rsidRPr="00506C06">
        <w:rPr>
          <w:rFonts w:ascii="Times New Roman" w:hAnsi="Times New Roman" w:cs="Times New Roman"/>
          <w:sz w:val="24"/>
          <w:szCs w:val="24"/>
        </w:rPr>
        <w:t xml:space="preserve">, in which </w:t>
      </w:r>
      <w:r w:rsidRPr="00506C06">
        <w:rPr>
          <w:rFonts w:ascii="Times New Roman" w:hAnsi="Times New Roman" w:cs="Times New Roman"/>
          <w:sz w:val="24"/>
          <w:szCs w:val="24"/>
        </w:rPr>
        <w:t xml:space="preserve">no obvious pattern was expected to be found. </w:t>
      </w:r>
      <w:r w:rsidR="001816F8" w:rsidRPr="00506C06">
        <w:rPr>
          <w:rFonts w:ascii="Times New Roman" w:hAnsi="Times New Roman" w:cs="Times New Roman"/>
          <w:sz w:val="24"/>
          <w:szCs w:val="24"/>
        </w:rPr>
        <w:t>The</w:t>
      </w:r>
      <w:r w:rsidR="00E065FD" w:rsidRPr="00506C06">
        <w:rPr>
          <w:rFonts w:ascii="Times New Roman" w:hAnsi="Times New Roman" w:cs="Times New Roman"/>
          <w:sz w:val="24"/>
          <w:szCs w:val="24"/>
        </w:rPr>
        <w:t xml:space="preserve"> variation inflation factors (VIF) were used</w:t>
      </w:r>
      <w:r w:rsidR="00315733" w:rsidRPr="00506C06">
        <w:rPr>
          <w:rFonts w:ascii="Times New Roman" w:hAnsi="Times New Roman" w:cs="Times New Roman"/>
          <w:sz w:val="24"/>
          <w:szCs w:val="24"/>
        </w:rPr>
        <w:t xml:space="preserve"> </w:t>
      </w:r>
      <w:r w:rsidR="00E065FD" w:rsidRPr="00506C06">
        <w:rPr>
          <w:rFonts w:ascii="Times New Roman" w:hAnsi="Times New Roman" w:cs="Times New Roman"/>
          <w:sz w:val="24"/>
          <w:szCs w:val="24"/>
        </w:rPr>
        <w:t xml:space="preserve">to check the absence of multicollinearity; </w:t>
      </w:r>
      <w:r w:rsidRPr="00506C06">
        <w:rPr>
          <w:rFonts w:ascii="Times New Roman" w:hAnsi="Times New Roman" w:cs="Times New Roman"/>
          <w:sz w:val="24"/>
          <w:szCs w:val="24"/>
        </w:rPr>
        <w:t>values</w:t>
      </w:r>
      <w:r w:rsidR="00E065FD" w:rsidRPr="00506C06">
        <w:rPr>
          <w:rFonts w:ascii="Times New Roman" w:hAnsi="Times New Roman" w:cs="Times New Roman"/>
          <w:sz w:val="24"/>
          <w:szCs w:val="24"/>
        </w:rPr>
        <w:t xml:space="preserve"> </w:t>
      </w:r>
      <w:r w:rsidRPr="00506C06">
        <w:rPr>
          <w:rFonts w:ascii="Times New Roman" w:hAnsi="Times New Roman" w:cs="Times New Roman"/>
          <w:sz w:val="24"/>
          <w:szCs w:val="24"/>
        </w:rPr>
        <w:t>exceeding</w:t>
      </w:r>
      <w:r w:rsidR="00E065FD" w:rsidRPr="00506C06">
        <w:rPr>
          <w:rFonts w:ascii="Times New Roman" w:hAnsi="Times New Roman" w:cs="Times New Roman"/>
          <w:sz w:val="24"/>
          <w:szCs w:val="24"/>
        </w:rPr>
        <w:t xml:space="preserve"> 5 </w:t>
      </w:r>
      <w:r w:rsidRPr="00506C06">
        <w:rPr>
          <w:rFonts w:ascii="Times New Roman" w:hAnsi="Times New Roman" w:cs="Times New Roman"/>
          <w:sz w:val="24"/>
          <w:szCs w:val="24"/>
        </w:rPr>
        <w:t>would</w:t>
      </w:r>
      <w:r w:rsidR="005F32C7">
        <w:rPr>
          <w:rFonts w:ascii="Times New Roman" w:hAnsi="Times New Roman" w:cs="Times New Roman"/>
          <w:sz w:val="24"/>
          <w:szCs w:val="24"/>
        </w:rPr>
        <w:t xml:space="preserve"> </w:t>
      </w:r>
      <w:r w:rsidR="005F32C7" w:rsidRPr="00506C06">
        <w:rPr>
          <w:rFonts w:ascii="Times New Roman" w:hAnsi="Times New Roman" w:cs="Times New Roman"/>
          <w:sz w:val="24"/>
          <w:szCs w:val="24"/>
        </w:rPr>
        <w:t>typically</w:t>
      </w:r>
      <w:r w:rsidRPr="00506C06">
        <w:rPr>
          <w:rFonts w:ascii="Times New Roman" w:hAnsi="Times New Roman" w:cs="Times New Roman"/>
          <w:sz w:val="24"/>
          <w:szCs w:val="24"/>
        </w:rPr>
        <w:t xml:space="preserve"> </w:t>
      </w:r>
      <w:r w:rsidR="00315733" w:rsidRPr="00506C06">
        <w:rPr>
          <w:rFonts w:ascii="Times New Roman" w:hAnsi="Times New Roman" w:cs="Times New Roman"/>
          <w:sz w:val="24"/>
          <w:szCs w:val="24"/>
        </w:rPr>
        <w:t>compromise</w:t>
      </w:r>
      <w:r w:rsidR="00E065FD" w:rsidRPr="00506C06">
        <w:rPr>
          <w:rFonts w:ascii="Times New Roman" w:hAnsi="Times New Roman" w:cs="Times New Roman"/>
          <w:sz w:val="24"/>
          <w:szCs w:val="24"/>
        </w:rPr>
        <w:t xml:space="preserve"> the assumption.</w:t>
      </w:r>
      <w:r w:rsidR="00315733" w:rsidRPr="00506C06">
        <w:rPr>
          <w:rFonts w:ascii="Times New Roman" w:hAnsi="Times New Roman" w:cs="Times New Roman"/>
          <w:sz w:val="24"/>
          <w:szCs w:val="24"/>
        </w:rPr>
        <w:t xml:space="preserve"> If any violations above occur, different variable selection, model fitting and data transformation may be attempted. </w:t>
      </w:r>
      <w:r w:rsidR="00BA378E" w:rsidRPr="00506C06">
        <w:rPr>
          <w:rFonts w:ascii="Times New Roman" w:hAnsi="Times New Roman" w:cs="Times New Roman"/>
          <w:sz w:val="24"/>
          <w:szCs w:val="24"/>
        </w:rPr>
        <w:t xml:space="preserve">Followed by </w:t>
      </w:r>
      <w:r w:rsidR="00315733" w:rsidRPr="00506C06">
        <w:rPr>
          <w:rFonts w:ascii="Times New Roman" w:hAnsi="Times New Roman" w:cs="Times New Roman"/>
          <w:sz w:val="24"/>
          <w:szCs w:val="24"/>
        </w:rPr>
        <w:t xml:space="preserve">drawing </w:t>
      </w:r>
      <w:r w:rsidR="00BA378E" w:rsidRPr="00506C06">
        <w:rPr>
          <w:rFonts w:ascii="Times New Roman" w:hAnsi="Times New Roman" w:cs="Times New Roman"/>
          <w:sz w:val="24"/>
          <w:szCs w:val="24"/>
        </w:rPr>
        <w:t xml:space="preserve">the Receiver Operating Characteristic (ROC) curve on the test set, </w:t>
      </w:r>
      <w:r w:rsidR="00A10BAC" w:rsidRPr="00506C06">
        <w:rPr>
          <w:rFonts w:ascii="Times New Roman" w:hAnsi="Times New Roman" w:cs="Times New Roman"/>
          <w:sz w:val="24"/>
          <w:szCs w:val="24"/>
        </w:rPr>
        <w:t>the g</w:t>
      </w:r>
      <w:r w:rsidR="00BA378E" w:rsidRPr="00506C06">
        <w:rPr>
          <w:rFonts w:ascii="Times New Roman" w:hAnsi="Times New Roman" w:cs="Times New Roman"/>
          <w:sz w:val="24"/>
          <w:szCs w:val="24"/>
        </w:rPr>
        <w:t xml:space="preserve">reater area </w:t>
      </w:r>
      <w:r w:rsidR="00686DE0" w:rsidRPr="00506C06">
        <w:rPr>
          <w:rFonts w:ascii="Times New Roman" w:hAnsi="Times New Roman" w:cs="Times New Roman"/>
          <w:sz w:val="24"/>
          <w:szCs w:val="24"/>
        </w:rPr>
        <w:t xml:space="preserve">of under the curve (AUC) </w:t>
      </w:r>
      <w:r w:rsidR="0095661B" w:rsidRPr="00506C06">
        <w:rPr>
          <w:rFonts w:ascii="Times New Roman" w:hAnsi="Times New Roman" w:cs="Times New Roman"/>
          <w:sz w:val="24"/>
          <w:szCs w:val="24"/>
        </w:rPr>
        <w:t>present</w:t>
      </w:r>
      <w:r w:rsidR="00BA378E" w:rsidRPr="00506C06">
        <w:rPr>
          <w:rFonts w:ascii="Times New Roman" w:hAnsi="Times New Roman" w:cs="Times New Roman"/>
          <w:sz w:val="24"/>
          <w:szCs w:val="24"/>
        </w:rPr>
        <w:t>s</w:t>
      </w:r>
      <w:r w:rsidR="0095661B" w:rsidRPr="00506C06">
        <w:rPr>
          <w:rFonts w:ascii="Times New Roman" w:hAnsi="Times New Roman" w:cs="Times New Roman"/>
          <w:sz w:val="24"/>
          <w:szCs w:val="24"/>
        </w:rPr>
        <w:t xml:space="preserve"> better discriminative </w:t>
      </w:r>
      <w:r w:rsidR="00BA378E" w:rsidRPr="00506C06">
        <w:rPr>
          <w:rFonts w:ascii="Times New Roman" w:hAnsi="Times New Roman" w:cs="Times New Roman"/>
          <w:sz w:val="24"/>
          <w:szCs w:val="24"/>
        </w:rPr>
        <w:t>ability in</w:t>
      </w:r>
      <w:r w:rsidRPr="00506C06">
        <w:rPr>
          <w:rFonts w:ascii="Times New Roman" w:hAnsi="Times New Roman" w:cs="Times New Roman"/>
          <w:sz w:val="24"/>
          <w:szCs w:val="24"/>
        </w:rPr>
        <w:t xml:space="preserve"> </w:t>
      </w:r>
      <w:r w:rsidR="00BA378E" w:rsidRPr="00506C06">
        <w:rPr>
          <w:rFonts w:ascii="Times New Roman" w:hAnsi="Times New Roman" w:cs="Times New Roman"/>
          <w:sz w:val="24"/>
          <w:szCs w:val="24"/>
        </w:rPr>
        <w:t>prediction.</w:t>
      </w:r>
      <w:r w:rsidR="00B0581F" w:rsidRPr="00506C06">
        <w:rPr>
          <w:rFonts w:ascii="Times New Roman" w:hAnsi="Times New Roman" w:cs="Times New Roman"/>
          <w:sz w:val="24"/>
          <w:szCs w:val="24"/>
        </w:rPr>
        <w:t xml:space="preserve"> </w:t>
      </w:r>
    </w:p>
    <w:p w14:paraId="6AB1F88C" w14:textId="77777777" w:rsidR="00246416" w:rsidRPr="00506C06" w:rsidRDefault="00246416" w:rsidP="00626FB1">
      <w:pPr>
        <w:rPr>
          <w:rFonts w:ascii="Times New Roman" w:hAnsi="Times New Roman" w:cs="Times New Roman"/>
          <w:sz w:val="24"/>
          <w:szCs w:val="24"/>
        </w:rPr>
      </w:pPr>
    </w:p>
    <w:p w14:paraId="47FCC26F" w14:textId="77777777" w:rsidR="00775711" w:rsidRDefault="00775711" w:rsidP="00626FB1">
      <w:pPr>
        <w:rPr>
          <w:rFonts w:ascii="Times New Roman" w:hAnsi="Times New Roman" w:cs="Times New Roman"/>
          <w:b/>
          <w:bCs/>
          <w:sz w:val="24"/>
          <w:szCs w:val="24"/>
        </w:rPr>
      </w:pPr>
    </w:p>
    <w:p w14:paraId="0C7AA229" w14:textId="5CD73AEF" w:rsidR="00AB6220" w:rsidRPr="00506C06" w:rsidRDefault="00E223DD" w:rsidP="00626FB1">
      <w:pPr>
        <w:rPr>
          <w:rFonts w:ascii="Times New Roman" w:hAnsi="Times New Roman" w:cs="Times New Roman"/>
          <w:b/>
          <w:bCs/>
          <w:sz w:val="24"/>
          <w:szCs w:val="24"/>
        </w:rPr>
      </w:pPr>
      <w:r w:rsidRPr="00506C06">
        <w:rPr>
          <w:rFonts w:ascii="Times New Roman" w:hAnsi="Times New Roman" w:cs="Times New Roman"/>
          <w:b/>
          <w:bCs/>
          <w:sz w:val="24"/>
          <w:szCs w:val="24"/>
        </w:rPr>
        <w:lastRenderedPageBreak/>
        <w:t xml:space="preserve">3. </w:t>
      </w:r>
      <w:r w:rsidR="00AB6220" w:rsidRPr="00506C06">
        <w:rPr>
          <w:rFonts w:ascii="Times New Roman" w:hAnsi="Times New Roman" w:cs="Times New Roman"/>
          <w:b/>
          <w:bCs/>
          <w:sz w:val="24"/>
          <w:szCs w:val="24"/>
        </w:rPr>
        <w:t>Results</w:t>
      </w:r>
    </w:p>
    <w:p w14:paraId="12A3ADEF" w14:textId="5A2FA7F8" w:rsidR="001A03F4" w:rsidRPr="00506C06" w:rsidRDefault="00E223DD" w:rsidP="00E223DD">
      <w:pPr>
        <w:rPr>
          <w:rFonts w:ascii="Times New Roman" w:hAnsi="Times New Roman" w:cs="Times New Roman"/>
          <w:sz w:val="24"/>
          <w:szCs w:val="24"/>
        </w:rPr>
      </w:pPr>
      <w:r w:rsidRPr="00506C06">
        <w:rPr>
          <w:rFonts w:ascii="Times New Roman" w:hAnsi="Times New Roman" w:cs="Times New Roman"/>
          <w:sz w:val="24"/>
          <w:szCs w:val="24"/>
        </w:rPr>
        <w:t xml:space="preserve">3.1 </w:t>
      </w:r>
      <w:r w:rsidR="001B4E8D" w:rsidRPr="00506C06">
        <w:rPr>
          <w:rFonts w:ascii="Times New Roman" w:hAnsi="Times New Roman" w:cs="Times New Roman"/>
          <w:sz w:val="24"/>
          <w:szCs w:val="24"/>
        </w:rPr>
        <w:t xml:space="preserve">Data </w:t>
      </w:r>
      <w:r w:rsidR="001A03F4" w:rsidRPr="00506C06">
        <w:rPr>
          <w:rFonts w:ascii="Times New Roman" w:hAnsi="Times New Roman" w:cs="Times New Roman"/>
          <w:sz w:val="24"/>
          <w:szCs w:val="24"/>
        </w:rPr>
        <w:t xml:space="preserve">Description </w:t>
      </w:r>
    </w:p>
    <w:p w14:paraId="4286C3A9" w14:textId="7D403711" w:rsidR="007A255F" w:rsidRPr="00506C06" w:rsidRDefault="007A255F" w:rsidP="00E223DD">
      <w:pPr>
        <w:rPr>
          <w:rFonts w:ascii="Times New Roman" w:hAnsi="Times New Roman" w:cs="Times New Roman"/>
          <w:sz w:val="24"/>
          <w:szCs w:val="24"/>
        </w:rPr>
      </w:pPr>
      <w:r w:rsidRPr="00506C06">
        <w:rPr>
          <w:rFonts w:ascii="Times New Roman" w:hAnsi="Times New Roman" w:cs="Times New Roman"/>
          <w:sz w:val="24"/>
          <w:szCs w:val="24"/>
        </w:rPr>
        <w:tab/>
        <w:t xml:space="preserve">From an exploratory perspective, </w:t>
      </w:r>
      <w:r w:rsidR="004F771F" w:rsidRPr="00506C06">
        <w:rPr>
          <w:rFonts w:ascii="Times New Roman" w:hAnsi="Times New Roman" w:cs="Times New Roman"/>
          <w:sz w:val="24"/>
          <w:szCs w:val="24"/>
        </w:rPr>
        <w:t xml:space="preserve">the final dataset comprises of </w:t>
      </w:r>
      <w:r w:rsidR="00245EFD" w:rsidRPr="00506C06">
        <w:rPr>
          <w:rFonts w:ascii="Times New Roman" w:hAnsi="Times New Roman" w:cs="Times New Roman"/>
          <w:sz w:val="24"/>
          <w:szCs w:val="24"/>
        </w:rPr>
        <w:t>69569</w:t>
      </w:r>
      <w:r w:rsidR="004F771F" w:rsidRPr="00506C06">
        <w:rPr>
          <w:rFonts w:ascii="Times New Roman" w:hAnsi="Times New Roman" w:cs="Times New Roman"/>
          <w:sz w:val="24"/>
          <w:szCs w:val="24"/>
        </w:rPr>
        <w:t xml:space="preserve"> observations from distinct patients, where the response readmission </w:t>
      </w:r>
      <w:r w:rsidR="00315733" w:rsidRPr="00506C06">
        <w:rPr>
          <w:rFonts w:ascii="Times New Roman" w:hAnsi="Times New Roman" w:cs="Times New Roman"/>
          <w:sz w:val="24"/>
          <w:szCs w:val="24"/>
        </w:rPr>
        <w:t>is of</w:t>
      </w:r>
      <w:r w:rsidR="004F771F" w:rsidRPr="00506C06">
        <w:rPr>
          <w:rFonts w:ascii="Times New Roman" w:hAnsi="Times New Roman" w:cs="Times New Roman"/>
          <w:sz w:val="24"/>
          <w:szCs w:val="24"/>
        </w:rPr>
        <w:t xml:space="preserve"> imbalance distribution. The average readmission rate is </w:t>
      </w:r>
      <w:r w:rsidR="00245EFD" w:rsidRPr="00506C06">
        <w:rPr>
          <w:rFonts w:ascii="Times New Roman" w:hAnsi="Times New Roman" w:cs="Times New Roman"/>
          <w:sz w:val="24"/>
          <w:szCs w:val="24"/>
        </w:rPr>
        <w:t>40.2</w:t>
      </w:r>
      <w:r w:rsidR="004F771F" w:rsidRPr="00506C06">
        <w:rPr>
          <w:rFonts w:ascii="Times New Roman" w:hAnsi="Times New Roman" w:cs="Times New Roman"/>
          <w:sz w:val="24"/>
          <w:szCs w:val="24"/>
        </w:rPr>
        <w:t>%</w:t>
      </w:r>
      <w:r w:rsidR="00955B79">
        <w:rPr>
          <w:rFonts w:ascii="Times New Roman" w:hAnsi="Times New Roman" w:cs="Times New Roman"/>
          <w:sz w:val="24"/>
          <w:szCs w:val="24"/>
        </w:rPr>
        <w:t>.</w:t>
      </w:r>
      <w:r w:rsidR="004F771F" w:rsidRPr="00506C06">
        <w:rPr>
          <w:rFonts w:ascii="Times New Roman" w:hAnsi="Times New Roman" w:cs="Times New Roman"/>
          <w:sz w:val="24"/>
          <w:szCs w:val="24"/>
        </w:rPr>
        <w:t xml:space="preserve"> </w:t>
      </w:r>
      <w:r w:rsidRPr="00506C06">
        <w:rPr>
          <w:rFonts w:ascii="Times New Roman" w:hAnsi="Times New Roman" w:cs="Times New Roman"/>
          <w:sz w:val="24"/>
          <w:szCs w:val="24"/>
        </w:rPr>
        <w:t xml:space="preserve">Figure </w:t>
      </w:r>
      <w:r w:rsidR="00C3728B">
        <w:rPr>
          <w:rFonts w:ascii="Times New Roman" w:hAnsi="Times New Roman" w:cs="Times New Roman"/>
          <w:sz w:val="24"/>
          <w:szCs w:val="24"/>
        </w:rPr>
        <w:t>1</w:t>
      </w:r>
      <w:r w:rsidR="00582A2E" w:rsidRPr="00506C06">
        <w:rPr>
          <w:rFonts w:ascii="Times New Roman" w:hAnsi="Times New Roman" w:cs="Times New Roman"/>
          <w:sz w:val="24"/>
          <w:szCs w:val="24"/>
        </w:rPr>
        <w:t xml:space="preserve"> illustrates </w:t>
      </w:r>
      <w:r w:rsidR="002D3590" w:rsidRPr="00506C06">
        <w:rPr>
          <w:rFonts w:ascii="Times New Roman" w:hAnsi="Times New Roman" w:cs="Times New Roman"/>
          <w:sz w:val="24"/>
          <w:szCs w:val="24"/>
        </w:rPr>
        <w:t>histogram</w:t>
      </w:r>
      <w:r w:rsidR="00582A2E" w:rsidRPr="00506C06">
        <w:rPr>
          <w:rFonts w:ascii="Times New Roman" w:hAnsi="Times New Roman" w:cs="Times New Roman"/>
          <w:sz w:val="24"/>
          <w:szCs w:val="24"/>
        </w:rPr>
        <w:t xml:space="preserve"> plots </w:t>
      </w:r>
      <w:r w:rsidR="00991628" w:rsidRPr="00506C06">
        <w:rPr>
          <w:rFonts w:ascii="Times New Roman" w:hAnsi="Times New Roman" w:cs="Times New Roman"/>
          <w:sz w:val="24"/>
          <w:szCs w:val="24"/>
        </w:rPr>
        <w:t>with</w:t>
      </w:r>
      <w:r w:rsidR="00582A2E" w:rsidRPr="00506C06">
        <w:rPr>
          <w:rFonts w:ascii="Times New Roman" w:hAnsi="Times New Roman" w:cs="Times New Roman"/>
          <w:sz w:val="24"/>
          <w:szCs w:val="24"/>
        </w:rPr>
        <w:t xml:space="preserve"> numerical predictors</w:t>
      </w:r>
      <w:r w:rsidR="00991628" w:rsidRPr="00506C06">
        <w:rPr>
          <w:rFonts w:ascii="Times New Roman" w:hAnsi="Times New Roman" w:cs="Times New Roman"/>
          <w:sz w:val="24"/>
          <w:szCs w:val="24"/>
        </w:rPr>
        <w:t xml:space="preserve">, </w:t>
      </w:r>
      <w:r w:rsidR="00245EFD" w:rsidRPr="00506C06">
        <w:rPr>
          <w:rFonts w:ascii="Times New Roman" w:hAnsi="Times New Roman" w:cs="Times New Roman"/>
          <w:sz w:val="24"/>
          <w:szCs w:val="24"/>
        </w:rPr>
        <w:t xml:space="preserve">where most of them </w:t>
      </w:r>
      <w:r w:rsidR="005C22D3" w:rsidRPr="00506C06">
        <w:rPr>
          <w:rFonts w:ascii="Times New Roman" w:hAnsi="Times New Roman" w:cs="Times New Roman"/>
          <w:sz w:val="24"/>
          <w:szCs w:val="24"/>
        </w:rPr>
        <w:t xml:space="preserve">show skewed distribution </w:t>
      </w:r>
      <w:r w:rsidR="00315733" w:rsidRPr="00506C06">
        <w:rPr>
          <w:rFonts w:ascii="Times New Roman" w:hAnsi="Times New Roman" w:cs="Times New Roman"/>
          <w:sz w:val="24"/>
          <w:szCs w:val="24"/>
        </w:rPr>
        <w:t>in both “readmission” and “no readmission”</w:t>
      </w:r>
      <w:r w:rsidR="005C22D3" w:rsidRPr="00506C06">
        <w:rPr>
          <w:rFonts w:ascii="Times New Roman" w:hAnsi="Times New Roman" w:cs="Times New Roman"/>
          <w:sz w:val="24"/>
          <w:szCs w:val="24"/>
        </w:rPr>
        <w:t xml:space="preserve">. </w:t>
      </w:r>
      <w:r w:rsidR="001B4E8D" w:rsidRPr="00506C06">
        <w:rPr>
          <w:rFonts w:ascii="Times New Roman" w:hAnsi="Times New Roman" w:cs="Times New Roman"/>
          <w:sz w:val="24"/>
          <w:szCs w:val="24"/>
        </w:rPr>
        <w:t xml:space="preserve">Age approximates a normal </w:t>
      </w:r>
      <w:r w:rsidR="00C3728B" w:rsidRPr="00506C06">
        <w:rPr>
          <w:rFonts w:ascii="Times New Roman" w:hAnsi="Times New Roman" w:cs="Times New Roman"/>
          <w:sz w:val="24"/>
          <w:szCs w:val="24"/>
        </w:rPr>
        <w:t>distribution,</w:t>
      </w:r>
      <w:r w:rsidR="00E60809" w:rsidRPr="00506C06">
        <w:rPr>
          <w:rFonts w:ascii="Times New Roman" w:hAnsi="Times New Roman" w:cs="Times New Roman"/>
          <w:sz w:val="24"/>
          <w:szCs w:val="24"/>
        </w:rPr>
        <w:t xml:space="preserve"> but spikes are evident on left end</w:t>
      </w:r>
      <w:r w:rsidR="00C3728B">
        <w:rPr>
          <w:rFonts w:ascii="Times New Roman" w:hAnsi="Times New Roman" w:cs="Times New Roman"/>
          <w:sz w:val="24"/>
          <w:szCs w:val="24"/>
        </w:rPr>
        <w:t>. T</w:t>
      </w:r>
      <w:r w:rsidR="00245EFD" w:rsidRPr="00506C06">
        <w:rPr>
          <w:rFonts w:ascii="Times New Roman" w:hAnsi="Times New Roman" w:cs="Times New Roman"/>
          <w:sz w:val="24"/>
          <w:szCs w:val="24"/>
        </w:rPr>
        <w:t xml:space="preserve">here are </w:t>
      </w:r>
      <w:r w:rsidR="001B4E8D" w:rsidRPr="00506C06">
        <w:rPr>
          <w:rFonts w:ascii="Times New Roman" w:hAnsi="Times New Roman" w:cs="Times New Roman"/>
          <w:sz w:val="24"/>
          <w:szCs w:val="24"/>
        </w:rPr>
        <w:t xml:space="preserve">high leverage points </w:t>
      </w:r>
      <w:r w:rsidR="00C3728B">
        <w:rPr>
          <w:rFonts w:ascii="Times New Roman" w:hAnsi="Times New Roman" w:cs="Times New Roman"/>
          <w:sz w:val="24"/>
          <w:szCs w:val="24"/>
        </w:rPr>
        <w:t xml:space="preserve">detected </w:t>
      </w:r>
      <w:r w:rsidR="001B4E8D" w:rsidRPr="00506C06">
        <w:rPr>
          <w:rFonts w:ascii="Times New Roman" w:hAnsi="Times New Roman" w:cs="Times New Roman"/>
          <w:sz w:val="24"/>
          <w:szCs w:val="24"/>
        </w:rPr>
        <w:t xml:space="preserve">for number of diagnosis, visits, and medications. </w:t>
      </w:r>
      <w:r w:rsidR="00582A2E" w:rsidRPr="00506C06">
        <w:rPr>
          <w:rFonts w:ascii="Times New Roman" w:hAnsi="Times New Roman" w:cs="Times New Roman"/>
          <w:sz w:val="24"/>
          <w:szCs w:val="24"/>
        </w:rPr>
        <w:t xml:space="preserve">For categorical variables, Table </w:t>
      </w:r>
      <w:r w:rsidR="00C3728B">
        <w:rPr>
          <w:rFonts w:ascii="Times New Roman" w:hAnsi="Times New Roman" w:cs="Times New Roman"/>
          <w:sz w:val="24"/>
          <w:szCs w:val="24"/>
        </w:rPr>
        <w:t>1</w:t>
      </w:r>
      <w:r w:rsidR="00582A2E" w:rsidRPr="00506C06">
        <w:rPr>
          <w:rFonts w:ascii="Times New Roman" w:hAnsi="Times New Roman" w:cs="Times New Roman"/>
          <w:sz w:val="24"/>
          <w:szCs w:val="24"/>
        </w:rPr>
        <w:t xml:space="preserve"> summaries the number of observations with respective levels and their proportional readmission rates</w:t>
      </w:r>
      <w:r w:rsidR="005C22D3" w:rsidRPr="00506C06">
        <w:rPr>
          <w:rFonts w:ascii="Times New Roman" w:hAnsi="Times New Roman" w:cs="Times New Roman"/>
          <w:sz w:val="24"/>
          <w:szCs w:val="24"/>
        </w:rPr>
        <w:t xml:space="preserve">, as well as p-values from </w:t>
      </w:r>
      <w:r w:rsidR="002452C2">
        <w:rPr>
          <w:rFonts w:ascii="Times New Roman" w:hAnsi="Times New Roman" w:cs="Times New Roman"/>
          <w:sz w:val="24"/>
          <w:szCs w:val="24"/>
        </w:rPr>
        <w:t>c</w:t>
      </w:r>
      <w:r w:rsidR="005C22D3" w:rsidRPr="00506C06">
        <w:rPr>
          <w:rFonts w:ascii="Times New Roman" w:hAnsi="Times New Roman" w:cs="Times New Roman"/>
          <w:sz w:val="24"/>
          <w:szCs w:val="24"/>
        </w:rPr>
        <w:t>hi-square test</w:t>
      </w:r>
      <w:r w:rsidR="002452C2">
        <w:rPr>
          <w:rFonts w:ascii="Times New Roman" w:hAnsi="Times New Roman" w:cs="Times New Roman"/>
          <w:sz w:val="24"/>
          <w:szCs w:val="24"/>
        </w:rPr>
        <w:t>s for independence</w:t>
      </w:r>
      <w:r w:rsidR="005C22D3" w:rsidRPr="00506C06">
        <w:rPr>
          <w:rFonts w:ascii="Times New Roman" w:hAnsi="Times New Roman" w:cs="Times New Roman"/>
          <w:sz w:val="24"/>
          <w:szCs w:val="24"/>
        </w:rPr>
        <w:t xml:space="preserve">. In brief, </w:t>
      </w:r>
      <w:r w:rsidR="002452C2">
        <w:rPr>
          <w:rFonts w:ascii="Times New Roman" w:hAnsi="Times New Roman" w:cs="Times New Roman"/>
          <w:sz w:val="24"/>
          <w:szCs w:val="24"/>
        </w:rPr>
        <w:t>all of them are significantly</w:t>
      </w:r>
      <w:r w:rsidR="005C22D3" w:rsidRPr="00506C06">
        <w:rPr>
          <w:rFonts w:ascii="Times New Roman" w:hAnsi="Times New Roman" w:cs="Times New Roman"/>
          <w:sz w:val="24"/>
          <w:szCs w:val="24"/>
        </w:rPr>
        <w:t xml:space="preserve"> correlated with the response. </w:t>
      </w:r>
    </w:p>
    <w:p w14:paraId="0B596F19" w14:textId="6A15FA7D" w:rsidR="004F606F" w:rsidRPr="00506C06" w:rsidRDefault="002452C2" w:rsidP="004F606F">
      <w:pPr>
        <w:jc w:val="center"/>
        <w:rPr>
          <w:rFonts w:ascii="Times New Roman" w:hAnsi="Times New Roman" w:cs="Times New Roman"/>
          <w:sz w:val="24"/>
          <w:szCs w:val="24"/>
        </w:rPr>
      </w:pPr>
      <w:r w:rsidRPr="002452C2">
        <w:rPr>
          <w:noProof/>
        </w:rPr>
        <w:drawing>
          <wp:inline distT="0" distB="0" distL="0" distR="0" wp14:anchorId="683780B9" wp14:editId="78EF5202">
            <wp:extent cx="5943600" cy="3668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68395"/>
                    </a:xfrm>
                    <a:prstGeom prst="rect">
                      <a:avLst/>
                    </a:prstGeom>
                  </pic:spPr>
                </pic:pic>
              </a:graphicData>
            </a:graphic>
          </wp:inline>
        </w:drawing>
      </w:r>
    </w:p>
    <w:p w14:paraId="7563F995" w14:textId="46BBED79" w:rsidR="00F60364" w:rsidRDefault="00F60364" w:rsidP="002C2A2E">
      <w:pPr>
        <w:jc w:val="center"/>
        <w:rPr>
          <w:rFonts w:ascii="Times New Roman" w:hAnsi="Times New Roman" w:cs="Times New Roman"/>
          <w:sz w:val="24"/>
          <w:szCs w:val="24"/>
        </w:rPr>
      </w:pPr>
      <w:r w:rsidRPr="00506C06">
        <w:rPr>
          <w:rFonts w:ascii="Times New Roman" w:hAnsi="Times New Roman" w:cs="Times New Roman"/>
          <w:sz w:val="24"/>
          <w:szCs w:val="24"/>
        </w:rPr>
        <w:t>Figure 1.</w:t>
      </w:r>
      <w:r w:rsidR="002452C2">
        <w:rPr>
          <w:rFonts w:ascii="Times New Roman" w:hAnsi="Times New Roman" w:cs="Times New Roman"/>
          <w:sz w:val="24"/>
          <w:szCs w:val="24"/>
        </w:rPr>
        <w:t xml:space="preserve"> Histogram of numerical covariates, with respect to readmission events</w:t>
      </w:r>
    </w:p>
    <w:p w14:paraId="329209EF" w14:textId="2793DA89" w:rsidR="00775711" w:rsidRDefault="00775711" w:rsidP="002C2A2E">
      <w:pPr>
        <w:jc w:val="center"/>
        <w:rPr>
          <w:rFonts w:ascii="Times New Roman" w:hAnsi="Times New Roman" w:cs="Times New Roman"/>
          <w:sz w:val="24"/>
          <w:szCs w:val="24"/>
        </w:rPr>
      </w:pPr>
    </w:p>
    <w:p w14:paraId="6E3382E6" w14:textId="4931962F" w:rsidR="00775711" w:rsidRDefault="00775711" w:rsidP="002C2A2E">
      <w:pPr>
        <w:jc w:val="center"/>
        <w:rPr>
          <w:rFonts w:ascii="Times New Roman" w:hAnsi="Times New Roman" w:cs="Times New Roman"/>
          <w:sz w:val="24"/>
          <w:szCs w:val="24"/>
        </w:rPr>
      </w:pPr>
    </w:p>
    <w:p w14:paraId="0E5B60D2" w14:textId="629E004D" w:rsidR="00775711" w:rsidRDefault="00775711" w:rsidP="002C2A2E">
      <w:pPr>
        <w:jc w:val="center"/>
        <w:rPr>
          <w:rFonts w:ascii="Times New Roman" w:hAnsi="Times New Roman" w:cs="Times New Roman"/>
          <w:sz w:val="24"/>
          <w:szCs w:val="24"/>
        </w:rPr>
      </w:pPr>
    </w:p>
    <w:p w14:paraId="627E63A9" w14:textId="25C2347F" w:rsidR="00775711" w:rsidRDefault="00775711" w:rsidP="002C2A2E">
      <w:pPr>
        <w:jc w:val="center"/>
        <w:rPr>
          <w:rFonts w:ascii="Times New Roman" w:hAnsi="Times New Roman" w:cs="Times New Roman"/>
          <w:sz w:val="24"/>
          <w:szCs w:val="24"/>
        </w:rPr>
      </w:pPr>
    </w:p>
    <w:p w14:paraId="2664A768" w14:textId="77777777" w:rsidR="00775711" w:rsidRPr="00506C06" w:rsidRDefault="00775711" w:rsidP="002C2A2E">
      <w:pPr>
        <w:jc w:val="center"/>
        <w:rPr>
          <w:rFonts w:ascii="Times New Roman" w:hAnsi="Times New Roman" w:cs="Times New Roman"/>
          <w:sz w:val="24"/>
          <w:szCs w:val="24"/>
        </w:rPr>
      </w:pPr>
    </w:p>
    <w:tbl>
      <w:tblPr>
        <w:tblpPr w:leftFromText="180" w:rightFromText="180" w:vertAnchor="text" w:horzAnchor="margin" w:tblpXSpec="center" w:tblpY="105"/>
        <w:tblOverlap w:val="never"/>
        <w:tblW w:w="8389" w:type="dxa"/>
        <w:tblBorders>
          <w:top w:val="single" w:sz="8" w:space="0" w:color="auto"/>
          <w:bottom w:val="single" w:sz="8" w:space="0" w:color="auto"/>
        </w:tblBorders>
        <w:tblLayout w:type="fixed"/>
        <w:tblLook w:val="04A0" w:firstRow="1" w:lastRow="0" w:firstColumn="1" w:lastColumn="0" w:noHBand="0" w:noVBand="1"/>
      </w:tblPr>
      <w:tblGrid>
        <w:gridCol w:w="2641"/>
        <w:gridCol w:w="1398"/>
        <w:gridCol w:w="1087"/>
        <w:gridCol w:w="2020"/>
        <w:gridCol w:w="1243"/>
      </w:tblGrid>
      <w:tr w:rsidR="00506C06" w:rsidRPr="00506C06" w14:paraId="6282E285" w14:textId="77777777" w:rsidTr="00506C06">
        <w:trPr>
          <w:trHeight w:val="412"/>
        </w:trPr>
        <w:tc>
          <w:tcPr>
            <w:tcW w:w="2641" w:type="dxa"/>
            <w:tcBorders>
              <w:bottom w:val="single" w:sz="4" w:space="0" w:color="auto"/>
            </w:tcBorders>
            <w:shd w:val="clear" w:color="auto" w:fill="auto"/>
            <w:vAlign w:val="center"/>
          </w:tcPr>
          <w:p w14:paraId="0107C1BE" w14:textId="7DF05B1D" w:rsidR="00506C06" w:rsidRPr="00506C06" w:rsidRDefault="00506C06" w:rsidP="004F606F">
            <w:pPr>
              <w:pStyle w:val="MDPI42tablebody"/>
              <w:spacing w:line="240" w:lineRule="auto"/>
              <w:rPr>
                <w:rFonts w:ascii="Times New Roman" w:hAnsi="Times New Roman"/>
                <w:b/>
                <w:sz w:val="24"/>
                <w:szCs w:val="24"/>
                <w:lang w:val="en-CA"/>
              </w:rPr>
            </w:pPr>
            <w:r w:rsidRPr="00506C06">
              <w:rPr>
                <w:rFonts w:ascii="Times New Roman" w:hAnsi="Times New Roman"/>
                <w:b/>
                <w:sz w:val="24"/>
                <w:szCs w:val="24"/>
                <w:lang w:val="en-CA"/>
              </w:rPr>
              <w:lastRenderedPageBreak/>
              <w:t>Variable</w:t>
            </w:r>
          </w:p>
        </w:tc>
        <w:tc>
          <w:tcPr>
            <w:tcW w:w="1398" w:type="dxa"/>
            <w:tcBorders>
              <w:bottom w:val="single" w:sz="4" w:space="0" w:color="auto"/>
            </w:tcBorders>
            <w:shd w:val="clear" w:color="auto" w:fill="auto"/>
            <w:vAlign w:val="center"/>
          </w:tcPr>
          <w:p w14:paraId="21A03738" w14:textId="57DDFC7D" w:rsidR="00506C06" w:rsidRPr="00506C06" w:rsidRDefault="00506C06" w:rsidP="004F606F">
            <w:pPr>
              <w:pStyle w:val="MDPI42tablebody"/>
              <w:spacing w:line="240" w:lineRule="auto"/>
              <w:rPr>
                <w:rFonts w:ascii="Times New Roman" w:hAnsi="Times New Roman"/>
                <w:b/>
                <w:sz w:val="24"/>
                <w:szCs w:val="24"/>
                <w:lang w:val="en-CA"/>
              </w:rPr>
            </w:pPr>
            <w:r w:rsidRPr="00506C06">
              <w:rPr>
                <w:rFonts w:ascii="Times New Roman" w:hAnsi="Times New Roman"/>
                <w:b/>
                <w:sz w:val="24"/>
                <w:szCs w:val="24"/>
                <w:lang w:val="en-CA"/>
              </w:rPr>
              <w:t>Level</w:t>
            </w:r>
          </w:p>
        </w:tc>
        <w:tc>
          <w:tcPr>
            <w:tcW w:w="1087" w:type="dxa"/>
            <w:tcBorders>
              <w:bottom w:val="single" w:sz="4" w:space="0" w:color="auto"/>
            </w:tcBorders>
            <w:shd w:val="clear" w:color="auto" w:fill="auto"/>
            <w:vAlign w:val="center"/>
          </w:tcPr>
          <w:p w14:paraId="1A7324BB" w14:textId="3C5B3F7E" w:rsidR="00506C06" w:rsidRPr="00506C06" w:rsidRDefault="00506C06" w:rsidP="004F606F">
            <w:pPr>
              <w:pStyle w:val="MDPI42tablebody"/>
              <w:spacing w:line="240" w:lineRule="auto"/>
              <w:rPr>
                <w:rFonts w:ascii="Times New Roman" w:hAnsi="Times New Roman"/>
                <w:b/>
                <w:sz w:val="24"/>
                <w:szCs w:val="24"/>
                <w:lang w:val="en-CA"/>
              </w:rPr>
            </w:pPr>
            <w:r w:rsidRPr="00506C06">
              <w:rPr>
                <w:rFonts w:ascii="Times New Roman" w:hAnsi="Times New Roman"/>
                <w:b/>
                <w:sz w:val="24"/>
                <w:szCs w:val="24"/>
                <w:lang w:val="en-CA"/>
              </w:rPr>
              <w:t>Count</w:t>
            </w:r>
          </w:p>
        </w:tc>
        <w:tc>
          <w:tcPr>
            <w:tcW w:w="2020" w:type="dxa"/>
            <w:tcBorders>
              <w:bottom w:val="single" w:sz="4" w:space="0" w:color="auto"/>
            </w:tcBorders>
            <w:vAlign w:val="center"/>
          </w:tcPr>
          <w:p w14:paraId="4E54E08E" w14:textId="139F9C38" w:rsidR="00506C06" w:rsidRPr="00506C06" w:rsidRDefault="00506C06" w:rsidP="004F606F">
            <w:pPr>
              <w:pStyle w:val="MDPI42tablebody"/>
              <w:spacing w:line="240" w:lineRule="auto"/>
              <w:rPr>
                <w:rFonts w:ascii="Times New Roman" w:hAnsi="Times New Roman"/>
                <w:b/>
                <w:sz w:val="24"/>
                <w:szCs w:val="24"/>
                <w:lang w:val="en-CA"/>
              </w:rPr>
            </w:pPr>
            <w:r w:rsidRPr="00506C06">
              <w:rPr>
                <w:rFonts w:ascii="Times New Roman" w:hAnsi="Times New Roman"/>
                <w:b/>
                <w:sz w:val="24"/>
                <w:szCs w:val="24"/>
                <w:lang w:val="en-CA"/>
              </w:rPr>
              <w:t>Readmission rate</w:t>
            </w:r>
          </w:p>
        </w:tc>
        <w:tc>
          <w:tcPr>
            <w:tcW w:w="1243" w:type="dxa"/>
            <w:tcBorders>
              <w:bottom w:val="single" w:sz="4" w:space="0" w:color="auto"/>
            </w:tcBorders>
            <w:vAlign w:val="center"/>
          </w:tcPr>
          <w:p w14:paraId="293775C6" w14:textId="51784302" w:rsidR="00506C06" w:rsidRPr="00506C06" w:rsidRDefault="00506C06" w:rsidP="004F606F">
            <w:pPr>
              <w:pStyle w:val="MDPI42tablebody"/>
              <w:spacing w:line="240" w:lineRule="auto"/>
              <w:rPr>
                <w:rFonts w:ascii="Times New Roman" w:hAnsi="Times New Roman"/>
                <w:b/>
                <w:sz w:val="24"/>
                <w:szCs w:val="24"/>
                <w:lang w:val="en-CA"/>
              </w:rPr>
            </w:pPr>
            <w:r w:rsidRPr="00506C06">
              <w:rPr>
                <w:rFonts w:ascii="Times New Roman" w:hAnsi="Times New Roman"/>
                <w:b/>
                <w:sz w:val="24"/>
                <w:szCs w:val="24"/>
                <w:lang w:val="en-CA"/>
              </w:rPr>
              <w:t>p-value</w:t>
            </w:r>
          </w:p>
        </w:tc>
      </w:tr>
      <w:tr w:rsidR="00506C06" w:rsidRPr="00506C06" w14:paraId="039861EA" w14:textId="77777777" w:rsidTr="00506C06">
        <w:trPr>
          <w:trHeight w:val="168"/>
        </w:trPr>
        <w:tc>
          <w:tcPr>
            <w:tcW w:w="2641" w:type="dxa"/>
            <w:shd w:val="clear" w:color="auto" w:fill="auto"/>
            <w:vAlign w:val="center"/>
          </w:tcPr>
          <w:p w14:paraId="5238FE41" w14:textId="213915E7" w:rsidR="00506C06" w:rsidRPr="00506C06" w:rsidRDefault="00506C06" w:rsidP="004F606F">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race</w:t>
            </w:r>
          </w:p>
        </w:tc>
        <w:tc>
          <w:tcPr>
            <w:tcW w:w="1398" w:type="dxa"/>
            <w:shd w:val="clear" w:color="auto" w:fill="auto"/>
            <w:vAlign w:val="center"/>
          </w:tcPr>
          <w:p w14:paraId="6F7ED9B4" w14:textId="62818531" w:rsidR="00506C06" w:rsidRPr="00506C06" w:rsidRDefault="00506C06" w:rsidP="004F606F">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Caucasian</w:t>
            </w:r>
          </w:p>
        </w:tc>
        <w:tc>
          <w:tcPr>
            <w:tcW w:w="1087" w:type="dxa"/>
            <w:shd w:val="clear" w:color="auto" w:fill="auto"/>
            <w:vAlign w:val="center"/>
          </w:tcPr>
          <w:p w14:paraId="7072C347" w14:textId="770F2AD3" w:rsidR="00506C06" w:rsidRPr="00506C06" w:rsidRDefault="00506C06" w:rsidP="004F606F">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53491</w:t>
            </w:r>
          </w:p>
        </w:tc>
        <w:tc>
          <w:tcPr>
            <w:tcW w:w="2020" w:type="dxa"/>
            <w:vAlign w:val="center"/>
          </w:tcPr>
          <w:p w14:paraId="7DBA626A" w14:textId="230B620C" w:rsidR="00506C06" w:rsidRPr="00506C06" w:rsidRDefault="00506C06" w:rsidP="004F606F">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40.98%</w:t>
            </w:r>
          </w:p>
        </w:tc>
        <w:tc>
          <w:tcPr>
            <w:tcW w:w="1243" w:type="dxa"/>
            <w:vAlign w:val="center"/>
          </w:tcPr>
          <w:p w14:paraId="725E84CD" w14:textId="7143C5C6" w:rsidR="00506C06" w:rsidRPr="00506C06" w:rsidRDefault="00506C06" w:rsidP="004F606F">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w:t>
            </w:r>
          </w:p>
        </w:tc>
      </w:tr>
      <w:tr w:rsidR="00506C06" w:rsidRPr="00506C06" w14:paraId="0EC61F9D" w14:textId="77777777" w:rsidTr="00506C06">
        <w:trPr>
          <w:trHeight w:val="50"/>
        </w:trPr>
        <w:tc>
          <w:tcPr>
            <w:tcW w:w="2641" w:type="dxa"/>
            <w:shd w:val="clear" w:color="auto" w:fill="auto"/>
            <w:vAlign w:val="center"/>
          </w:tcPr>
          <w:p w14:paraId="07F0FAD2" w14:textId="19C72426" w:rsidR="00506C06" w:rsidRPr="00506C06" w:rsidRDefault="00506C06" w:rsidP="004F606F">
            <w:pPr>
              <w:pStyle w:val="MDPI42tablebody"/>
              <w:spacing w:line="240" w:lineRule="auto"/>
              <w:rPr>
                <w:rFonts w:ascii="Times New Roman" w:hAnsi="Times New Roman"/>
                <w:sz w:val="24"/>
                <w:szCs w:val="24"/>
                <w:lang w:val="en-CA"/>
              </w:rPr>
            </w:pPr>
          </w:p>
        </w:tc>
        <w:tc>
          <w:tcPr>
            <w:tcW w:w="1398" w:type="dxa"/>
            <w:shd w:val="clear" w:color="auto" w:fill="auto"/>
            <w:vAlign w:val="center"/>
          </w:tcPr>
          <w:p w14:paraId="42D2EF3B" w14:textId="565E5530" w:rsidR="00506C06" w:rsidRPr="00506C06" w:rsidRDefault="00506C06" w:rsidP="004F606F">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Other</w:t>
            </w:r>
          </w:p>
        </w:tc>
        <w:tc>
          <w:tcPr>
            <w:tcW w:w="1087" w:type="dxa"/>
            <w:shd w:val="clear" w:color="auto" w:fill="auto"/>
            <w:vAlign w:val="center"/>
          </w:tcPr>
          <w:p w14:paraId="313072F7" w14:textId="368B767D" w:rsidR="00506C06" w:rsidRPr="00506C06" w:rsidRDefault="00506C06" w:rsidP="004F606F">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16078</w:t>
            </w:r>
          </w:p>
        </w:tc>
        <w:tc>
          <w:tcPr>
            <w:tcW w:w="2020" w:type="dxa"/>
            <w:vAlign w:val="center"/>
          </w:tcPr>
          <w:p w14:paraId="2AB740FA" w14:textId="6A943E8D" w:rsidR="00506C06" w:rsidRPr="00506C06" w:rsidRDefault="00506C06" w:rsidP="004F606F">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37.54%</w:t>
            </w:r>
          </w:p>
        </w:tc>
        <w:tc>
          <w:tcPr>
            <w:tcW w:w="1243" w:type="dxa"/>
            <w:vAlign w:val="center"/>
          </w:tcPr>
          <w:p w14:paraId="53448917" w14:textId="1B945602" w:rsidR="00506C06" w:rsidRPr="00506C06" w:rsidRDefault="00506C06" w:rsidP="004F606F">
            <w:pPr>
              <w:pStyle w:val="MDPI42tablebody"/>
              <w:spacing w:line="240" w:lineRule="auto"/>
              <w:rPr>
                <w:rFonts w:ascii="Times New Roman" w:hAnsi="Times New Roman"/>
                <w:sz w:val="24"/>
                <w:szCs w:val="24"/>
                <w:lang w:val="en-CA"/>
              </w:rPr>
            </w:pPr>
          </w:p>
        </w:tc>
      </w:tr>
      <w:tr w:rsidR="00506C06" w:rsidRPr="00506C06" w14:paraId="3DC8A32E" w14:textId="77777777" w:rsidTr="00506C06">
        <w:trPr>
          <w:trHeight w:val="50"/>
        </w:trPr>
        <w:tc>
          <w:tcPr>
            <w:tcW w:w="2641" w:type="dxa"/>
            <w:shd w:val="clear" w:color="auto" w:fill="auto"/>
            <w:vAlign w:val="center"/>
          </w:tcPr>
          <w:p w14:paraId="61B7726B" w14:textId="7C03D52C" w:rsidR="00506C06" w:rsidRPr="00506C06" w:rsidRDefault="00506C06" w:rsidP="004F606F">
            <w:pPr>
              <w:pStyle w:val="MDPI42tablebody"/>
              <w:spacing w:line="240" w:lineRule="auto"/>
              <w:rPr>
                <w:rFonts w:ascii="Times New Roman" w:hAnsi="Times New Roman"/>
                <w:sz w:val="24"/>
                <w:szCs w:val="24"/>
                <w:lang w:val="en-CA"/>
              </w:rPr>
            </w:pPr>
          </w:p>
        </w:tc>
        <w:tc>
          <w:tcPr>
            <w:tcW w:w="1398" w:type="dxa"/>
            <w:shd w:val="clear" w:color="auto" w:fill="auto"/>
            <w:vAlign w:val="center"/>
          </w:tcPr>
          <w:p w14:paraId="55AD6F67" w14:textId="1EA35BC2" w:rsidR="00506C06" w:rsidRPr="00506C06" w:rsidRDefault="00506C06" w:rsidP="004F606F">
            <w:pPr>
              <w:pStyle w:val="MDPI42tablebody"/>
              <w:spacing w:line="240" w:lineRule="auto"/>
              <w:rPr>
                <w:rFonts w:ascii="Times New Roman" w:hAnsi="Times New Roman"/>
                <w:sz w:val="24"/>
                <w:szCs w:val="24"/>
                <w:lang w:val="en-CA"/>
              </w:rPr>
            </w:pPr>
          </w:p>
        </w:tc>
        <w:tc>
          <w:tcPr>
            <w:tcW w:w="1087" w:type="dxa"/>
            <w:shd w:val="clear" w:color="auto" w:fill="auto"/>
            <w:vAlign w:val="center"/>
          </w:tcPr>
          <w:p w14:paraId="799797E8" w14:textId="4C34BF7F" w:rsidR="00506C06" w:rsidRPr="00506C06" w:rsidRDefault="00506C06" w:rsidP="004F606F">
            <w:pPr>
              <w:pStyle w:val="MDPI42tablebody"/>
              <w:spacing w:line="240" w:lineRule="auto"/>
              <w:jc w:val="left"/>
              <w:rPr>
                <w:rFonts w:ascii="Times New Roman" w:hAnsi="Times New Roman"/>
                <w:sz w:val="24"/>
                <w:szCs w:val="24"/>
                <w:lang w:val="en-CA"/>
              </w:rPr>
            </w:pPr>
          </w:p>
        </w:tc>
        <w:tc>
          <w:tcPr>
            <w:tcW w:w="2020" w:type="dxa"/>
            <w:vAlign w:val="center"/>
          </w:tcPr>
          <w:p w14:paraId="47ABA926" w14:textId="07C28353" w:rsidR="00506C06" w:rsidRPr="00506C06" w:rsidRDefault="00506C06" w:rsidP="004F606F">
            <w:pPr>
              <w:pStyle w:val="MDPI42tablebody"/>
              <w:spacing w:line="240" w:lineRule="auto"/>
              <w:rPr>
                <w:rFonts w:ascii="Times New Roman" w:hAnsi="Times New Roman"/>
                <w:sz w:val="24"/>
                <w:szCs w:val="24"/>
                <w:lang w:val="en-CA"/>
              </w:rPr>
            </w:pPr>
          </w:p>
        </w:tc>
        <w:tc>
          <w:tcPr>
            <w:tcW w:w="1243" w:type="dxa"/>
            <w:vAlign w:val="center"/>
          </w:tcPr>
          <w:p w14:paraId="1F84F90A" w14:textId="356F1846" w:rsidR="00506C06" w:rsidRPr="00506C06" w:rsidRDefault="00506C06" w:rsidP="004F606F">
            <w:pPr>
              <w:pStyle w:val="MDPI42tablebody"/>
              <w:spacing w:line="240" w:lineRule="auto"/>
              <w:rPr>
                <w:rFonts w:ascii="Times New Roman" w:hAnsi="Times New Roman"/>
                <w:sz w:val="24"/>
                <w:szCs w:val="24"/>
                <w:lang w:val="en-CA"/>
              </w:rPr>
            </w:pPr>
          </w:p>
        </w:tc>
      </w:tr>
      <w:tr w:rsidR="00506C06" w:rsidRPr="00506C06" w14:paraId="40EA427D" w14:textId="77777777" w:rsidTr="00506C06">
        <w:trPr>
          <w:trHeight w:val="50"/>
        </w:trPr>
        <w:tc>
          <w:tcPr>
            <w:tcW w:w="2641" w:type="dxa"/>
            <w:shd w:val="clear" w:color="auto" w:fill="auto"/>
            <w:vAlign w:val="center"/>
          </w:tcPr>
          <w:p w14:paraId="5528ED88" w14:textId="76638BCE" w:rsidR="00506C06" w:rsidRPr="00506C06" w:rsidRDefault="00506C06" w:rsidP="004F606F">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gender</w:t>
            </w:r>
          </w:p>
        </w:tc>
        <w:tc>
          <w:tcPr>
            <w:tcW w:w="1398" w:type="dxa"/>
            <w:shd w:val="clear" w:color="auto" w:fill="auto"/>
            <w:vAlign w:val="center"/>
          </w:tcPr>
          <w:p w14:paraId="1E2D61BC" w14:textId="4CE015BF" w:rsidR="00506C06" w:rsidRPr="00506C06" w:rsidRDefault="00506C06" w:rsidP="004F606F">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Female</w:t>
            </w:r>
          </w:p>
        </w:tc>
        <w:tc>
          <w:tcPr>
            <w:tcW w:w="1087" w:type="dxa"/>
            <w:shd w:val="clear" w:color="auto" w:fill="auto"/>
            <w:vAlign w:val="center"/>
          </w:tcPr>
          <w:p w14:paraId="4E0B2F48" w14:textId="190A8C0F" w:rsidR="00506C06" w:rsidRPr="00506C06" w:rsidRDefault="00506C06" w:rsidP="004F606F">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37044</w:t>
            </w:r>
          </w:p>
        </w:tc>
        <w:tc>
          <w:tcPr>
            <w:tcW w:w="2020" w:type="dxa"/>
            <w:vAlign w:val="center"/>
          </w:tcPr>
          <w:p w14:paraId="1E21A9A9" w14:textId="6D43E744" w:rsidR="00506C06" w:rsidRPr="00506C06" w:rsidRDefault="00506C06" w:rsidP="004F606F">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40.96%</w:t>
            </w:r>
          </w:p>
        </w:tc>
        <w:tc>
          <w:tcPr>
            <w:tcW w:w="1243" w:type="dxa"/>
            <w:vAlign w:val="center"/>
          </w:tcPr>
          <w:p w14:paraId="0C767D55" w14:textId="71B7B19E" w:rsidR="00506C06" w:rsidRPr="00506C06" w:rsidRDefault="00506C06" w:rsidP="004F606F">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w:t>
            </w:r>
          </w:p>
        </w:tc>
      </w:tr>
      <w:tr w:rsidR="00506C06" w:rsidRPr="00506C06" w14:paraId="67DF8355" w14:textId="77777777" w:rsidTr="00506C06">
        <w:trPr>
          <w:trHeight w:val="50"/>
        </w:trPr>
        <w:tc>
          <w:tcPr>
            <w:tcW w:w="2641" w:type="dxa"/>
            <w:shd w:val="clear" w:color="auto" w:fill="auto"/>
            <w:vAlign w:val="center"/>
          </w:tcPr>
          <w:p w14:paraId="76058E32" w14:textId="0121036E" w:rsidR="00506C06" w:rsidRPr="00506C06" w:rsidRDefault="00506C06" w:rsidP="004F606F">
            <w:pPr>
              <w:pStyle w:val="MDPI42tablebody"/>
              <w:spacing w:line="240" w:lineRule="auto"/>
              <w:rPr>
                <w:rFonts w:ascii="Times New Roman" w:hAnsi="Times New Roman"/>
                <w:sz w:val="24"/>
                <w:szCs w:val="24"/>
                <w:lang w:val="en-CA"/>
              </w:rPr>
            </w:pPr>
          </w:p>
        </w:tc>
        <w:tc>
          <w:tcPr>
            <w:tcW w:w="1398" w:type="dxa"/>
            <w:shd w:val="clear" w:color="auto" w:fill="auto"/>
            <w:vAlign w:val="center"/>
          </w:tcPr>
          <w:p w14:paraId="4E2D1DBB" w14:textId="4B457FAA" w:rsidR="00506C06" w:rsidRPr="00506C06" w:rsidRDefault="00506C06" w:rsidP="004F606F">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Male</w:t>
            </w:r>
          </w:p>
        </w:tc>
        <w:tc>
          <w:tcPr>
            <w:tcW w:w="1087" w:type="dxa"/>
            <w:shd w:val="clear" w:color="auto" w:fill="auto"/>
            <w:vAlign w:val="center"/>
          </w:tcPr>
          <w:p w14:paraId="33DA7BA8" w14:textId="1ECD7EF5" w:rsidR="00506C06" w:rsidRPr="00506C06" w:rsidRDefault="00506C06" w:rsidP="004F606F">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32525</w:t>
            </w:r>
          </w:p>
        </w:tc>
        <w:tc>
          <w:tcPr>
            <w:tcW w:w="2020" w:type="dxa"/>
            <w:vAlign w:val="center"/>
          </w:tcPr>
          <w:p w14:paraId="5FC6A503" w14:textId="4186306C" w:rsidR="00506C06" w:rsidRPr="00506C06" w:rsidRDefault="00506C06" w:rsidP="004F606F">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39.30%</w:t>
            </w:r>
          </w:p>
        </w:tc>
        <w:tc>
          <w:tcPr>
            <w:tcW w:w="1243" w:type="dxa"/>
            <w:vAlign w:val="center"/>
          </w:tcPr>
          <w:p w14:paraId="62B53AC8" w14:textId="2BDF488E" w:rsidR="00506C06" w:rsidRPr="00506C06" w:rsidRDefault="00506C06" w:rsidP="004F606F">
            <w:pPr>
              <w:pStyle w:val="MDPI42tablebody"/>
              <w:spacing w:line="240" w:lineRule="auto"/>
              <w:rPr>
                <w:rFonts w:ascii="Times New Roman" w:eastAsiaTheme="minorEastAsia" w:hAnsi="Times New Roman"/>
                <w:sz w:val="24"/>
                <w:szCs w:val="24"/>
                <w:lang w:val="en-CA" w:eastAsia="zh-CN"/>
              </w:rPr>
            </w:pPr>
          </w:p>
        </w:tc>
      </w:tr>
      <w:tr w:rsidR="00506C06" w:rsidRPr="00506C06" w14:paraId="2353BFD0" w14:textId="77777777" w:rsidTr="00506C06">
        <w:trPr>
          <w:trHeight w:val="50"/>
        </w:trPr>
        <w:tc>
          <w:tcPr>
            <w:tcW w:w="2641" w:type="dxa"/>
            <w:shd w:val="clear" w:color="auto" w:fill="auto"/>
            <w:vAlign w:val="center"/>
          </w:tcPr>
          <w:p w14:paraId="04BE38BD" w14:textId="614D5CA5" w:rsidR="00506C06" w:rsidRPr="00506C06" w:rsidRDefault="00506C06" w:rsidP="004F606F">
            <w:pPr>
              <w:pStyle w:val="MDPI42tablebody"/>
              <w:spacing w:line="240" w:lineRule="auto"/>
              <w:rPr>
                <w:rFonts w:ascii="Times New Roman" w:hAnsi="Times New Roman"/>
                <w:sz w:val="24"/>
                <w:szCs w:val="24"/>
                <w:lang w:val="en-CA"/>
              </w:rPr>
            </w:pPr>
          </w:p>
        </w:tc>
        <w:tc>
          <w:tcPr>
            <w:tcW w:w="1398" w:type="dxa"/>
            <w:shd w:val="clear" w:color="auto" w:fill="auto"/>
            <w:vAlign w:val="center"/>
          </w:tcPr>
          <w:p w14:paraId="10934A82" w14:textId="69EA6C65" w:rsidR="00506C06" w:rsidRPr="00506C06" w:rsidRDefault="00506C06" w:rsidP="004F606F">
            <w:pPr>
              <w:pStyle w:val="MDPI42tablebody"/>
              <w:spacing w:line="240" w:lineRule="auto"/>
              <w:rPr>
                <w:rFonts w:ascii="Times New Roman" w:hAnsi="Times New Roman"/>
                <w:sz w:val="24"/>
                <w:szCs w:val="24"/>
                <w:lang w:val="en-CA"/>
              </w:rPr>
            </w:pPr>
          </w:p>
        </w:tc>
        <w:tc>
          <w:tcPr>
            <w:tcW w:w="1087" w:type="dxa"/>
            <w:shd w:val="clear" w:color="auto" w:fill="auto"/>
            <w:vAlign w:val="center"/>
          </w:tcPr>
          <w:p w14:paraId="7D9E1844" w14:textId="48330F9A" w:rsidR="00506C06" w:rsidRPr="00506C06" w:rsidRDefault="00506C06" w:rsidP="004F606F">
            <w:pPr>
              <w:pStyle w:val="MDPI42tablebody"/>
              <w:spacing w:line="240" w:lineRule="auto"/>
              <w:rPr>
                <w:rFonts w:ascii="Times New Roman" w:hAnsi="Times New Roman"/>
                <w:sz w:val="24"/>
                <w:szCs w:val="24"/>
                <w:lang w:val="en-CA"/>
              </w:rPr>
            </w:pPr>
          </w:p>
        </w:tc>
        <w:tc>
          <w:tcPr>
            <w:tcW w:w="2020" w:type="dxa"/>
            <w:vAlign w:val="center"/>
          </w:tcPr>
          <w:p w14:paraId="3515EE00" w14:textId="6A8D423D" w:rsidR="00506C06" w:rsidRPr="00506C06" w:rsidRDefault="00506C06" w:rsidP="004F606F">
            <w:pPr>
              <w:pStyle w:val="MDPI42tablebody"/>
              <w:spacing w:line="240" w:lineRule="auto"/>
              <w:rPr>
                <w:rFonts w:ascii="Times New Roman" w:hAnsi="Times New Roman"/>
                <w:sz w:val="24"/>
                <w:szCs w:val="24"/>
                <w:lang w:val="en-CA"/>
              </w:rPr>
            </w:pPr>
          </w:p>
        </w:tc>
        <w:tc>
          <w:tcPr>
            <w:tcW w:w="1243" w:type="dxa"/>
            <w:vAlign w:val="center"/>
          </w:tcPr>
          <w:p w14:paraId="2558553C" w14:textId="096231F7" w:rsidR="00506C06" w:rsidRPr="00506C06" w:rsidRDefault="00506C06" w:rsidP="004F606F">
            <w:pPr>
              <w:pStyle w:val="MDPI42tablebody"/>
              <w:spacing w:line="240" w:lineRule="auto"/>
              <w:rPr>
                <w:rFonts w:ascii="Times New Roman" w:eastAsiaTheme="minorEastAsia" w:hAnsi="Times New Roman"/>
                <w:sz w:val="24"/>
                <w:szCs w:val="24"/>
                <w:lang w:val="en-CA" w:eastAsia="zh-CN"/>
              </w:rPr>
            </w:pPr>
          </w:p>
        </w:tc>
      </w:tr>
      <w:tr w:rsidR="00506C06" w:rsidRPr="00506C06" w14:paraId="2168D30E" w14:textId="77777777" w:rsidTr="00506C06">
        <w:trPr>
          <w:trHeight w:val="50"/>
        </w:trPr>
        <w:tc>
          <w:tcPr>
            <w:tcW w:w="2641" w:type="dxa"/>
            <w:shd w:val="clear" w:color="auto" w:fill="auto"/>
            <w:vAlign w:val="center"/>
          </w:tcPr>
          <w:p w14:paraId="5EF25166" w14:textId="4CE3849E" w:rsidR="00506C06" w:rsidRPr="00506C06" w:rsidRDefault="00506C06" w:rsidP="00506C06">
            <w:pPr>
              <w:pStyle w:val="MDPI42tablebody"/>
              <w:spacing w:line="240" w:lineRule="auto"/>
              <w:rPr>
                <w:rFonts w:ascii="Times New Roman" w:hAnsi="Times New Roman"/>
                <w:sz w:val="24"/>
                <w:szCs w:val="24"/>
                <w:lang w:val="en-CA"/>
              </w:rPr>
            </w:pPr>
            <w:proofErr w:type="spellStart"/>
            <w:r w:rsidRPr="00506C06">
              <w:rPr>
                <w:rFonts w:ascii="Times New Roman" w:hAnsi="Times New Roman"/>
                <w:sz w:val="24"/>
                <w:szCs w:val="24"/>
                <w:lang w:val="en-CA"/>
              </w:rPr>
              <w:t>discharge_disposition_id</w:t>
            </w:r>
            <w:proofErr w:type="spellEnd"/>
          </w:p>
        </w:tc>
        <w:tc>
          <w:tcPr>
            <w:tcW w:w="1398" w:type="dxa"/>
            <w:shd w:val="clear" w:color="auto" w:fill="auto"/>
            <w:vAlign w:val="center"/>
          </w:tcPr>
          <w:p w14:paraId="112990CC" w14:textId="13C6CBD5" w:rsidR="00506C06" w:rsidRPr="00506C06" w:rsidRDefault="00506C06" w:rsidP="00506C0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Home</w:t>
            </w:r>
          </w:p>
        </w:tc>
        <w:tc>
          <w:tcPr>
            <w:tcW w:w="1087" w:type="dxa"/>
            <w:shd w:val="clear" w:color="auto" w:fill="auto"/>
            <w:vAlign w:val="center"/>
          </w:tcPr>
          <w:p w14:paraId="02A49451" w14:textId="2110A2C9" w:rsidR="00506C06" w:rsidRPr="00506C06" w:rsidRDefault="00506C06" w:rsidP="00506C0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43031</w:t>
            </w:r>
          </w:p>
        </w:tc>
        <w:tc>
          <w:tcPr>
            <w:tcW w:w="2020" w:type="dxa"/>
            <w:vAlign w:val="center"/>
          </w:tcPr>
          <w:p w14:paraId="7EDA8F5C" w14:textId="1B690B33" w:rsidR="00506C06" w:rsidRPr="00506C06" w:rsidRDefault="00506C06" w:rsidP="00506C0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39.08%</w:t>
            </w:r>
          </w:p>
        </w:tc>
        <w:tc>
          <w:tcPr>
            <w:tcW w:w="1243" w:type="dxa"/>
            <w:vAlign w:val="center"/>
          </w:tcPr>
          <w:p w14:paraId="21BAB583" w14:textId="2DE5E775" w:rsidR="00506C06" w:rsidRPr="00506C06" w:rsidRDefault="00506C06" w:rsidP="00506C06">
            <w:pPr>
              <w:pStyle w:val="MDPI42tablebody"/>
              <w:spacing w:line="240" w:lineRule="auto"/>
              <w:rPr>
                <w:rFonts w:ascii="Times New Roman" w:eastAsiaTheme="minorEastAsia" w:hAnsi="Times New Roman"/>
                <w:sz w:val="24"/>
                <w:szCs w:val="24"/>
                <w:lang w:val="en-CA" w:eastAsia="zh-CN"/>
              </w:rPr>
            </w:pPr>
            <w:r w:rsidRPr="00506C06">
              <w:rPr>
                <w:rFonts w:ascii="Times New Roman" w:hAnsi="Times New Roman"/>
                <w:sz w:val="24"/>
                <w:szCs w:val="24"/>
                <w:lang w:val="en-CA"/>
              </w:rPr>
              <w:t>≈0</w:t>
            </w:r>
          </w:p>
        </w:tc>
      </w:tr>
      <w:tr w:rsidR="00506C06" w:rsidRPr="00506C06" w14:paraId="3A5F075E" w14:textId="77777777" w:rsidTr="00506C06">
        <w:trPr>
          <w:trHeight w:val="50"/>
        </w:trPr>
        <w:tc>
          <w:tcPr>
            <w:tcW w:w="2641" w:type="dxa"/>
            <w:shd w:val="clear" w:color="auto" w:fill="auto"/>
            <w:vAlign w:val="center"/>
          </w:tcPr>
          <w:p w14:paraId="4D758DC9" w14:textId="0DE4FF6B" w:rsidR="00506C06" w:rsidRPr="00506C06" w:rsidRDefault="00506C06" w:rsidP="00506C06">
            <w:pPr>
              <w:pStyle w:val="MDPI42tablebody"/>
              <w:spacing w:line="240" w:lineRule="auto"/>
              <w:rPr>
                <w:rFonts w:ascii="Times New Roman" w:hAnsi="Times New Roman"/>
                <w:sz w:val="24"/>
                <w:szCs w:val="24"/>
                <w:lang w:val="en-CA"/>
              </w:rPr>
            </w:pPr>
          </w:p>
        </w:tc>
        <w:tc>
          <w:tcPr>
            <w:tcW w:w="1398" w:type="dxa"/>
            <w:shd w:val="clear" w:color="auto" w:fill="auto"/>
            <w:vAlign w:val="center"/>
          </w:tcPr>
          <w:p w14:paraId="31CD3FB9" w14:textId="75E740A2" w:rsidR="00506C06" w:rsidRPr="00506C06" w:rsidRDefault="00506C06" w:rsidP="00506C0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Other</w:t>
            </w:r>
          </w:p>
        </w:tc>
        <w:tc>
          <w:tcPr>
            <w:tcW w:w="1087" w:type="dxa"/>
            <w:shd w:val="clear" w:color="auto" w:fill="auto"/>
            <w:vAlign w:val="center"/>
          </w:tcPr>
          <w:p w14:paraId="2A125EAC" w14:textId="23521D2A" w:rsidR="00506C06" w:rsidRPr="00506C06" w:rsidRDefault="00506C06" w:rsidP="00506C0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26538</w:t>
            </w:r>
          </w:p>
        </w:tc>
        <w:tc>
          <w:tcPr>
            <w:tcW w:w="2020" w:type="dxa"/>
            <w:vAlign w:val="center"/>
          </w:tcPr>
          <w:p w14:paraId="1DC6A462" w14:textId="60670BF4" w:rsidR="00506C06" w:rsidRPr="00506C06" w:rsidRDefault="00506C06" w:rsidP="00506C0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41.97%</w:t>
            </w:r>
          </w:p>
        </w:tc>
        <w:tc>
          <w:tcPr>
            <w:tcW w:w="1243" w:type="dxa"/>
            <w:vAlign w:val="center"/>
          </w:tcPr>
          <w:p w14:paraId="689D0A68" w14:textId="1B517B09" w:rsidR="00506C06" w:rsidRPr="00506C06" w:rsidRDefault="00506C06" w:rsidP="00506C06">
            <w:pPr>
              <w:pStyle w:val="MDPI42tablebody"/>
              <w:spacing w:line="240" w:lineRule="auto"/>
              <w:rPr>
                <w:rFonts w:ascii="Times New Roman" w:eastAsiaTheme="minorEastAsia" w:hAnsi="Times New Roman"/>
                <w:sz w:val="24"/>
                <w:szCs w:val="24"/>
                <w:lang w:val="en-CA" w:eastAsia="zh-CN"/>
              </w:rPr>
            </w:pPr>
          </w:p>
        </w:tc>
      </w:tr>
      <w:tr w:rsidR="00506C06" w:rsidRPr="00506C06" w14:paraId="74EBAC40" w14:textId="77777777" w:rsidTr="00506C06">
        <w:trPr>
          <w:trHeight w:val="50"/>
        </w:trPr>
        <w:tc>
          <w:tcPr>
            <w:tcW w:w="2641" w:type="dxa"/>
            <w:shd w:val="clear" w:color="auto" w:fill="auto"/>
            <w:vAlign w:val="center"/>
          </w:tcPr>
          <w:p w14:paraId="6AAA8361" w14:textId="52A923B2" w:rsidR="00506C06" w:rsidRPr="00506C06" w:rsidRDefault="00506C06" w:rsidP="00506C06">
            <w:pPr>
              <w:pStyle w:val="MDPI42tablebody"/>
              <w:spacing w:line="240" w:lineRule="auto"/>
              <w:rPr>
                <w:rFonts w:ascii="Times New Roman" w:hAnsi="Times New Roman"/>
                <w:sz w:val="24"/>
                <w:szCs w:val="24"/>
                <w:lang w:val="en-CA"/>
              </w:rPr>
            </w:pPr>
          </w:p>
        </w:tc>
        <w:tc>
          <w:tcPr>
            <w:tcW w:w="1398" w:type="dxa"/>
            <w:shd w:val="clear" w:color="auto" w:fill="auto"/>
            <w:vAlign w:val="center"/>
          </w:tcPr>
          <w:p w14:paraId="2A7EFF19" w14:textId="676617BA" w:rsidR="00506C06" w:rsidRPr="00506C06" w:rsidRDefault="00506C06" w:rsidP="00506C06">
            <w:pPr>
              <w:pStyle w:val="MDPI42tablebody"/>
              <w:spacing w:line="240" w:lineRule="auto"/>
              <w:rPr>
                <w:rFonts w:ascii="Times New Roman" w:hAnsi="Times New Roman"/>
                <w:sz w:val="24"/>
                <w:szCs w:val="24"/>
                <w:lang w:val="en-CA"/>
              </w:rPr>
            </w:pPr>
          </w:p>
        </w:tc>
        <w:tc>
          <w:tcPr>
            <w:tcW w:w="1087" w:type="dxa"/>
            <w:shd w:val="clear" w:color="auto" w:fill="auto"/>
            <w:vAlign w:val="center"/>
          </w:tcPr>
          <w:p w14:paraId="650D3A45" w14:textId="7475D480" w:rsidR="00506C06" w:rsidRPr="00506C06" w:rsidRDefault="00506C06" w:rsidP="00506C06">
            <w:pPr>
              <w:pStyle w:val="MDPI42tablebody"/>
              <w:spacing w:line="240" w:lineRule="auto"/>
              <w:rPr>
                <w:rFonts w:ascii="Times New Roman" w:hAnsi="Times New Roman"/>
                <w:sz w:val="24"/>
                <w:szCs w:val="24"/>
                <w:lang w:val="en-CA"/>
              </w:rPr>
            </w:pPr>
          </w:p>
        </w:tc>
        <w:tc>
          <w:tcPr>
            <w:tcW w:w="2020" w:type="dxa"/>
            <w:vAlign w:val="center"/>
          </w:tcPr>
          <w:p w14:paraId="47816140" w14:textId="25276C63" w:rsidR="00506C06" w:rsidRPr="00506C06" w:rsidRDefault="00506C06" w:rsidP="00506C06">
            <w:pPr>
              <w:pStyle w:val="MDPI42tablebody"/>
              <w:spacing w:line="240" w:lineRule="auto"/>
              <w:rPr>
                <w:rFonts w:ascii="Times New Roman" w:hAnsi="Times New Roman"/>
                <w:sz w:val="24"/>
                <w:szCs w:val="24"/>
                <w:lang w:val="en-CA"/>
              </w:rPr>
            </w:pPr>
          </w:p>
        </w:tc>
        <w:tc>
          <w:tcPr>
            <w:tcW w:w="1243" w:type="dxa"/>
            <w:vAlign w:val="center"/>
          </w:tcPr>
          <w:p w14:paraId="497CBB93" w14:textId="650834BB" w:rsidR="00506C06" w:rsidRPr="00506C06" w:rsidRDefault="00506C06" w:rsidP="00506C06">
            <w:pPr>
              <w:pStyle w:val="MDPI42tablebody"/>
              <w:spacing w:line="240" w:lineRule="auto"/>
              <w:rPr>
                <w:rFonts w:ascii="Times New Roman" w:eastAsiaTheme="minorEastAsia" w:hAnsi="Times New Roman"/>
                <w:sz w:val="24"/>
                <w:szCs w:val="24"/>
                <w:lang w:val="en-CA" w:eastAsia="zh-CN"/>
              </w:rPr>
            </w:pPr>
          </w:p>
        </w:tc>
      </w:tr>
      <w:tr w:rsidR="00506C06" w:rsidRPr="00506C06" w14:paraId="7925C37A" w14:textId="77777777" w:rsidTr="00506C06">
        <w:trPr>
          <w:trHeight w:val="50"/>
        </w:trPr>
        <w:tc>
          <w:tcPr>
            <w:tcW w:w="2641" w:type="dxa"/>
            <w:shd w:val="clear" w:color="auto" w:fill="auto"/>
            <w:vAlign w:val="center"/>
          </w:tcPr>
          <w:p w14:paraId="103BFE8D" w14:textId="40649021" w:rsidR="00506C06" w:rsidRPr="00506C06" w:rsidRDefault="00506C06" w:rsidP="00506C0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A1Cresult</w:t>
            </w:r>
          </w:p>
        </w:tc>
        <w:tc>
          <w:tcPr>
            <w:tcW w:w="1398" w:type="dxa"/>
            <w:shd w:val="clear" w:color="auto" w:fill="auto"/>
            <w:vAlign w:val="center"/>
          </w:tcPr>
          <w:p w14:paraId="68A11EE4" w14:textId="40B84122" w:rsidR="00506C06" w:rsidRPr="00506C06" w:rsidRDefault="00506C06" w:rsidP="00506C0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High</w:t>
            </w:r>
          </w:p>
        </w:tc>
        <w:tc>
          <w:tcPr>
            <w:tcW w:w="1087" w:type="dxa"/>
            <w:shd w:val="clear" w:color="auto" w:fill="auto"/>
            <w:vAlign w:val="center"/>
          </w:tcPr>
          <w:p w14:paraId="082B0F76" w14:textId="1B03FCD3" w:rsidR="00506C06" w:rsidRPr="00506C06" w:rsidRDefault="00506C06" w:rsidP="00506C0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8886</w:t>
            </w:r>
          </w:p>
        </w:tc>
        <w:tc>
          <w:tcPr>
            <w:tcW w:w="2020" w:type="dxa"/>
            <w:vAlign w:val="center"/>
          </w:tcPr>
          <w:p w14:paraId="76FCD44A" w14:textId="648580FD" w:rsidR="00506C06" w:rsidRPr="00506C06" w:rsidRDefault="00506C06" w:rsidP="00506C0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39.38%</w:t>
            </w:r>
          </w:p>
        </w:tc>
        <w:tc>
          <w:tcPr>
            <w:tcW w:w="1243" w:type="dxa"/>
            <w:vAlign w:val="center"/>
          </w:tcPr>
          <w:p w14:paraId="5C692473" w14:textId="71978D08" w:rsidR="00506C06" w:rsidRPr="00506C06" w:rsidRDefault="00506C06" w:rsidP="00506C06">
            <w:pPr>
              <w:pStyle w:val="MDPI42tablebody"/>
              <w:spacing w:line="240" w:lineRule="auto"/>
              <w:rPr>
                <w:rFonts w:ascii="Times New Roman" w:eastAsiaTheme="minorEastAsia" w:hAnsi="Times New Roman"/>
                <w:sz w:val="24"/>
                <w:szCs w:val="24"/>
                <w:lang w:val="en-CA" w:eastAsia="zh-CN"/>
              </w:rPr>
            </w:pPr>
            <w:r w:rsidRPr="00506C06">
              <w:rPr>
                <w:rFonts w:ascii="Times New Roman" w:hAnsi="Times New Roman"/>
                <w:sz w:val="24"/>
                <w:szCs w:val="24"/>
                <w:lang w:val="en-CA"/>
              </w:rPr>
              <w:t>≈0</w:t>
            </w:r>
          </w:p>
        </w:tc>
      </w:tr>
      <w:tr w:rsidR="00506C06" w:rsidRPr="00506C06" w14:paraId="4EF722A4" w14:textId="77777777" w:rsidTr="00506C06">
        <w:trPr>
          <w:trHeight w:val="50"/>
        </w:trPr>
        <w:tc>
          <w:tcPr>
            <w:tcW w:w="2641" w:type="dxa"/>
            <w:shd w:val="clear" w:color="auto" w:fill="auto"/>
            <w:vAlign w:val="center"/>
          </w:tcPr>
          <w:p w14:paraId="38C91C60" w14:textId="506DA17E" w:rsidR="00506C06" w:rsidRPr="00506C06" w:rsidRDefault="00506C06" w:rsidP="00506C06">
            <w:pPr>
              <w:pStyle w:val="MDPI42tablebody"/>
              <w:spacing w:line="240" w:lineRule="auto"/>
              <w:rPr>
                <w:rFonts w:ascii="Times New Roman" w:hAnsi="Times New Roman"/>
                <w:sz w:val="24"/>
                <w:szCs w:val="24"/>
                <w:lang w:val="en-CA"/>
              </w:rPr>
            </w:pPr>
          </w:p>
        </w:tc>
        <w:tc>
          <w:tcPr>
            <w:tcW w:w="1398" w:type="dxa"/>
            <w:shd w:val="clear" w:color="auto" w:fill="auto"/>
            <w:vAlign w:val="center"/>
          </w:tcPr>
          <w:p w14:paraId="16526EDC" w14:textId="756C2FD0" w:rsidR="00506C06" w:rsidRPr="00506C06" w:rsidRDefault="00506C06" w:rsidP="00506C0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None</w:t>
            </w:r>
          </w:p>
        </w:tc>
        <w:tc>
          <w:tcPr>
            <w:tcW w:w="1087" w:type="dxa"/>
            <w:shd w:val="clear" w:color="auto" w:fill="auto"/>
            <w:vAlign w:val="center"/>
          </w:tcPr>
          <w:p w14:paraId="7373BB8B" w14:textId="3C07ED67" w:rsidR="00506C06" w:rsidRPr="00506C06" w:rsidRDefault="00506C06" w:rsidP="00506C0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56966</w:t>
            </w:r>
          </w:p>
        </w:tc>
        <w:tc>
          <w:tcPr>
            <w:tcW w:w="2020" w:type="dxa"/>
            <w:vAlign w:val="center"/>
          </w:tcPr>
          <w:p w14:paraId="39EECA98" w14:textId="7F5C470D" w:rsidR="00506C06" w:rsidRPr="00506C06" w:rsidRDefault="00506C06" w:rsidP="00506C0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40.57%</w:t>
            </w:r>
          </w:p>
        </w:tc>
        <w:tc>
          <w:tcPr>
            <w:tcW w:w="1243" w:type="dxa"/>
            <w:vAlign w:val="center"/>
          </w:tcPr>
          <w:p w14:paraId="18DEEFE1" w14:textId="3384036D" w:rsidR="00506C06" w:rsidRPr="00506C06" w:rsidRDefault="00506C06" w:rsidP="00506C06">
            <w:pPr>
              <w:pStyle w:val="MDPI42tablebody"/>
              <w:spacing w:line="240" w:lineRule="auto"/>
              <w:rPr>
                <w:rFonts w:ascii="Times New Roman" w:eastAsiaTheme="minorEastAsia" w:hAnsi="Times New Roman"/>
                <w:sz w:val="24"/>
                <w:szCs w:val="24"/>
                <w:lang w:val="en-CA" w:eastAsia="zh-CN"/>
              </w:rPr>
            </w:pPr>
          </w:p>
        </w:tc>
      </w:tr>
      <w:tr w:rsidR="00506C06" w:rsidRPr="00506C06" w14:paraId="2B8D18AB" w14:textId="77777777" w:rsidTr="00506C06">
        <w:trPr>
          <w:trHeight w:val="50"/>
        </w:trPr>
        <w:tc>
          <w:tcPr>
            <w:tcW w:w="2641" w:type="dxa"/>
            <w:shd w:val="clear" w:color="auto" w:fill="auto"/>
            <w:vAlign w:val="center"/>
          </w:tcPr>
          <w:p w14:paraId="79F8CEFB" w14:textId="68DAC396" w:rsidR="00506C06" w:rsidRPr="00506C06" w:rsidRDefault="00506C06" w:rsidP="00506C06">
            <w:pPr>
              <w:pStyle w:val="MDPI42tablebody"/>
              <w:spacing w:line="240" w:lineRule="auto"/>
              <w:rPr>
                <w:rFonts w:ascii="Times New Roman" w:hAnsi="Times New Roman"/>
                <w:sz w:val="24"/>
                <w:szCs w:val="24"/>
                <w:lang w:val="en-CA"/>
              </w:rPr>
            </w:pPr>
          </w:p>
        </w:tc>
        <w:tc>
          <w:tcPr>
            <w:tcW w:w="1398" w:type="dxa"/>
            <w:shd w:val="clear" w:color="auto" w:fill="auto"/>
            <w:vAlign w:val="center"/>
          </w:tcPr>
          <w:p w14:paraId="5929787B" w14:textId="2F255016" w:rsidR="00506C06" w:rsidRPr="00506C06" w:rsidRDefault="00506C06" w:rsidP="00506C0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Norm</w:t>
            </w:r>
          </w:p>
        </w:tc>
        <w:tc>
          <w:tcPr>
            <w:tcW w:w="1087" w:type="dxa"/>
            <w:shd w:val="clear" w:color="auto" w:fill="auto"/>
            <w:vAlign w:val="center"/>
          </w:tcPr>
          <w:p w14:paraId="26FFE5EB" w14:textId="2220F304" w:rsidR="00506C06" w:rsidRPr="00506C06" w:rsidRDefault="00506C06" w:rsidP="00506C0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3717</w:t>
            </w:r>
          </w:p>
        </w:tc>
        <w:tc>
          <w:tcPr>
            <w:tcW w:w="2020" w:type="dxa"/>
            <w:vAlign w:val="center"/>
          </w:tcPr>
          <w:p w14:paraId="42243D0A" w14:textId="2843147D" w:rsidR="00506C06" w:rsidRPr="00506C06" w:rsidRDefault="00506C06" w:rsidP="00506C0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36.19%</w:t>
            </w:r>
          </w:p>
        </w:tc>
        <w:tc>
          <w:tcPr>
            <w:tcW w:w="1243" w:type="dxa"/>
            <w:vAlign w:val="center"/>
          </w:tcPr>
          <w:p w14:paraId="03468C37" w14:textId="70891D1B" w:rsidR="00506C06" w:rsidRPr="00506C06" w:rsidRDefault="00506C06" w:rsidP="00506C06">
            <w:pPr>
              <w:pStyle w:val="MDPI42tablebody"/>
              <w:spacing w:line="240" w:lineRule="auto"/>
              <w:rPr>
                <w:rFonts w:ascii="Times New Roman" w:eastAsiaTheme="minorEastAsia" w:hAnsi="Times New Roman"/>
                <w:sz w:val="24"/>
                <w:szCs w:val="24"/>
                <w:lang w:val="en-CA" w:eastAsia="zh-CN"/>
              </w:rPr>
            </w:pPr>
          </w:p>
        </w:tc>
      </w:tr>
      <w:tr w:rsidR="00506C06" w:rsidRPr="00506C06" w14:paraId="568FFEC5" w14:textId="77777777" w:rsidTr="00506C06">
        <w:trPr>
          <w:trHeight w:val="50"/>
        </w:trPr>
        <w:tc>
          <w:tcPr>
            <w:tcW w:w="2641" w:type="dxa"/>
            <w:shd w:val="clear" w:color="auto" w:fill="auto"/>
            <w:vAlign w:val="center"/>
          </w:tcPr>
          <w:p w14:paraId="239DEF0D" w14:textId="77777777" w:rsidR="00506C06" w:rsidRPr="00506C06" w:rsidRDefault="00506C06" w:rsidP="00506C06">
            <w:pPr>
              <w:pStyle w:val="MDPI42tablebody"/>
              <w:spacing w:line="240" w:lineRule="auto"/>
              <w:rPr>
                <w:rFonts w:ascii="Times New Roman" w:hAnsi="Times New Roman"/>
                <w:sz w:val="24"/>
                <w:szCs w:val="24"/>
                <w:lang w:val="en-CA"/>
              </w:rPr>
            </w:pPr>
          </w:p>
        </w:tc>
        <w:tc>
          <w:tcPr>
            <w:tcW w:w="1398" w:type="dxa"/>
            <w:shd w:val="clear" w:color="auto" w:fill="auto"/>
            <w:vAlign w:val="center"/>
          </w:tcPr>
          <w:p w14:paraId="7CE89930" w14:textId="77777777" w:rsidR="00506C06" w:rsidRPr="00506C06" w:rsidRDefault="00506C06" w:rsidP="00506C06">
            <w:pPr>
              <w:pStyle w:val="MDPI42tablebody"/>
              <w:spacing w:line="240" w:lineRule="auto"/>
              <w:rPr>
                <w:rFonts w:ascii="Times New Roman" w:hAnsi="Times New Roman"/>
                <w:sz w:val="24"/>
                <w:szCs w:val="24"/>
                <w:lang w:val="en-CA"/>
              </w:rPr>
            </w:pPr>
          </w:p>
        </w:tc>
        <w:tc>
          <w:tcPr>
            <w:tcW w:w="1087" w:type="dxa"/>
            <w:shd w:val="clear" w:color="auto" w:fill="auto"/>
            <w:vAlign w:val="center"/>
          </w:tcPr>
          <w:p w14:paraId="0249D3FB" w14:textId="77777777" w:rsidR="00506C06" w:rsidRPr="00506C06" w:rsidRDefault="00506C06" w:rsidP="00506C06">
            <w:pPr>
              <w:pStyle w:val="MDPI42tablebody"/>
              <w:spacing w:line="240" w:lineRule="auto"/>
              <w:rPr>
                <w:rFonts w:ascii="Times New Roman" w:hAnsi="Times New Roman"/>
                <w:sz w:val="24"/>
                <w:szCs w:val="24"/>
                <w:lang w:val="en-CA"/>
              </w:rPr>
            </w:pPr>
          </w:p>
        </w:tc>
        <w:tc>
          <w:tcPr>
            <w:tcW w:w="2020" w:type="dxa"/>
            <w:vAlign w:val="center"/>
          </w:tcPr>
          <w:p w14:paraId="6555FC4E" w14:textId="77777777" w:rsidR="00506C06" w:rsidRPr="00506C06" w:rsidRDefault="00506C06" w:rsidP="00506C06">
            <w:pPr>
              <w:pStyle w:val="MDPI42tablebody"/>
              <w:spacing w:line="240" w:lineRule="auto"/>
              <w:rPr>
                <w:rFonts w:ascii="Times New Roman" w:hAnsi="Times New Roman"/>
                <w:sz w:val="24"/>
                <w:szCs w:val="24"/>
                <w:lang w:val="en-CA"/>
              </w:rPr>
            </w:pPr>
          </w:p>
        </w:tc>
        <w:tc>
          <w:tcPr>
            <w:tcW w:w="1243" w:type="dxa"/>
            <w:vAlign w:val="center"/>
          </w:tcPr>
          <w:p w14:paraId="2EBD180D" w14:textId="77777777" w:rsidR="00506C06" w:rsidRPr="00506C06" w:rsidRDefault="00506C06" w:rsidP="00506C06">
            <w:pPr>
              <w:pStyle w:val="MDPI42tablebody"/>
              <w:spacing w:line="240" w:lineRule="auto"/>
              <w:rPr>
                <w:rFonts w:ascii="Times New Roman" w:eastAsiaTheme="minorEastAsia" w:hAnsi="Times New Roman"/>
                <w:sz w:val="24"/>
                <w:szCs w:val="24"/>
                <w:lang w:val="en-CA" w:eastAsia="zh-CN"/>
              </w:rPr>
            </w:pPr>
          </w:p>
        </w:tc>
      </w:tr>
      <w:tr w:rsidR="00506C06" w:rsidRPr="00506C06" w14:paraId="223DBC23" w14:textId="77777777" w:rsidTr="00506C06">
        <w:trPr>
          <w:trHeight w:val="50"/>
        </w:trPr>
        <w:tc>
          <w:tcPr>
            <w:tcW w:w="2641" w:type="dxa"/>
            <w:shd w:val="clear" w:color="auto" w:fill="auto"/>
            <w:vAlign w:val="center"/>
          </w:tcPr>
          <w:p w14:paraId="6D2DA3FB" w14:textId="01E85401" w:rsidR="00506C06" w:rsidRPr="00506C06" w:rsidRDefault="00506C06" w:rsidP="00506C0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change</w:t>
            </w:r>
          </w:p>
        </w:tc>
        <w:tc>
          <w:tcPr>
            <w:tcW w:w="1398" w:type="dxa"/>
            <w:shd w:val="clear" w:color="auto" w:fill="auto"/>
            <w:vAlign w:val="center"/>
          </w:tcPr>
          <w:p w14:paraId="0AF8BAEA" w14:textId="0679611A" w:rsidR="00506C06" w:rsidRPr="00506C06" w:rsidRDefault="00506C06" w:rsidP="00506C0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No</w:t>
            </w:r>
          </w:p>
        </w:tc>
        <w:tc>
          <w:tcPr>
            <w:tcW w:w="1087" w:type="dxa"/>
            <w:shd w:val="clear" w:color="auto" w:fill="auto"/>
            <w:vAlign w:val="center"/>
          </w:tcPr>
          <w:p w14:paraId="032757B0" w14:textId="41CD75E3" w:rsidR="00506C06" w:rsidRPr="00506C06" w:rsidRDefault="00506C06" w:rsidP="00506C0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31096</w:t>
            </w:r>
          </w:p>
        </w:tc>
        <w:tc>
          <w:tcPr>
            <w:tcW w:w="2020" w:type="dxa"/>
            <w:vAlign w:val="center"/>
          </w:tcPr>
          <w:p w14:paraId="175BA2A7" w14:textId="46CFE540" w:rsidR="00506C06" w:rsidRPr="00506C06" w:rsidRDefault="00506C06" w:rsidP="00506C0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42.34%</w:t>
            </w:r>
          </w:p>
        </w:tc>
        <w:tc>
          <w:tcPr>
            <w:tcW w:w="1243" w:type="dxa"/>
            <w:vAlign w:val="center"/>
          </w:tcPr>
          <w:p w14:paraId="317B9E7D" w14:textId="453CCB37" w:rsidR="00506C06" w:rsidRPr="00506C06" w:rsidRDefault="00506C06" w:rsidP="00506C06">
            <w:pPr>
              <w:pStyle w:val="MDPI42tablebody"/>
              <w:spacing w:line="240" w:lineRule="auto"/>
              <w:rPr>
                <w:rFonts w:ascii="Times New Roman" w:eastAsiaTheme="minorEastAsia" w:hAnsi="Times New Roman"/>
                <w:sz w:val="24"/>
                <w:szCs w:val="24"/>
                <w:lang w:val="en-CA" w:eastAsia="zh-CN"/>
              </w:rPr>
            </w:pPr>
            <w:r w:rsidRPr="00506C06">
              <w:rPr>
                <w:rFonts w:ascii="Times New Roman" w:hAnsi="Times New Roman"/>
                <w:sz w:val="24"/>
                <w:szCs w:val="24"/>
                <w:lang w:val="en-CA"/>
              </w:rPr>
              <w:t>≈0</w:t>
            </w:r>
          </w:p>
        </w:tc>
      </w:tr>
      <w:tr w:rsidR="00506C06" w:rsidRPr="00506C06" w14:paraId="6FCFF097" w14:textId="77777777" w:rsidTr="00506C06">
        <w:trPr>
          <w:trHeight w:val="50"/>
        </w:trPr>
        <w:tc>
          <w:tcPr>
            <w:tcW w:w="2641" w:type="dxa"/>
            <w:shd w:val="clear" w:color="auto" w:fill="auto"/>
            <w:vAlign w:val="center"/>
          </w:tcPr>
          <w:p w14:paraId="356740E4" w14:textId="77777777" w:rsidR="00506C06" w:rsidRPr="00506C06" w:rsidRDefault="00506C06" w:rsidP="00506C06">
            <w:pPr>
              <w:pStyle w:val="MDPI42tablebody"/>
              <w:spacing w:line="240" w:lineRule="auto"/>
              <w:rPr>
                <w:rFonts w:ascii="Times New Roman" w:hAnsi="Times New Roman"/>
                <w:sz w:val="24"/>
                <w:szCs w:val="24"/>
                <w:lang w:val="en-CA"/>
              </w:rPr>
            </w:pPr>
          </w:p>
        </w:tc>
        <w:tc>
          <w:tcPr>
            <w:tcW w:w="1398" w:type="dxa"/>
            <w:shd w:val="clear" w:color="auto" w:fill="auto"/>
            <w:vAlign w:val="center"/>
          </w:tcPr>
          <w:p w14:paraId="55312AD1" w14:textId="1B82EEFB" w:rsidR="00506C06" w:rsidRPr="00506C06" w:rsidRDefault="00506C06" w:rsidP="00506C0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Yes</w:t>
            </w:r>
          </w:p>
        </w:tc>
        <w:tc>
          <w:tcPr>
            <w:tcW w:w="1087" w:type="dxa"/>
            <w:shd w:val="clear" w:color="auto" w:fill="auto"/>
            <w:vAlign w:val="center"/>
          </w:tcPr>
          <w:p w14:paraId="5A447269" w14:textId="54622B00" w:rsidR="00506C06" w:rsidRPr="00506C06" w:rsidRDefault="00506C06" w:rsidP="00506C0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38473</w:t>
            </w:r>
          </w:p>
        </w:tc>
        <w:tc>
          <w:tcPr>
            <w:tcW w:w="2020" w:type="dxa"/>
            <w:vAlign w:val="center"/>
          </w:tcPr>
          <w:p w14:paraId="0EE601DC" w14:textId="72936D0C" w:rsidR="00506C06" w:rsidRPr="00506C06" w:rsidRDefault="00506C06" w:rsidP="00506C0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38.45%</w:t>
            </w:r>
          </w:p>
        </w:tc>
        <w:tc>
          <w:tcPr>
            <w:tcW w:w="1243" w:type="dxa"/>
            <w:vAlign w:val="center"/>
          </w:tcPr>
          <w:p w14:paraId="28E214FD" w14:textId="77777777" w:rsidR="00506C06" w:rsidRPr="00506C06" w:rsidRDefault="00506C06" w:rsidP="00506C06">
            <w:pPr>
              <w:pStyle w:val="MDPI42tablebody"/>
              <w:spacing w:line="240" w:lineRule="auto"/>
              <w:rPr>
                <w:rFonts w:ascii="Times New Roman" w:eastAsiaTheme="minorEastAsia" w:hAnsi="Times New Roman"/>
                <w:sz w:val="24"/>
                <w:szCs w:val="24"/>
                <w:lang w:val="en-CA" w:eastAsia="zh-CN"/>
              </w:rPr>
            </w:pPr>
          </w:p>
        </w:tc>
      </w:tr>
      <w:tr w:rsidR="00506C06" w:rsidRPr="00506C06" w14:paraId="5EC936EC" w14:textId="77777777" w:rsidTr="00506C06">
        <w:trPr>
          <w:trHeight w:val="50"/>
        </w:trPr>
        <w:tc>
          <w:tcPr>
            <w:tcW w:w="2641" w:type="dxa"/>
            <w:shd w:val="clear" w:color="auto" w:fill="auto"/>
            <w:vAlign w:val="center"/>
          </w:tcPr>
          <w:p w14:paraId="5EF82153" w14:textId="6A01E26A" w:rsidR="00506C06" w:rsidRPr="00506C06" w:rsidRDefault="00506C06" w:rsidP="00506C06">
            <w:pPr>
              <w:pStyle w:val="MDPI42tablebody"/>
              <w:spacing w:line="240" w:lineRule="auto"/>
              <w:rPr>
                <w:rFonts w:ascii="Times New Roman" w:hAnsi="Times New Roman"/>
                <w:sz w:val="24"/>
                <w:szCs w:val="24"/>
                <w:lang w:val="en-CA"/>
              </w:rPr>
            </w:pPr>
          </w:p>
        </w:tc>
        <w:tc>
          <w:tcPr>
            <w:tcW w:w="1398" w:type="dxa"/>
            <w:shd w:val="clear" w:color="auto" w:fill="auto"/>
            <w:vAlign w:val="center"/>
          </w:tcPr>
          <w:p w14:paraId="702358BF" w14:textId="070871C9" w:rsidR="00506C06" w:rsidRPr="00506C06" w:rsidRDefault="00506C06" w:rsidP="00506C06">
            <w:pPr>
              <w:pStyle w:val="MDPI42tablebody"/>
              <w:spacing w:line="240" w:lineRule="auto"/>
              <w:rPr>
                <w:rFonts w:ascii="Times New Roman" w:hAnsi="Times New Roman"/>
                <w:sz w:val="24"/>
                <w:szCs w:val="24"/>
                <w:lang w:val="en-CA"/>
              </w:rPr>
            </w:pPr>
          </w:p>
        </w:tc>
        <w:tc>
          <w:tcPr>
            <w:tcW w:w="1087" w:type="dxa"/>
            <w:shd w:val="clear" w:color="auto" w:fill="auto"/>
            <w:vAlign w:val="center"/>
          </w:tcPr>
          <w:p w14:paraId="1710914C" w14:textId="0C03C0CF" w:rsidR="00506C06" w:rsidRPr="00506C06" w:rsidRDefault="00506C06" w:rsidP="00506C06">
            <w:pPr>
              <w:pStyle w:val="MDPI42tablebody"/>
              <w:spacing w:line="240" w:lineRule="auto"/>
              <w:rPr>
                <w:rFonts w:ascii="Times New Roman" w:hAnsi="Times New Roman"/>
                <w:sz w:val="24"/>
                <w:szCs w:val="24"/>
                <w:lang w:val="en-CA"/>
              </w:rPr>
            </w:pPr>
          </w:p>
        </w:tc>
        <w:tc>
          <w:tcPr>
            <w:tcW w:w="2020" w:type="dxa"/>
            <w:vAlign w:val="center"/>
          </w:tcPr>
          <w:p w14:paraId="71A2D877" w14:textId="2B8E4542" w:rsidR="00506C06" w:rsidRPr="00506C06" w:rsidRDefault="00506C06" w:rsidP="00506C06">
            <w:pPr>
              <w:pStyle w:val="MDPI42tablebody"/>
              <w:spacing w:line="240" w:lineRule="auto"/>
              <w:rPr>
                <w:rFonts w:ascii="Times New Roman" w:hAnsi="Times New Roman"/>
                <w:sz w:val="24"/>
                <w:szCs w:val="24"/>
                <w:lang w:val="en-CA"/>
              </w:rPr>
            </w:pPr>
          </w:p>
        </w:tc>
        <w:tc>
          <w:tcPr>
            <w:tcW w:w="1243" w:type="dxa"/>
            <w:vAlign w:val="center"/>
          </w:tcPr>
          <w:p w14:paraId="0F572E7E" w14:textId="2F095D6E" w:rsidR="00506C06" w:rsidRPr="00506C06" w:rsidRDefault="00506C06" w:rsidP="00506C06">
            <w:pPr>
              <w:pStyle w:val="MDPI42tablebody"/>
              <w:spacing w:line="240" w:lineRule="auto"/>
              <w:rPr>
                <w:rFonts w:ascii="Times New Roman" w:eastAsiaTheme="minorEastAsia" w:hAnsi="Times New Roman"/>
                <w:sz w:val="24"/>
                <w:szCs w:val="24"/>
                <w:lang w:val="en-CA" w:eastAsia="zh-CN"/>
              </w:rPr>
            </w:pPr>
          </w:p>
        </w:tc>
      </w:tr>
      <w:tr w:rsidR="00506C06" w:rsidRPr="00506C06" w14:paraId="5CC11FFB" w14:textId="77777777" w:rsidTr="00506C06">
        <w:trPr>
          <w:trHeight w:val="50"/>
        </w:trPr>
        <w:tc>
          <w:tcPr>
            <w:tcW w:w="2641" w:type="dxa"/>
            <w:shd w:val="clear" w:color="auto" w:fill="auto"/>
            <w:vAlign w:val="center"/>
          </w:tcPr>
          <w:p w14:paraId="13AA9E13" w14:textId="4215B3A2" w:rsidR="00506C06" w:rsidRPr="00506C06" w:rsidRDefault="00506C06" w:rsidP="00506C06">
            <w:pPr>
              <w:pStyle w:val="MDPI42tablebody"/>
              <w:spacing w:line="240" w:lineRule="auto"/>
              <w:rPr>
                <w:rFonts w:ascii="Times New Roman" w:hAnsi="Times New Roman"/>
                <w:sz w:val="24"/>
                <w:szCs w:val="24"/>
                <w:lang w:val="en-CA"/>
              </w:rPr>
            </w:pPr>
            <w:proofErr w:type="spellStart"/>
            <w:r w:rsidRPr="00506C06">
              <w:rPr>
                <w:rFonts w:ascii="Times New Roman" w:hAnsi="Times New Roman"/>
                <w:sz w:val="24"/>
                <w:szCs w:val="24"/>
                <w:lang w:val="en-CA"/>
              </w:rPr>
              <w:t>diabetesMed</w:t>
            </w:r>
            <w:proofErr w:type="spellEnd"/>
          </w:p>
        </w:tc>
        <w:tc>
          <w:tcPr>
            <w:tcW w:w="1398" w:type="dxa"/>
            <w:shd w:val="clear" w:color="auto" w:fill="auto"/>
            <w:vAlign w:val="center"/>
          </w:tcPr>
          <w:p w14:paraId="137EFBBF" w14:textId="38CCECAE" w:rsidR="00506C06" w:rsidRPr="00506C06" w:rsidRDefault="00506C06" w:rsidP="00506C0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No</w:t>
            </w:r>
          </w:p>
        </w:tc>
        <w:tc>
          <w:tcPr>
            <w:tcW w:w="1087" w:type="dxa"/>
            <w:shd w:val="clear" w:color="auto" w:fill="auto"/>
            <w:vAlign w:val="center"/>
          </w:tcPr>
          <w:p w14:paraId="098C94BF" w14:textId="085212C7" w:rsidR="00506C06" w:rsidRPr="00506C06" w:rsidRDefault="00506C06" w:rsidP="00506C0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16828</w:t>
            </w:r>
          </w:p>
        </w:tc>
        <w:tc>
          <w:tcPr>
            <w:tcW w:w="2020" w:type="dxa"/>
            <w:vAlign w:val="center"/>
          </w:tcPr>
          <w:p w14:paraId="71332C5D" w14:textId="5788681D" w:rsidR="00506C06" w:rsidRPr="00506C06" w:rsidRDefault="00506C06" w:rsidP="00506C0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34.54%</w:t>
            </w:r>
          </w:p>
        </w:tc>
        <w:tc>
          <w:tcPr>
            <w:tcW w:w="1243" w:type="dxa"/>
            <w:vAlign w:val="center"/>
          </w:tcPr>
          <w:p w14:paraId="5339E8D7" w14:textId="7F4BC3F5" w:rsidR="00506C06" w:rsidRPr="00506C06" w:rsidRDefault="00506C06" w:rsidP="00506C06">
            <w:pPr>
              <w:pStyle w:val="MDPI42tablebody"/>
              <w:spacing w:line="240" w:lineRule="auto"/>
              <w:rPr>
                <w:rFonts w:ascii="Times New Roman" w:eastAsiaTheme="minorEastAsia" w:hAnsi="Times New Roman"/>
                <w:sz w:val="24"/>
                <w:szCs w:val="24"/>
                <w:lang w:val="en-CA" w:eastAsia="zh-CN"/>
              </w:rPr>
            </w:pPr>
            <w:r w:rsidRPr="00506C06">
              <w:rPr>
                <w:rFonts w:ascii="Times New Roman" w:hAnsi="Times New Roman"/>
                <w:sz w:val="24"/>
                <w:szCs w:val="24"/>
                <w:lang w:val="en-CA"/>
              </w:rPr>
              <w:t>≈0</w:t>
            </w:r>
          </w:p>
        </w:tc>
      </w:tr>
      <w:tr w:rsidR="00506C06" w:rsidRPr="00506C06" w14:paraId="3A6A2DAC" w14:textId="77777777" w:rsidTr="00506C06">
        <w:trPr>
          <w:trHeight w:val="50"/>
        </w:trPr>
        <w:tc>
          <w:tcPr>
            <w:tcW w:w="2641" w:type="dxa"/>
            <w:shd w:val="clear" w:color="auto" w:fill="auto"/>
            <w:vAlign w:val="center"/>
          </w:tcPr>
          <w:p w14:paraId="46DFD902" w14:textId="77777777" w:rsidR="00506C06" w:rsidRPr="00506C06" w:rsidRDefault="00506C06" w:rsidP="00506C06">
            <w:pPr>
              <w:pStyle w:val="MDPI42tablebody"/>
              <w:spacing w:line="240" w:lineRule="auto"/>
              <w:rPr>
                <w:rFonts w:ascii="Times New Roman" w:hAnsi="Times New Roman"/>
                <w:sz w:val="24"/>
                <w:szCs w:val="24"/>
                <w:lang w:val="en-CA"/>
              </w:rPr>
            </w:pPr>
          </w:p>
        </w:tc>
        <w:tc>
          <w:tcPr>
            <w:tcW w:w="1398" w:type="dxa"/>
            <w:shd w:val="clear" w:color="auto" w:fill="auto"/>
            <w:vAlign w:val="center"/>
          </w:tcPr>
          <w:p w14:paraId="1494F739" w14:textId="28A0ACCC" w:rsidR="00506C06" w:rsidRPr="00506C06" w:rsidRDefault="00506C06" w:rsidP="00506C0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Yes</w:t>
            </w:r>
          </w:p>
        </w:tc>
        <w:tc>
          <w:tcPr>
            <w:tcW w:w="1087" w:type="dxa"/>
            <w:shd w:val="clear" w:color="auto" w:fill="auto"/>
            <w:vAlign w:val="center"/>
          </w:tcPr>
          <w:p w14:paraId="31DD02DA" w14:textId="33295294" w:rsidR="00506C06" w:rsidRPr="00506C06" w:rsidRDefault="00506C06" w:rsidP="00506C0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52741</w:t>
            </w:r>
          </w:p>
        </w:tc>
        <w:tc>
          <w:tcPr>
            <w:tcW w:w="2020" w:type="dxa"/>
            <w:vAlign w:val="center"/>
          </w:tcPr>
          <w:p w14:paraId="06C32111" w14:textId="426B89E3" w:rsidR="00506C06" w:rsidRPr="00506C06" w:rsidRDefault="00506C06" w:rsidP="00506C0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41.99%</w:t>
            </w:r>
          </w:p>
        </w:tc>
        <w:tc>
          <w:tcPr>
            <w:tcW w:w="1243" w:type="dxa"/>
            <w:vAlign w:val="center"/>
          </w:tcPr>
          <w:p w14:paraId="06D841AD" w14:textId="77777777" w:rsidR="00506C06" w:rsidRPr="00506C06" w:rsidRDefault="00506C06" w:rsidP="00506C06">
            <w:pPr>
              <w:pStyle w:val="MDPI42tablebody"/>
              <w:spacing w:line="240" w:lineRule="auto"/>
              <w:rPr>
                <w:rFonts w:ascii="Times New Roman" w:eastAsiaTheme="minorEastAsia" w:hAnsi="Times New Roman"/>
                <w:sz w:val="24"/>
                <w:szCs w:val="24"/>
                <w:lang w:val="en-CA" w:eastAsia="zh-CN"/>
              </w:rPr>
            </w:pPr>
          </w:p>
        </w:tc>
      </w:tr>
    </w:tbl>
    <w:p w14:paraId="776E7C1B" w14:textId="1ED0255C" w:rsidR="004F606F" w:rsidRDefault="004F606F" w:rsidP="004F606F">
      <w:pPr>
        <w:jc w:val="center"/>
        <w:rPr>
          <w:rFonts w:ascii="Times New Roman" w:hAnsi="Times New Roman" w:cs="Times New Roman"/>
          <w:bCs/>
          <w:sz w:val="24"/>
          <w:szCs w:val="24"/>
        </w:rPr>
      </w:pPr>
      <w:r w:rsidRPr="00506C06">
        <w:rPr>
          <w:rFonts w:ascii="Times New Roman" w:hAnsi="Times New Roman" w:cs="Times New Roman"/>
          <w:bCs/>
          <w:sz w:val="24"/>
          <w:szCs w:val="24"/>
        </w:rPr>
        <w:t xml:space="preserve">Table </w:t>
      </w:r>
      <w:r w:rsidR="00C3728B">
        <w:rPr>
          <w:rFonts w:ascii="Times New Roman" w:hAnsi="Times New Roman" w:cs="Times New Roman"/>
          <w:bCs/>
          <w:sz w:val="24"/>
          <w:szCs w:val="24"/>
        </w:rPr>
        <w:t>1</w:t>
      </w:r>
      <w:r w:rsidRPr="00506C06">
        <w:rPr>
          <w:rFonts w:ascii="Times New Roman" w:hAnsi="Times New Roman" w:cs="Times New Roman"/>
          <w:bCs/>
          <w:sz w:val="24"/>
          <w:szCs w:val="24"/>
        </w:rPr>
        <w:t xml:space="preserve">. </w:t>
      </w:r>
      <w:r w:rsidR="00506C06">
        <w:rPr>
          <w:rFonts w:ascii="Times New Roman" w:hAnsi="Times New Roman" w:cs="Times New Roman"/>
          <w:bCs/>
          <w:sz w:val="24"/>
          <w:szCs w:val="24"/>
        </w:rPr>
        <w:t>Summary of categorical variables including levels, counts and proportional readmission rate and p-values from chi-square tests</w:t>
      </w:r>
    </w:p>
    <w:p w14:paraId="0FC8AB62" w14:textId="77777777" w:rsidR="00506C06" w:rsidRPr="00506C06" w:rsidRDefault="00506C06" w:rsidP="00C3728B">
      <w:pPr>
        <w:rPr>
          <w:rFonts w:ascii="Times New Roman" w:hAnsi="Times New Roman" w:cs="Times New Roman"/>
          <w:bCs/>
          <w:sz w:val="24"/>
          <w:szCs w:val="24"/>
        </w:rPr>
      </w:pPr>
    </w:p>
    <w:p w14:paraId="0D9E9400" w14:textId="63F6357A" w:rsidR="00630009" w:rsidRPr="00506C06" w:rsidRDefault="00E223DD" w:rsidP="00E223DD">
      <w:pPr>
        <w:rPr>
          <w:rFonts w:ascii="Times New Roman" w:hAnsi="Times New Roman" w:cs="Times New Roman"/>
          <w:sz w:val="24"/>
          <w:szCs w:val="24"/>
        </w:rPr>
      </w:pPr>
      <w:r w:rsidRPr="00506C06">
        <w:rPr>
          <w:rFonts w:ascii="Times New Roman" w:hAnsi="Times New Roman" w:cs="Times New Roman"/>
          <w:sz w:val="24"/>
          <w:szCs w:val="24"/>
        </w:rPr>
        <w:t xml:space="preserve">3.2 </w:t>
      </w:r>
      <w:r w:rsidR="00630009" w:rsidRPr="00506C06">
        <w:rPr>
          <w:rFonts w:ascii="Times New Roman" w:hAnsi="Times New Roman" w:cs="Times New Roman"/>
          <w:sz w:val="24"/>
          <w:szCs w:val="24"/>
        </w:rPr>
        <w:t>Process of Obtaining Final Model</w:t>
      </w:r>
    </w:p>
    <w:p w14:paraId="57DEBE50" w14:textId="7FD76607" w:rsidR="00CE10B6" w:rsidRPr="00506C06" w:rsidRDefault="001B4E8D" w:rsidP="00E223DD">
      <w:pPr>
        <w:rPr>
          <w:rFonts w:ascii="Times New Roman" w:hAnsi="Times New Roman" w:cs="Times New Roman"/>
          <w:sz w:val="24"/>
          <w:szCs w:val="24"/>
        </w:rPr>
      </w:pPr>
      <w:r w:rsidRPr="00506C06">
        <w:rPr>
          <w:rFonts w:ascii="Times New Roman" w:hAnsi="Times New Roman" w:cs="Times New Roman"/>
          <w:sz w:val="24"/>
          <w:szCs w:val="24"/>
        </w:rPr>
        <w:tab/>
        <w:t xml:space="preserve">A full model was initially fitted </w:t>
      </w:r>
      <w:r w:rsidR="0099236F" w:rsidRPr="00506C06">
        <w:rPr>
          <w:rFonts w:ascii="Times New Roman" w:hAnsi="Times New Roman" w:cs="Times New Roman"/>
          <w:sz w:val="24"/>
          <w:szCs w:val="24"/>
        </w:rPr>
        <w:t>with</w:t>
      </w:r>
      <w:r w:rsidR="00593906" w:rsidRPr="00506C06">
        <w:rPr>
          <w:rFonts w:ascii="Times New Roman" w:hAnsi="Times New Roman" w:cs="Times New Roman"/>
          <w:sz w:val="24"/>
          <w:szCs w:val="24"/>
        </w:rPr>
        <w:t xml:space="preserve"> the train set</w:t>
      </w:r>
      <w:r w:rsidR="00235638" w:rsidRPr="00506C06">
        <w:rPr>
          <w:rFonts w:ascii="Times New Roman" w:hAnsi="Times New Roman" w:cs="Times New Roman"/>
          <w:sz w:val="24"/>
          <w:szCs w:val="24"/>
        </w:rPr>
        <w:t xml:space="preserve">. </w:t>
      </w:r>
      <w:r w:rsidR="00A96367" w:rsidRPr="00506C06">
        <w:rPr>
          <w:rFonts w:ascii="Times New Roman" w:hAnsi="Times New Roman" w:cs="Times New Roman"/>
          <w:sz w:val="24"/>
          <w:szCs w:val="24"/>
        </w:rPr>
        <w:t>For “Other” type for discharge disposition</w:t>
      </w:r>
      <w:r w:rsidR="00CE10B6" w:rsidRPr="00506C06">
        <w:rPr>
          <w:rFonts w:ascii="Times New Roman" w:hAnsi="Times New Roman" w:cs="Times New Roman"/>
          <w:sz w:val="24"/>
          <w:szCs w:val="24"/>
        </w:rPr>
        <w:t xml:space="preserve"> (</w:t>
      </w:r>
      <w:r w:rsidR="00A41EB6" w:rsidRPr="00506C06">
        <w:rPr>
          <w:rFonts w:ascii="Times New Roman" w:hAnsi="Times New Roman" w:cs="Times New Roman"/>
          <w:sz w:val="24"/>
          <w:szCs w:val="24"/>
        </w:rPr>
        <w:t>p=</w:t>
      </w:r>
      <w:r w:rsidR="00CE10B6" w:rsidRPr="00506C06">
        <w:rPr>
          <w:rFonts w:ascii="Times New Roman" w:hAnsi="Times New Roman" w:cs="Times New Roman"/>
          <w:sz w:val="24"/>
          <w:szCs w:val="24"/>
        </w:rPr>
        <w:t>0.11)</w:t>
      </w:r>
      <w:r w:rsidR="00A96367" w:rsidRPr="00506C06">
        <w:rPr>
          <w:rFonts w:ascii="Times New Roman" w:hAnsi="Times New Roman" w:cs="Times New Roman"/>
          <w:sz w:val="24"/>
          <w:szCs w:val="24"/>
        </w:rPr>
        <w:t>, number of medications</w:t>
      </w:r>
      <w:r w:rsidR="00CE10B6" w:rsidRPr="00506C06">
        <w:rPr>
          <w:rFonts w:ascii="Times New Roman" w:hAnsi="Times New Roman" w:cs="Times New Roman"/>
          <w:sz w:val="24"/>
          <w:szCs w:val="24"/>
        </w:rPr>
        <w:t xml:space="preserve"> (</w:t>
      </w:r>
      <w:r w:rsidR="00A41EB6" w:rsidRPr="00506C06">
        <w:rPr>
          <w:rFonts w:ascii="Times New Roman" w:hAnsi="Times New Roman" w:cs="Times New Roman"/>
          <w:sz w:val="24"/>
          <w:szCs w:val="24"/>
        </w:rPr>
        <w:t>p=</w:t>
      </w:r>
      <w:r w:rsidR="00CE10B6" w:rsidRPr="00506C06">
        <w:rPr>
          <w:rFonts w:ascii="Times New Roman" w:hAnsi="Times New Roman" w:cs="Times New Roman"/>
          <w:sz w:val="24"/>
          <w:szCs w:val="24"/>
        </w:rPr>
        <w:t>0.053)</w:t>
      </w:r>
      <w:r w:rsidR="00A96367" w:rsidRPr="00506C06">
        <w:rPr>
          <w:rFonts w:ascii="Times New Roman" w:hAnsi="Times New Roman" w:cs="Times New Roman"/>
          <w:sz w:val="24"/>
          <w:szCs w:val="24"/>
        </w:rPr>
        <w:t xml:space="preserve">, change of diabetic medication </w:t>
      </w:r>
      <w:r w:rsidR="00CE10B6" w:rsidRPr="00506C06">
        <w:rPr>
          <w:rFonts w:ascii="Times New Roman" w:hAnsi="Times New Roman" w:cs="Times New Roman"/>
          <w:sz w:val="24"/>
          <w:szCs w:val="24"/>
        </w:rPr>
        <w:t>(</w:t>
      </w:r>
      <w:r w:rsidR="00A41EB6" w:rsidRPr="00506C06">
        <w:rPr>
          <w:rFonts w:ascii="Times New Roman" w:hAnsi="Times New Roman" w:cs="Times New Roman"/>
          <w:sz w:val="24"/>
          <w:szCs w:val="24"/>
        </w:rPr>
        <w:t>p=</w:t>
      </w:r>
      <w:r w:rsidR="00CE10B6" w:rsidRPr="00506C06">
        <w:rPr>
          <w:rFonts w:ascii="Times New Roman" w:hAnsi="Times New Roman" w:cs="Times New Roman"/>
          <w:sz w:val="24"/>
          <w:szCs w:val="24"/>
        </w:rPr>
        <w:t xml:space="preserve">0.371) </w:t>
      </w:r>
      <w:r w:rsidR="00A96367" w:rsidRPr="00506C06">
        <w:rPr>
          <w:rFonts w:ascii="Times New Roman" w:hAnsi="Times New Roman" w:cs="Times New Roman"/>
          <w:sz w:val="24"/>
          <w:szCs w:val="24"/>
        </w:rPr>
        <w:t>and “None” type for A1C result</w:t>
      </w:r>
      <w:r w:rsidR="00CE10B6" w:rsidRPr="00506C06">
        <w:rPr>
          <w:rFonts w:ascii="Times New Roman" w:hAnsi="Times New Roman" w:cs="Times New Roman"/>
          <w:sz w:val="24"/>
          <w:szCs w:val="24"/>
        </w:rPr>
        <w:t xml:space="preserve"> (</w:t>
      </w:r>
      <w:r w:rsidR="00A41EB6" w:rsidRPr="00506C06">
        <w:rPr>
          <w:rFonts w:ascii="Times New Roman" w:hAnsi="Times New Roman" w:cs="Times New Roman"/>
          <w:sz w:val="24"/>
          <w:szCs w:val="24"/>
        </w:rPr>
        <w:t>p=</w:t>
      </w:r>
      <w:r w:rsidR="00CE10B6" w:rsidRPr="00506C06">
        <w:rPr>
          <w:rFonts w:ascii="Times New Roman" w:hAnsi="Times New Roman" w:cs="Times New Roman"/>
          <w:sz w:val="24"/>
          <w:szCs w:val="24"/>
        </w:rPr>
        <w:t>0.0877)</w:t>
      </w:r>
      <w:r w:rsidR="00A96367" w:rsidRPr="00506C06">
        <w:rPr>
          <w:rFonts w:ascii="Times New Roman" w:hAnsi="Times New Roman" w:cs="Times New Roman"/>
          <w:sz w:val="24"/>
          <w:szCs w:val="24"/>
        </w:rPr>
        <w:t xml:space="preserve">, </w:t>
      </w:r>
      <w:r w:rsidR="00CE10B6" w:rsidRPr="00506C06">
        <w:rPr>
          <w:rFonts w:ascii="Times New Roman" w:hAnsi="Times New Roman" w:cs="Times New Roman"/>
          <w:sz w:val="24"/>
          <w:szCs w:val="24"/>
        </w:rPr>
        <w:t xml:space="preserve">their </w:t>
      </w:r>
      <w:r w:rsidR="00CE039C" w:rsidRPr="00506C06">
        <w:rPr>
          <w:rFonts w:ascii="Times New Roman" w:hAnsi="Times New Roman" w:cs="Times New Roman"/>
          <w:sz w:val="24"/>
          <w:szCs w:val="24"/>
        </w:rPr>
        <w:t xml:space="preserve">p-values </w:t>
      </w:r>
      <w:r w:rsidR="00A96367" w:rsidRPr="00506C06">
        <w:rPr>
          <w:rFonts w:ascii="Times New Roman" w:hAnsi="Times New Roman" w:cs="Times New Roman"/>
          <w:sz w:val="24"/>
          <w:szCs w:val="24"/>
        </w:rPr>
        <w:t xml:space="preserve">are </w:t>
      </w:r>
      <w:r w:rsidR="00CE10B6" w:rsidRPr="00506C06">
        <w:rPr>
          <w:rFonts w:ascii="Times New Roman" w:hAnsi="Times New Roman" w:cs="Times New Roman"/>
          <w:sz w:val="24"/>
          <w:szCs w:val="24"/>
        </w:rPr>
        <w:t>greater</w:t>
      </w:r>
      <w:r w:rsidR="00CE039C" w:rsidRPr="00506C06">
        <w:rPr>
          <w:rFonts w:ascii="Times New Roman" w:hAnsi="Times New Roman" w:cs="Times New Roman"/>
          <w:sz w:val="24"/>
          <w:szCs w:val="24"/>
        </w:rPr>
        <w:t xml:space="preserve"> than 5% significance level. Thus, </w:t>
      </w:r>
      <w:r w:rsidR="005F441B">
        <w:rPr>
          <w:rFonts w:ascii="Times New Roman" w:hAnsi="Times New Roman" w:cs="Times New Roman"/>
          <w:sz w:val="24"/>
          <w:szCs w:val="24"/>
        </w:rPr>
        <w:t>individual one</w:t>
      </w:r>
      <w:r w:rsidR="00E60809" w:rsidRPr="00506C06">
        <w:rPr>
          <w:rFonts w:ascii="Times New Roman" w:hAnsi="Times New Roman" w:cs="Times New Roman"/>
          <w:sz w:val="24"/>
          <w:szCs w:val="24"/>
        </w:rPr>
        <w:t xml:space="preserve"> </w:t>
      </w:r>
      <w:r w:rsidR="005F441B">
        <w:rPr>
          <w:rFonts w:ascii="Times New Roman" w:hAnsi="Times New Roman" w:cs="Times New Roman"/>
          <w:sz w:val="24"/>
          <w:szCs w:val="24"/>
        </w:rPr>
        <w:t xml:space="preserve">has </w:t>
      </w:r>
      <w:r w:rsidR="00E60809" w:rsidRPr="00506C06">
        <w:rPr>
          <w:rFonts w:ascii="Times New Roman" w:hAnsi="Times New Roman" w:cs="Times New Roman"/>
          <w:sz w:val="24"/>
          <w:szCs w:val="24"/>
        </w:rPr>
        <w:t>no</w:t>
      </w:r>
      <w:r w:rsidR="00CE039C" w:rsidRPr="00506C06">
        <w:rPr>
          <w:rFonts w:ascii="Times New Roman" w:hAnsi="Times New Roman" w:cs="Times New Roman"/>
          <w:sz w:val="24"/>
          <w:szCs w:val="24"/>
        </w:rPr>
        <w:t xml:space="preserve"> significant effect</w:t>
      </w:r>
      <w:r w:rsidR="005F441B">
        <w:rPr>
          <w:rFonts w:ascii="Times New Roman" w:hAnsi="Times New Roman" w:cs="Times New Roman"/>
          <w:sz w:val="24"/>
          <w:szCs w:val="24"/>
        </w:rPr>
        <w:t>s</w:t>
      </w:r>
      <w:r w:rsidR="00CE039C" w:rsidRPr="00506C06">
        <w:rPr>
          <w:rFonts w:ascii="Times New Roman" w:hAnsi="Times New Roman" w:cs="Times New Roman"/>
          <w:sz w:val="24"/>
          <w:szCs w:val="24"/>
        </w:rPr>
        <w:t xml:space="preserve"> on patient readmission in this model and may be excluded later. </w:t>
      </w:r>
    </w:p>
    <w:p w14:paraId="5B60C71F" w14:textId="05E8FE2B" w:rsidR="00235638" w:rsidRPr="00506C06" w:rsidRDefault="00792647" w:rsidP="00235638">
      <w:pPr>
        <w:ind w:firstLine="720"/>
        <w:rPr>
          <w:rFonts w:ascii="Times New Roman" w:hAnsi="Times New Roman" w:cs="Times New Roman"/>
          <w:sz w:val="24"/>
          <w:szCs w:val="24"/>
        </w:rPr>
      </w:pPr>
      <w:r w:rsidRPr="00506C06">
        <w:rPr>
          <w:rFonts w:ascii="Times New Roman" w:hAnsi="Times New Roman" w:cs="Times New Roman"/>
          <w:sz w:val="24"/>
          <w:szCs w:val="24"/>
        </w:rPr>
        <w:t xml:space="preserve">Table </w:t>
      </w:r>
      <w:r w:rsidR="00C3728B">
        <w:rPr>
          <w:rFonts w:ascii="Times New Roman" w:hAnsi="Times New Roman" w:cs="Times New Roman"/>
          <w:sz w:val="24"/>
          <w:szCs w:val="24"/>
        </w:rPr>
        <w:t>2</w:t>
      </w:r>
      <w:r w:rsidRPr="00506C06">
        <w:rPr>
          <w:rFonts w:ascii="Times New Roman" w:hAnsi="Times New Roman" w:cs="Times New Roman"/>
          <w:sz w:val="24"/>
          <w:szCs w:val="24"/>
        </w:rPr>
        <w:t xml:space="preserve"> describes the coefficients estimates and related statistics for the full model and ones selected by different approaches. Methods of LASSO and AIC </w:t>
      </w:r>
      <w:r w:rsidR="00CE10B6" w:rsidRPr="00506C06">
        <w:rPr>
          <w:rFonts w:ascii="Times New Roman" w:hAnsi="Times New Roman" w:cs="Times New Roman"/>
          <w:sz w:val="24"/>
          <w:szCs w:val="24"/>
        </w:rPr>
        <w:t>share</w:t>
      </w:r>
      <w:r w:rsidRPr="00506C06">
        <w:rPr>
          <w:rFonts w:ascii="Times New Roman" w:hAnsi="Times New Roman" w:cs="Times New Roman"/>
          <w:sz w:val="24"/>
          <w:szCs w:val="24"/>
        </w:rPr>
        <w:t xml:space="preserve"> very similar results,</w:t>
      </w:r>
      <w:r w:rsidR="00CC1F42" w:rsidRPr="00506C06">
        <w:rPr>
          <w:rFonts w:ascii="Times New Roman" w:hAnsi="Times New Roman" w:cs="Times New Roman"/>
          <w:sz w:val="24"/>
          <w:szCs w:val="24"/>
        </w:rPr>
        <w:t xml:space="preserve"> </w:t>
      </w:r>
      <w:r w:rsidR="00955B79">
        <w:rPr>
          <w:rFonts w:ascii="Times New Roman" w:hAnsi="Times New Roman" w:cs="Times New Roman"/>
          <w:sz w:val="24"/>
          <w:szCs w:val="24"/>
        </w:rPr>
        <w:t>so</w:t>
      </w:r>
      <w:r w:rsidR="00CC1F42" w:rsidRPr="00506C06">
        <w:rPr>
          <w:rFonts w:ascii="Times New Roman" w:hAnsi="Times New Roman" w:cs="Times New Roman"/>
          <w:sz w:val="24"/>
          <w:szCs w:val="24"/>
        </w:rPr>
        <w:t xml:space="preserve"> AIC</w:t>
      </w:r>
      <w:r w:rsidR="00955B79">
        <w:rPr>
          <w:rFonts w:ascii="Times New Roman" w:hAnsi="Times New Roman" w:cs="Times New Roman"/>
          <w:sz w:val="24"/>
          <w:szCs w:val="24"/>
        </w:rPr>
        <w:t>’s</w:t>
      </w:r>
      <w:r w:rsidR="00CC1F42" w:rsidRPr="00506C06">
        <w:rPr>
          <w:rFonts w:ascii="Times New Roman" w:hAnsi="Times New Roman" w:cs="Times New Roman"/>
          <w:sz w:val="24"/>
          <w:szCs w:val="24"/>
        </w:rPr>
        <w:t xml:space="preserve"> was used to compare later.</w:t>
      </w:r>
      <w:r w:rsidRPr="00506C06">
        <w:rPr>
          <w:rFonts w:ascii="Times New Roman" w:hAnsi="Times New Roman" w:cs="Times New Roman"/>
          <w:sz w:val="24"/>
          <w:szCs w:val="24"/>
        </w:rPr>
        <w:t xml:space="preserve"> </w:t>
      </w:r>
      <w:r w:rsidR="00F816C6" w:rsidRPr="00506C06">
        <w:rPr>
          <w:rFonts w:ascii="Times New Roman" w:hAnsi="Times New Roman" w:cs="Times New Roman"/>
          <w:sz w:val="24"/>
          <w:szCs w:val="24"/>
        </w:rPr>
        <w:t xml:space="preserve">BIC indicated </w:t>
      </w:r>
      <w:r w:rsidR="002D3590" w:rsidRPr="00506C06">
        <w:rPr>
          <w:rFonts w:ascii="Times New Roman" w:hAnsi="Times New Roman" w:cs="Times New Roman"/>
          <w:sz w:val="24"/>
          <w:szCs w:val="24"/>
        </w:rPr>
        <w:t>the simplest one</w:t>
      </w:r>
      <w:r w:rsidR="00CC1F42" w:rsidRPr="00506C06">
        <w:rPr>
          <w:rFonts w:ascii="Times New Roman" w:hAnsi="Times New Roman" w:cs="Times New Roman"/>
          <w:sz w:val="24"/>
          <w:szCs w:val="24"/>
        </w:rPr>
        <w:t xml:space="preserve"> with 5 covariates.</w:t>
      </w:r>
      <w:r w:rsidR="00F60364" w:rsidRPr="00506C06">
        <w:rPr>
          <w:rFonts w:ascii="Times New Roman" w:hAnsi="Times New Roman" w:cs="Times New Roman"/>
          <w:sz w:val="24"/>
          <w:szCs w:val="24"/>
        </w:rPr>
        <w:t xml:space="preserve"> </w:t>
      </w:r>
      <w:r w:rsidR="00CE039C" w:rsidRPr="00506C06">
        <w:rPr>
          <w:rFonts w:ascii="Times New Roman" w:hAnsi="Times New Roman" w:cs="Times New Roman"/>
          <w:sz w:val="24"/>
          <w:szCs w:val="24"/>
        </w:rPr>
        <w:t>To compare the</w:t>
      </w:r>
      <w:r w:rsidRPr="00506C06">
        <w:rPr>
          <w:rFonts w:ascii="Times New Roman" w:hAnsi="Times New Roman" w:cs="Times New Roman"/>
          <w:sz w:val="24"/>
          <w:szCs w:val="24"/>
        </w:rPr>
        <w:t>se</w:t>
      </w:r>
      <w:r w:rsidR="00CE039C" w:rsidRPr="00506C06">
        <w:rPr>
          <w:rFonts w:ascii="Times New Roman" w:hAnsi="Times New Roman" w:cs="Times New Roman"/>
          <w:sz w:val="24"/>
          <w:szCs w:val="24"/>
        </w:rPr>
        <w:t xml:space="preserve"> candidate models,</w:t>
      </w:r>
      <w:r w:rsidR="000B258F" w:rsidRPr="00506C06">
        <w:rPr>
          <w:rFonts w:ascii="Times New Roman" w:hAnsi="Times New Roman" w:cs="Times New Roman"/>
          <w:sz w:val="24"/>
          <w:szCs w:val="24"/>
        </w:rPr>
        <w:t xml:space="preserve"> </w:t>
      </w:r>
      <w:r w:rsidR="00E60809" w:rsidRPr="00506C06">
        <w:rPr>
          <w:rFonts w:ascii="Times New Roman" w:hAnsi="Times New Roman" w:cs="Times New Roman"/>
          <w:sz w:val="24"/>
          <w:szCs w:val="24"/>
        </w:rPr>
        <w:t xml:space="preserve">separate </w:t>
      </w:r>
      <w:r w:rsidR="000B258F" w:rsidRPr="00506C06">
        <w:rPr>
          <w:rFonts w:ascii="Times New Roman" w:hAnsi="Times New Roman" w:cs="Times New Roman"/>
          <w:sz w:val="24"/>
          <w:szCs w:val="24"/>
        </w:rPr>
        <w:t xml:space="preserve">deviance tests were preformed. </w:t>
      </w:r>
      <w:r w:rsidR="007D7E3F" w:rsidRPr="00506C06">
        <w:rPr>
          <w:rFonts w:ascii="Times New Roman" w:hAnsi="Times New Roman" w:cs="Times New Roman"/>
          <w:sz w:val="24"/>
          <w:szCs w:val="24"/>
        </w:rPr>
        <w:t>The result (p≈0) indicates an significant improvement from model 3 to model 2, but not statistical better mod</w:t>
      </w:r>
      <w:r w:rsidR="00A41EB6" w:rsidRPr="00506C06">
        <w:rPr>
          <w:rFonts w:ascii="Times New Roman" w:hAnsi="Times New Roman" w:cs="Times New Roman"/>
          <w:sz w:val="24"/>
          <w:szCs w:val="24"/>
        </w:rPr>
        <w:t>e</w:t>
      </w:r>
      <w:r w:rsidR="007D7E3F" w:rsidRPr="00506C06">
        <w:rPr>
          <w:rFonts w:ascii="Times New Roman" w:hAnsi="Times New Roman" w:cs="Times New Roman"/>
          <w:sz w:val="24"/>
          <w:szCs w:val="24"/>
        </w:rPr>
        <w:t xml:space="preserve">l fitting </w:t>
      </w:r>
      <w:r w:rsidR="00A41EB6" w:rsidRPr="00506C06">
        <w:rPr>
          <w:rFonts w:ascii="Times New Roman" w:hAnsi="Times New Roman" w:cs="Times New Roman"/>
          <w:sz w:val="24"/>
          <w:szCs w:val="24"/>
        </w:rPr>
        <w:t xml:space="preserve">(p=0.372) </w:t>
      </w:r>
      <w:r w:rsidR="007D7E3F" w:rsidRPr="00506C06">
        <w:rPr>
          <w:rFonts w:ascii="Times New Roman" w:hAnsi="Times New Roman" w:cs="Times New Roman"/>
          <w:sz w:val="24"/>
          <w:szCs w:val="24"/>
        </w:rPr>
        <w:t xml:space="preserve">when comparing model 2 and 1. </w:t>
      </w:r>
      <w:r w:rsidR="00235638" w:rsidRPr="00506C06">
        <w:rPr>
          <w:rFonts w:ascii="Times New Roman" w:hAnsi="Times New Roman" w:cs="Times New Roman"/>
          <w:sz w:val="24"/>
          <w:szCs w:val="24"/>
        </w:rPr>
        <w:t>E</w:t>
      </w:r>
      <w:r w:rsidR="0099236F" w:rsidRPr="00506C06">
        <w:rPr>
          <w:rFonts w:ascii="Times New Roman" w:hAnsi="Times New Roman" w:cs="Times New Roman"/>
          <w:sz w:val="24"/>
          <w:szCs w:val="24"/>
        </w:rPr>
        <w:t>ven though the coefficients estimates seem consistent across all models</w:t>
      </w:r>
      <w:r w:rsidR="00235638" w:rsidRPr="00506C06">
        <w:rPr>
          <w:rFonts w:ascii="Times New Roman" w:hAnsi="Times New Roman" w:cs="Times New Roman"/>
          <w:sz w:val="24"/>
          <w:szCs w:val="24"/>
        </w:rPr>
        <w:t xml:space="preserve">, model 2 (AIC/LASSO) was chosen as the final model: </w:t>
      </w:r>
    </w:p>
    <w:p w14:paraId="5E9033D9" w14:textId="20639290" w:rsidR="004379EB" w:rsidRPr="00506C06" w:rsidRDefault="00400265" w:rsidP="004379EB">
      <w:pPr>
        <w:rPr>
          <w:rFonts w:ascii="Times New Roman" w:hAnsi="Times New Roman" w:cs="Times New Roman"/>
          <w:iCs/>
          <w:sz w:val="24"/>
          <w:szCs w:val="24"/>
        </w:rPr>
      </w:pPr>
      <m:oMathPara>
        <m:oMath>
          <m:r>
            <m:rPr>
              <m:sty m:val="p"/>
            </m:rPr>
            <w:rPr>
              <w:rFonts w:ascii="Cambria Math" w:hAnsi="Cambria Math" w:cs="Times New Roman"/>
              <w:sz w:val="24"/>
              <w:szCs w:val="24"/>
            </w:rPr>
            <m:t>log</m:t>
          </m:r>
          <m:d>
            <m:dPr>
              <m:ctrlPr>
                <w:rPr>
                  <w:rFonts w:ascii="Cambria Math" w:hAnsi="Cambria Math" w:cs="Times New Roman"/>
                  <w:iCs/>
                  <w:sz w:val="24"/>
                  <w:szCs w:val="24"/>
                </w:rPr>
              </m:ctrlPr>
            </m:dPr>
            <m:e>
              <m:f>
                <m:fPr>
                  <m:ctrlPr>
                    <w:rPr>
                      <w:rFonts w:ascii="Cambria Math" w:hAnsi="Cambria Math" w:cs="Times New Roman"/>
                      <w:iCs/>
                      <w:sz w:val="24"/>
                      <w:szCs w:val="24"/>
                    </w:rPr>
                  </m:ctrlPr>
                </m:fPr>
                <m:num>
                  <m:sSub>
                    <m:sSubPr>
                      <m:ctrlPr>
                        <w:rPr>
                          <w:rFonts w:ascii="Cambria Math" w:hAnsi="Cambria Math" w:cs="Times New Roman"/>
                          <w:iCs/>
                          <w:sz w:val="24"/>
                          <w:szCs w:val="24"/>
                        </w:rPr>
                      </m:ctrlPr>
                    </m:sSubPr>
                    <m:e>
                      <m:acc>
                        <m:accPr>
                          <m:ctrlPr>
                            <w:rPr>
                              <w:rFonts w:ascii="Cambria Math" w:hAnsi="Cambria Math" w:cs="Times New Roman"/>
                              <w:iCs/>
                              <w:sz w:val="24"/>
                              <w:szCs w:val="24"/>
                            </w:rPr>
                          </m:ctrlPr>
                        </m:accPr>
                        <m:e>
                          <m:r>
                            <m:rPr>
                              <m:sty m:val="p"/>
                            </m:rPr>
                            <w:rPr>
                              <w:rFonts w:ascii="Cambria Math" w:hAnsi="Cambria Math" w:cs="Times New Roman"/>
                              <w:sz w:val="24"/>
                              <w:szCs w:val="24"/>
                            </w:rPr>
                            <m:t>p</m:t>
                          </m:r>
                        </m:e>
                      </m:acc>
                    </m:e>
                    <m:sub>
                      <m:r>
                        <m:rPr>
                          <m:sty m:val="p"/>
                        </m:rPr>
                        <w:rPr>
                          <w:rFonts w:ascii="Cambria Math" w:hAnsi="Cambria Math" w:cs="Times New Roman"/>
                          <w:sz w:val="24"/>
                          <w:szCs w:val="24"/>
                        </w:rPr>
                        <m:t>i</m:t>
                      </m:r>
                    </m:sub>
                  </m:sSub>
                </m:num>
                <m:den>
                  <m:r>
                    <m:rPr>
                      <m:sty m:val="p"/>
                    </m:rPr>
                    <w:rPr>
                      <w:rFonts w:ascii="Cambria Math" w:hAnsi="Cambria Math" w:cs="Times New Roman"/>
                      <w:sz w:val="24"/>
                      <w:szCs w:val="24"/>
                    </w:rPr>
                    <m:t>1-</m:t>
                  </m:r>
                  <m:sSub>
                    <m:sSubPr>
                      <m:ctrlPr>
                        <w:rPr>
                          <w:rFonts w:ascii="Cambria Math" w:hAnsi="Cambria Math" w:cs="Times New Roman"/>
                          <w:iCs/>
                          <w:sz w:val="24"/>
                          <w:szCs w:val="24"/>
                        </w:rPr>
                      </m:ctrlPr>
                    </m:sSubPr>
                    <m:e>
                      <m:acc>
                        <m:accPr>
                          <m:ctrlPr>
                            <w:rPr>
                              <w:rFonts w:ascii="Cambria Math" w:hAnsi="Cambria Math" w:cs="Times New Roman"/>
                              <w:iCs/>
                              <w:sz w:val="24"/>
                              <w:szCs w:val="24"/>
                            </w:rPr>
                          </m:ctrlPr>
                        </m:accPr>
                        <m:e>
                          <m:r>
                            <m:rPr>
                              <m:sty m:val="p"/>
                            </m:rPr>
                            <w:rPr>
                              <w:rFonts w:ascii="Cambria Math" w:hAnsi="Cambria Math" w:cs="Times New Roman"/>
                              <w:sz w:val="24"/>
                              <w:szCs w:val="24"/>
                            </w:rPr>
                            <m:t>p</m:t>
                          </m:r>
                        </m:e>
                      </m:acc>
                    </m:e>
                    <m:sub>
                      <m:r>
                        <m:rPr>
                          <m:sty m:val="p"/>
                        </m:rPr>
                        <w:rPr>
                          <w:rFonts w:ascii="Cambria Math" w:hAnsi="Cambria Math" w:cs="Times New Roman"/>
                          <w:sz w:val="24"/>
                          <w:szCs w:val="24"/>
                        </w:rPr>
                        <m:t>i</m:t>
                      </m:r>
                    </m:sub>
                  </m:sSub>
                </m:den>
              </m:f>
            </m:e>
          </m:d>
          <m:r>
            <m:rPr>
              <m:sty m:val="p"/>
            </m:rPr>
            <w:rPr>
              <w:rFonts w:ascii="Cambria Math" w:hAnsi="Cambria Math" w:cs="Times New Roman"/>
              <w:sz w:val="24"/>
              <w:szCs w:val="24"/>
            </w:rPr>
            <m:t>=1.7873-0.0522*raceOther-0.049*genderMale+0.0054*Age-0.0326*discharge_disposition_idOther+0.0220*Length.of.Stay+0.0018*num_procedures-0.0245*num_medications+0.0490*A1CresultNone-0.1317*A1CresultNorm+0.3471*diabetesMedYes+ 0.1996*num_visits</m:t>
          </m:r>
        </m:oMath>
      </m:oMathPara>
    </w:p>
    <w:tbl>
      <w:tblPr>
        <w:tblpPr w:leftFromText="180" w:rightFromText="180" w:vertAnchor="text" w:horzAnchor="margin" w:tblpXSpec="center" w:tblpY="105"/>
        <w:tblOverlap w:val="never"/>
        <w:tblW w:w="8636" w:type="dxa"/>
        <w:tblBorders>
          <w:top w:val="single" w:sz="8" w:space="0" w:color="auto"/>
          <w:bottom w:val="single" w:sz="8" w:space="0" w:color="auto"/>
        </w:tblBorders>
        <w:tblLayout w:type="fixed"/>
        <w:tblLook w:val="04A0" w:firstRow="1" w:lastRow="0" w:firstColumn="1" w:lastColumn="0" w:noHBand="0" w:noVBand="1"/>
      </w:tblPr>
      <w:tblGrid>
        <w:gridCol w:w="1763"/>
        <w:gridCol w:w="3702"/>
        <w:gridCol w:w="1938"/>
        <w:gridCol w:w="1233"/>
      </w:tblGrid>
      <w:tr w:rsidR="008300F6" w:rsidRPr="00506C06" w14:paraId="505BE46E" w14:textId="77777777" w:rsidTr="008300F6">
        <w:trPr>
          <w:trHeight w:val="393"/>
        </w:trPr>
        <w:tc>
          <w:tcPr>
            <w:tcW w:w="1763" w:type="dxa"/>
            <w:tcBorders>
              <w:bottom w:val="single" w:sz="4" w:space="0" w:color="auto"/>
            </w:tcBorders>
            <w:shd w:val="clear" w:color="auto" w:fill="auto"/>
            <w:vAlign w:val="center"/>
          </w:tcPr>
          <w:p w14:paraId="3DAF19FB" w14:textId="27E02386" w:rsidR="008300F6" w:rsidRPr="00506C06" w:rsidRDefault="008300F6" w:rsidP="0099236F">
            <w:pPr>
              <w:pStyle w:val="MDPI42tablebody"/>
              <w:spacing w:line="240" w:lineRule="auto"/>
              <w:rPr>
                <w:rFonts w:ascii="Times New Roman" w:hAnsi="Times New Roman"/>
                <w:b/>
                <w:sz w:val="24"/>
                <w:szCs w:val="24"/>
                <w:lang w:val="en-CA"/>
              </w:rPr>
            </w:pPr>
            <w:r w:rsidRPr="00506C06">
              <w:rPr>
                <w:rFonts w:ascii="Times New Roman" w:hAnsi="Times New Roman"/>
                <w:b/>
                <w:sz w:val="24"/>
                <w:szCs w:val="24"/>
                <w:lang w:val="en-CA"/>
              </w:rPr>
              <w:lastRenderedPageBreak/>
              <w:t>Method</w:t>
            </w:r>
          </w:p>
        </w:tc>
        <w:tc>
          <w:tcPr>
            <w:tcW w:w="3702" w:type="dxa"/>
            <w:tcBorders>
              <w:bottom w:val="single" w:sz="4" w:space="0" w:color="auto"/>
            </w:tcBorders>
            <w:shd w:val="clear" w:color="auto" w:fill="auto"/>
            <w:vAlign w:val="center"/>
          </w:tcPr>
          <w:p w14:paraId="018499F7" w14:textId="07D01CD1" w:rsidR="008300F6" w:rsidRPr="00506C06" w:rsidRDefault="008300F6" w:rsidP="0099236F">
            <w:pPr>
              <w:pStyle w:val="MDPI42tablebody"/>
              <w:spacing w:line="240" w:lineRule="auto"/>
              <w:rPr>
                <w:rFonts w:ascii="Times New Roman" w:hAnsi="Times New Roman"/>
                <w:b/>
                <w:sz w:val="24"/>
                <w:szCs w:val="24"/>
                <w:lang w:val="en-CA"/>
              </w:rPr>
            </w:pPr>
            <w:r w:rsidRPr="00506C06">
              <w:rPr>
                <w:rFonts w:ascii="Times New Roman" w:hAnsi="Times New Roman"/>
                <w:b/>
                <w:sz w:val="24"/>
                <w:szCs w:val="24"/>
                <w:lang w:val="en-CA"/>
              </w:rPr>
              <w:t>Covariates</w:t>
            </w:r>
          </w:p>
        </w:tc>
        <w:tc>
          <w:tcPr>
            <w:tcW w:w="1938" w:type="dxa"/>
            <w:tcBorders>
              <w:bottom w:val="single" w:sz="4" w:space="0" w:color="auto"/>
            </w:tcBorders>
            <w:shd w:val="clear" w:color="auto" w:fill="auto"/>
            <w:vAlign w:val="center"/>
          </w:tcPr>
          <w:p w14:paraId="57133BCC" w14:textId="620A6580" w:rsidR="008300F6" w:rsidRPr="00506C06" w:rsidRDefault="00E05625" w:rsidP="0099236F">
            <w:pPr>
              <w:pStyle w:val="MDPI42tablebody"/>
              <w:spacing w:line="240" w:lineRule="auto"/>
              <w:rPr>
                <w:rFonts w:ascii="Times New Roman" w:hAnsi="Times New Roman"/>
                <w:b/>
                <w:sz w:val="24"/>
                <w:szCs w:val="24"/>
                <w:lang w:val="en-CA"/>
              </w:rPr>
            </w:pPr>
            <w:r>
              <w:rPr>
                <w:rFonts w:asciiTheme="minorEastAsia" w:eastAsiaTheme="minorEastAsia" w:hAnsiTheme="minorEastAsia" w:hint="eastAsia"/>
                <w:b/>
                <w:sz w:val="24"/>
                <w:szCs w:val="24"/>
                <w:lang w:val="en-CA" w:eastAsia="zh-CN"/>
              </w:rPr>
              <w:t>C</w:t>
            </w:r>
            <w:r w:rsidR="008300F6" w:rsidRPr="00506C06">
              <w:rPr>
                <w:rFonts w:ascii="Times New Roman" w:hAnsi="Times New Roman"/>
                <w:b/>
                <w:sz w:val="24"/>
                <w:szCs w:val="24"/>
                <w:lang w:val="en-CA"/>
              </w:rPr>
              <w:t xml:space="preserve">oefficients </w:t>
            </w:r>
            <w:r>
              <w:rPr>
                <w:rFonts w:ascii="Times New Roman" w:hAnsi="Times New Roman"/>
                <w:b/>
                <w:sz w:val="24"/>
                <w:szCs w:val="24"/>
                <w:lang w:val="en-CA"/>
              </w:rPr>
              <w:t>E</w:t>
            </w:r>
            <w:r w:rsidR="008300F6" w:rsidRPr="00506C06">
              <w:rPr>
                <w:rFonts w:ascii="Times New Roman" w:hAnsi="Times New Roman"/>
                <w:b/>
                <w:sz w:val="24"/>
                <w:szCs w:val="24"/>
                <w:lang w:val="en-CA"/>
              </w:rPr>
              <w:t>stimates</w:t>
            </w:r>
          </w:p>
        </w:tc>
        <w:tc>
          <w:tcPr>
            <w:tcW w:w="1233" w:type="dxa"/>
            <w:tcBorders>
              <w:bottom w:val="single" w:sz="4" w:space="0" w:color="auto"/>
            </w:tcBorders>
            <w:vAlign w:val="center"/>
          </w:tcPr>
          <w:p w14:paraId="17E9DB41" w14:textId="7414CE39" w:rsidR="008300F6" w:rsidRPr="00506C06" w:rsidRDefault="008300F6" w:rsidP="0099236F">
            <w:pPr>
              <w:pStyle w:val="MDPI42tablebody"/>
              <w:spacing w:line="240" w:lineRule="auto"/>
              <w:rPr>
                <w:rFonts w:ascii="Times New Roman" w:hAnsi="Times New Roman"/>
                <w:b/>
                <w:sz w:val="24"/>
                <w:szCs w:val="24"/>
                <w:lang w:val="en-CA"/>
              </w:rPr>
            </w:pPr>
            <w:r w:rsidRPr="00506C06">
              <w:rPr>
                <w:rFonts w:ascii="Times New Roman" w:hAnsi="Times New Roman"/>
                <w:b/>
                <w:sz w:val="24"/>
                <w:szCs w:val="24"/>
                <w:lang w:val="en-CA"/>
              </w:rPr>
              <w:t>p-value</w:t>
            </w:r>
          </w:p>
        </w:tc>
      </w:tr>
      <w:tr w:rsidR="008300F6" w:rsidRPr="00506C06" w14:paraId="1CD51F43" w14:textId="77777777" w:rsidTr="008300F6">
        <w:trPr>
          <w:trHeight w:val="160"/>
        </w:trPr>
        <w:tc>
          <w:tcPr>
            <w:tcW w:w="1763" w:type="dxa"/>
            <w:shd w:val="clear" w:color="auto" w:fill="auto"/>
            <w:vAlign w:val="center"/>
          </w:tcPr>
          <w:p w14:paraId="46B00B30" w14:textId="58690E6E"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Model 1</w:t>
            </w:r>
          </w:p>
          <w:p w14:paraId="70572C15" w14:textId="3BB2AF1D"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(Full)</w:t>
            </w:r>
          </w:p>
        </w:tc>
        <w:tc>
          <w:tcPr>
            <w:tcW w:w="3702" w:type="dxa"/>
            <w:shd w:val="clear" w:color="auto" w:fill="auto"/>
            <w:vAlign w:val="center"/>
          </w:tcPr>
          <w:p w14:paraId="1ABD5BEC" w14:textId="77777777"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(Intercept)</w:t>
            </w:r>
          </w:p>
          <w:p w14:paraId="6D7C2454" w14:textId="77777777" w:rsidR="008300F6" w:rsidRPr="00506C06" w:rsidRDefault="008300F6" w:rsidP="008300F6">
            <w:pPr>
              <w:pStyle w:val="MDPI42tablebody"/>
              <w:spacing w:line="240" w:lineRule="auto"/>
              <w:rPr>
                <w:rFonts w:ascii="Times New Roman" w:hAnsi="Times New Roman"/>
                <w:sz w:val="24"/>
                <w:szCs w:val="24"/>
                <w:lang w:val="en-CA"/>
              </w:rPr>
            </w:pPr>
            <w:proofErr w:type="spellStart"/>
            <w:r w:rsidRPr="00506C06">
              <w:rPr>
                <w:rFonts w:ascii="Times New Roman" w:hAnsi="Times New Roman"/>
                <w:sz w:val="24"/>
                <w:szCs w:val="24"/>
                <w:lang w:val="en-CA"/>
              </w:rPr>
              <w:t>raceOther</w:t>
            </w:r>
            <w:proofErr w:type="spellEnd"/>
          </w:p>
          <w:p w14:paraId="4E8AA22D" w14:textId="77777777" w:rsidR="008300F6" w:rsidRPr="00506C06" w:rsidRDefault="008300F6" w:rsidP="008300F6">
            <w:pPr>
              <w:pStyle w:val="MDPI42tablebody"/>
              <w:spacing w:line="240" w:lineRule="auto"/>
              <w:rPr>
                <w:rFonts w:ascii="Times New Roman" w:hAnsi="Times New Roman"/>
                <w:sz w:val="24"/>
                <w:szCs w:val="24"/>
                <w:lang w:val="en-CA"/>
              </w:rPr>
            </w:pPr>
            <w:proofErr w:type="spellStart"/>
            <w:r w:rsidRPr="00506C06">
              <w:rPr>
                <w:rFonts w:ascii="Times New Roman" w:hAnsi="Times New Roman"/>
                <w:sz w:val="24"/>
                <w:szCs w:val="24"/>
                <w:lang w:val="en-CA"/>
              </w:rPr>
              <w:t>genderMale</w:t>
            </w:r>
            <w:proofErr w:type="spellEnd"/>
          </w:p>
          <w:p w14:paraId="377C7556" w14:textId="77777777"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age</w:t>
            </w:r>
          </w:p>
          <w:p w14:paraId="3CAE27AE" w14:textId="77777777" w:rsidR="008300F6" w:rsidRPr="00506C06" w:rsidRDefault="008300F6" w:rsidP="008300F6">
            <w:pPr>
              <w:pStyle w:val="MDPI42tablebody"/>
              <w:spacing w:line="240" w:lineRule="auto"/>
              <w:rPr>
                <w:rFonts w:ascii="Times New Roman" w:hAnsi="Times New Roman"/>
                <w:sz w:val="24"/>
                <w:szCs w:val="24"/>
                <w:lang w:val="en-CA"/>
              </w:rPr>
            </w:pPr>
            <w:proofErr w:type="spellStart"/>
            <w:r w:rsidRPr="00506C06">
              <w:rPr>
                <w:rFonts w:ascii="Times New Roman" w:hAnsi="Times New Roman"/>
                <w:sz w:val="24"/>
                <w:szCs w:val="24"/>
                <w:lang w:val="en-CA"/>
              </w:rPr>
              <w:t>discharge_disposition_idOther</w:t>
            </w:r>
            <w:proofErr w:type="spellEnd"/>
          </w:p>
          <w:p w14:paraId="0511ABF9" w14:textId="5A730284" w:rsidR="008300F6" w:rsidRPr="00506C06" w:rsidRDefault="008300F6" w:rsidP="008300F6">
            <w:pPr>
              <w:pStyle w:val="MDPI42tablebody"/>
              <w:spacing w:line="240" w:lineRule="auto"/>
              <w:rPr>
                <w:rFonts w:ascii="Times New Roman" w:hAnsi="Times New Roman"/>
                <w:sz w:val="24"/>
                <w:szCs w:val="24"/>
                <w:lang w:val="en-CA"/>
              </w:rPr>
            </w:pPr>
            <w:proofErr w:type="spellStart"/>
            <w:proofErr w:type="gramStart"/>
            <w:r w:rsidRPr="00506C06">
              <w:rPr>
                <w:rFonts w:ascii="Times New Roman" w:hAnsi="Times New Roman"/>
                <w:sz w:val="24"/>
                <w:szCs w:val="24"/>
                <w:lang w:val="en-CA"/>
              </w:rPr>
              <w:t>Length.of.Stay</w:t>
            </w:r>
            <w:proofErr w:type="spellEnd"/>
            <w:proofErr w:type="gramEnd"/>
          </w:p>
          <w:p w14:paraId="003503F9" w14:textId="09347B58" w:rsidR="008300F6" w:rsidRPr="00506C06" w:rsidRDefault="008300F6" w:rsidP="008300F6">
            <w:pPr>
              <w:pStyle w:val="MDPI42tablebody"/>
              <w:spacing w:line="240" w:lineRule="auto"/>
              <w:rPr>
                <w:rFonts w:ascii="Times New Roman" w:hAnsi="Times New Roman"/>
                <w:sz w:val="24"/>
                <w:szCs w:val="24"/>
                <w:lang w:val="en-CA"/>
              </w:rPr>
            </w:pPr>
            <w:proofErr w:type="spellStart"/>
            <w:r w:rsidRPr="00506C06">
              <w:rPr>
                <w:rFonts w:ascii="Times New Roman" w:hAnsi="Times New Roman"/>
                <w:sz w:val="24"/>
                <w:szCs w:val="24"/>
                <w:lang w:val="en-CA"/>
              </w:rPr>
              <w:t>num_procedures</w:t>
            </w:r>
            <w:proofErr w:type="spellEnd"/>
            <w:r w:rsidRPr="00506C06">
              <w:rPr>
                <w:rFonts w:ascii="Times New Roman" w:hAnsi="Times New Roman"/>
                <w:sz w:val="24"/>
                <w:szCs w:val="24"/>
                <w:lang w:val="en-CA"/>
              </w:rPr>
              <w:t xml:space="preserve">                </w:t>
            </w:r>
            <w:proofErr w:type="spellStart"/>
            <w:r w:rsidRPr="00506C06">
              <w:rPr>
                <w:rFonts w:ascii="Times New Roman" w:hAnsi="Times New Roman"/>
                <w:sz w:val="24"/>
                <w:szCs w:val="24"/>
                <w:lang w:val="en-CA"/>
              </w:rPr>
              <w:t>num_medications</w:t>
            </w:r>
            <w:proofErr w:type="spellEnd"/>
          </w:p>
          <w:p w14:paraId="01C41555" w14:textId="3D6C8CFA" w:rsidR="008300F6" w:rsidRPr="00506C06" w:rsidRDefault="008300F6" w:rsidP="008300F6">
            <w:pPr>
              <w:pStyle w:val="MDPI42tablebody"/>
              <w:spacing w:line="240" w:lineRule="auto"/>
              <w:rPr>
                <w:rFonts w:ascii="Times New Roman" w:hAnsi="Times New Roman"/>
                <w:sz w:val="24"/>
                <w:szCs w:val="24"/>
                <w:lang w:val="en-CA"/>
              </w:rPr>
            </w:pPr>
            <w:proofErr w:type="spellStart"/>
            <w:r w:rsidRPr="00506C06">
              <w:rPr>
                <w:rFonts w:ascii="Times New Roman" w:hAnsi="Times New Roman"/>
                <w:sz w:val="24"/>
                <w:szCs w:val="24"/>
                <w:lang w:val="en-CA"/>
              </w:rPr>
              <w:t>number_diagnoses</w:t>
            </w:r>
            <w:proofErr w:type="spellEnd"/>
            <w:r w:rsidRPr="00506C06">
              <w:rPr>
                <w:rFonts w:ascii="Times New Roman" w:hAnsi="Times New Roman"/>
                <w:sz w:val="24"/>
                <w:szCs w:val="24"/>
                <w:lang w:val="en-CA"/>
              </w:rPr>
              <w:t xml:space="preserve">                  A1CresultNone</w:t>
            </w:r>
          </w:p>
          <w:p w14:paraId="31725492" w14:textId="08691A88"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A1CresultNorm</w:t>
            </w:r>
          </w:p>
          <w:p w14:paraId="1D46F9DE" w14:textId="2ACF5753" w:rsidR="008300F6" w:rsidRPr="00506C06" w:rsidRDefault="008300F6" w:rsidP="008300F6">
            <w:pPr>
              <w:pStyle w:val="MDPI42tablebody"/>
              <w:spacing w:line="240" w:lineRule="auto"/>
              <w:rPr>
                <w:rFonts w:ascii="Times New Roman" w:hAnsi="Times New Roman"/>
                <w:sz w:val="24"/>
                <w:szCs w:val="24"/>
                <w:lang w:val="en-CA"/>
              </w:rPr>
            </w:pPr>
            <w:proofErr w:type="spellStart"/>
            <w:r w:rsidRPr="00506C06">
              <w:rPr>
                <w:rFonts w:ascii="Times New Roman" w:hAnsi="Times New Roman"/>
                <w:sz w:val="24"/>
                <w:szCs w:val="24"/>
                <w:lang w:val="en-CA"/>
              </w:rPr>
              <w:t>changeNo</w:t>
            </w:r>
            <w:proofErr w:type="spellEnd"/>
          </w:p>
          <w:p w14:paraId="0CE61F0F" w14:textId="6F55C2D2" w:rsidR="008300F6" w:rsidRPr="00506C06" w:rsidRDefault="008300F6" w:rsidP="008300F6">
            <w:pPr>
              <w:pStyle w:val="MDPI42tablebody"/>
              <w:spacing w:line="240" w:lineRule="auto"/>
              <w:rPr>
                <w:rFonts w:ascii="Times New Roman" w:hAnsi="Times New Roman"/>
                <w:sz w:val="24"/>
                <w:szCs w:val="24"/>
                <w:lang w:val="en-CA"/>
              </w:rPr>
            </w:pPr>
            <w:proofErr w:type="spellStart"/>
            <w:r w:rsidRPr="00506C06">
              <w:rPr>
                <w:rFonts w:ascii="Times New Roman" w:hAnsi="Times New Roman"/>
                <w:sz w:val="24"/>
                <w:szCs w:val="24"/>
                <w:lang w:val="en-CA"/>
              </w:rPr>
              <w:t>diabetesMedYes</w:t>
            </w:r>
            <w:proofErr w:type="spellEnd"/>
          </w:p>
          <w:p w14:paraId="5B431B29" w14:textId="73422D62" w:rsidR="008300F6" w:rsidRPr="00506C06" w:rsidRDefault="008300F6" w:rsidP="008300F6">
            <w:pPr>
              <w:pStyle w:val="MDPI42tablebody"/>
              <w:spacing w:line="240" w:lineRule="auto"/>
              <w:rPr>
                <w:rFonts w:ascii="Times New Roman" w:hAnsi="Times New Roman"/>
                <w:sz w:val="24"/>
                <w:szCs w:val="24"/>
                <w:lang w:val="en-CA"/>
              </w:rPr>
            </w:pPr>
            <w:proofErr w:type="spellStart"/>
            <w:r w:rsidRPr="00506C06">
              <w:rPr>
                <w:rFonts w:ascii="Times New Roman" w:hAnsi="Times New Roman"/>
                <w:sz w:val="24"/>
                <w:szCs w:val="24"/>
                <w:lang w:val="en-CA"/>
              </w:rPr>
              <w:t>num_visits</w:t>
            </w:r>
            <w:proofErr w:type="spellEnd"/>
          </w:p>
        </w:tc>
        <w:tc>
          <w:tcPr>
            <w:tcW w:w="1938" w:type="dxa"/>
            <w:shd w:val="clear" w:color="auto" w:fill="auto"/>
            <w:vAlign w:val="center"/>
          </w:tcPr>
          <w:p w14:paraId="5E36D2CA" w14:textId="432B805D"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-1.7634</w:t>
            </w:r>
          </w:p>
          <w:p w14:paraId="1EF9E0D4" w14:textId="4D2D4EDA"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-0.0525</w:t>
            </w:r>
          </w:p>
          <w:p w14:paraId="4CD3F3E4" w14:textId="6647D744"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-0.0496                     0.0055</w:t>
            </w:r>
          </w:p>
          <w:p w14:paraId="4E9BD784" w14:textId="0F1FB6FF"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-0.0332</w:t>
            </w:r>
          </w:p>
          <w:p w14:paraId="0FF03EC4" w14:textId="1D92563F"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0.0219</w:t>
            </w:r>
          </w:p>
          <w:p w14:paraId="167BC0B1" w14:textId="28D584F5"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0.0018</w:t>
            </w:r>
          </w:p>
          <w:p w14:paraId="2ACBCC62" w14:textId="194C8EE9"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-0.0340</w:t>
            </w:r>
          </w:p>
          <w:p w14:paraId="33AA71FE" w14:textId="77777777"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0.0716</w:t>
            </w:r>
          </w:p>
          <w:p w14:paraId="6DF5C289" w14:textId="3077D099"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0.0500</w:t>
            </w:r>
          </w:p>
          <w:p w14:paraId="006731BD" w14:textId="2AC108BC"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-0.1308</w:t>
            </w:r>
          </w:p>
          <w:p w14:paraId="1ADD336D" w14:textId="0222A0F0"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-0.0244</w:t>
            </w:r>
          </w:p>
          <w:p w14:paraId="36890044" w14:textId="00551883"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0.3477</w:t>
            </w:r>
          </w:p>
          <w:p w14:paraId="3875E5B6" w14:textId="493A17AF"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0.1967</w:t>
            </w:r>
          </w:p>
        </w:tc>
        <w:tc>
          <w:tcPr>
            <w:tcW w:w="1233" w:type="dxa"/>
            <w:vAlign w:val="center"/>
          </w:tcPr>
          <w:p w14:paraId="187B1632" w14:textId="77777777"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0.0000</w:t>
            </w:r>
          </w:p>
          <w:p w14:paraId="4B65DD85" w14:textId="76552DB3"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0.0209</w:t>
            </w:r>
          </w:p>
          <w:p w14:paraId="4B964129" w14:textId="69135E4A"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0.0083</w:t>
            </w:r>
          </w:p>
          <w:p w14:paraId="41A53C9A" w14:textId="77777777"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0.0000</w:t>
            </w:r>
          </w:p>
          <w:p w14:paraId="4844BB49" w14:textId="481FF0EB"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0.1107</w:t>
            </w:r>
          </w:p>
          <w:p w14:paraId="7B12A51A" w14:textId="77777777"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0.0000</w:t>
            </w:r>
          </w:p>
          <w:p w14:paraId="433C464B" w14:textId="70BEA704"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0.0006</w:t>
            </w:r>
          </w:p>
          <w:p w14:paraId="60A846DF" w14:textId="0C6A4050"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0.0529</w:t>
            </w:r>
          </w:p>
          <w:p w14:paraId="5D1A2C4D" w14:textId="77777777"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0.0000</w:t>
            </w:r>
          </w:p>
          <w:p w14:paraId="55F4E27E" w14:textId="34305D36"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0.0878</w:t>
            </w:r>
          </w:p>
          <w:p w14:paraId="33FA7085" w14:textId="4E4140B5"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0.0074</w:t>
            </w:r>
          </w:p>
          <w:p w14:paraId="5E766770" w14:textId="05E71573"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0.3720</w:t>
            </w:r>
          </w:p>
          <w:p w14:paraId="50227CE2" w14:textId="77777777"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0.0000</w:t>
            </w:r>
          </w:p>
          <w:p w14:paraId="1DFA4D96" w14:textId="6B57A5F4"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0.0000</w:t>
            </w:r>
          </w:p>
        </w:tc>
      </w:tr>
      <w:tr w:rsidR="008300F6" w:rsidRPr="00506C06" w14:paraId="11F97969" w14:textId="77777777" w:rsidTr="008300F6">
        <w:trPr>
          <w:trHeight w:val="48"/>
        </w:trPr>
        <w:tc>
          <w:tcPr>
            <w:tcW w:w="1763" w:type="dxa"/>
            <w:shd w:val="clear" w:color="auto" w:fill="auto"/>
            <w:vAlign w:val="center"/>
          </w:tcPr>
          <w:p w14:paraId="371D1E30" w14:textId="5FB2110B" w:rsidR="008300F6" w:rsidRPr="00506C06" w:rsidRDefault="008300F6" w:rsidP="008300F6">
            <w:pPr>
              <w:pStyle w:val="MDPI42tablebody"/>
              <w:spacing w:line="240" w:lineRule="auto"/>
              <w:rPr>
                <w:rFonts w:ascii="Times New Roman" w:hAnsi="Times New Roman"/>
                <w:sz w:val="24"/>
                <w:szCs w:val="24"/>
                <w:lang w:val="en-CA"/>
              </w:rPr>
            </w:pPr>
          </w:p>
        </w:tc>
        <w:tc>
          <w:tcPr>
            <w:tcW w:w="3702" w:type="dxa"/>
            <w:shd w:val="clear" w:color="auto" w:fill="auto"/>
            <w:vAlign w:val="center"/>
          </w:tcPr>
          <w:p w14:paraId="731BF0E6" w14:textId="336BA5DC" w:rsidR="008300F6" w:rsidRPr="00506C06" w:rsidRDefault="008300F6" w:rsidP="008300F6">
            <w:pPr>
              <w:pStyle w:val="MDPI42tablebody"/>
              <w:spacing w:line="240" w:lineRule="auto"/>
              <w:rPr>
                <w:rFonts w:ascii="Times New Roman" w:hAnsi="Times New Roman"/>
                <w:sz w:val="24"/>
                <w:szCs w:val="24"/>
                <w:lang w:val="en-CA"/>
              </w:rPr>
            </w:pPr>
          </w:p>
        </w:tc>
        <w:tc>
          <w:tcPr>
            <w:tcW w:w="1938" w:type="dxa"/>
            <w:shd w:val="clear" w:color="auto" w:fill="auto"/>
            <w:vAlign w:val="center"/>
          </w:tcPr>
          <w:p w14:paraId="11F5A31D" w14:textId="5767ED84" w:rsidR="008300F6" w:rsidRPr="00506C06" w:rsidRDefault="008300F6" w:rsidP="008300F6">
            <w:pPr>
              <w:pStyle w:val="MDPI42tablebody"/>
              <w:spacing w:line="240" w:lineRule="auto"/>
              <w:rPr>
                <w:rFonts w:ascii="Times New Roman" w:hAnsi="Times New Roman"/>
                <w:sz w:val="24"/>
                <w:szCs w:val="24"/>
                <w:lang w:val="en-CA"/>
              </w:rPr>
            </w:pPr>
          </w:p>
        </w:tc>
        <w:tc>
          <w:tcPr>
            <w:tcW w:w="1233" w:type="dxa"/>
            <w:vAlign w:val="center"/>
          </w:tcPr>
          <w:p w14:paraId="177F573F" w14:textId="4AB6870D" w:rsidR="008300F6" w:rsidRPr="00506C06" w:rsidRDefault="008300F6" w:rsidP="008300F6">
            <w:pPr>
              <w:pStyle w:val="MDPI42tablebody"/>
              <w:spacing w:line="240" w:lineRule="auto"/>
              <w:rPr>
                <w:rFonts w:ascii="Times New Roman" w:hAnsi="Times New Roman"/>
                <w:sz w:val="24"/>
                <w:szCs w:val="24"/>
                <w:lang w:val="en-CA"/>
              </w:rPr>
            </w:pPr>
          </w:p>
        </w:tc>
      </w:tr>
      <w:tr w:rsidR="008300F6" w:rsidRPr="00506C06" w14:paraId="13617FBA" w14:textId="77777777" w:rsidTr="008300F6">
        <w:trPr>
          <w:trHeight w:val="48"/>
        </w:trPr>
        <w:tc>
          <w:tcPr>
            <w:tcW w:w="1763" w:type="dxa"/>
            <w:shd w:val="clear" w:color="auto" w:fill="auto"/>
            <w:vAlign w:val="center"/>
          </w:tcPr>
          <w:p w14:paraId="4D66A280" w14:textId="77777777"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Model 2</w:t>
            </w:r>
          </w:p>
          <w:p w14:paraId="2AB35EC7" w14:textId="7574F4C5"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(AIC/LASSO)</w:t>
            </w:r>
          </w:p>
        </w:tc>
        <w:tc>
          <w:tcPr>
            <w:tcW w:w="3702" w:type="dxa"/>
            <w:shd w:val="clear" w:color="auto" w:fill="auto"/>
            <w:vAlign w:val="center"/>
          </w:tcPr>
          <w:p w14:paraId="6EB44AB1" w14:textId="77777777"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(Intercept)</w:t>
            </w:r>
          </w:p>
          <w:p w14:paraId="396349BC" w14:textId="77777777" w:rsidR="008300F6" w:rsidRPr="00506C06" w:rsidRDefault="008300F6" w:rsidP="008300F6">
            <w:pPr>
              <w:pStyle w:val="MDPI42tablebody"/>
              <w:spacing w:line="240" w:lineRule="auto"/>
              <w:rPr>
                <w:rFonts w:ascii="Times New Roman" w:hAnsi="Times New Roman"/>
                <w:sz w:val="24"/>
                <w:szCs w:val="24"/>
                <w:lang w:val="en-CA"/>
              </w:rPr>
            </w:pPr>
            <w:proofErr w:type="spellStart"/>
            <w:r w:rsidRPr="00506C06">
              <w:rPr>
                <w:rFonts w:ascii="Times New Roman" w:hAnsi="Times New Roman"/>
                <w:sz w:val="24"/>
                <w:szCs w:val="24"/>
                <w:lang w:val="en-CA"/>
              </w:rPr>
              <w:t>raceOther</w:t>
            </w:r>
            <w:proofErr w:type="spellEnd"/>
          </w:p>
          <w:p w14:paraId="5B5BC2EB" w14:textId="77777777" w:rsidR="008300F6" w:rsidRPr="00506C06" w:rsidRDefault="008300F6" w:rsidP="008300F6">
            <w:pPr>
              <w:pStyle w:val="MDPI42tablebody"/>
              <w:spacing w:line="240" w:lineRule="auto"/>
              <w:rPr>
                <w:rFonts w:ascii="Times New Roman" w:hAnsi="Times New Roman"/>
                <w:sz w:val="24"/>
                <w:szCs w:val="24"/>
                <w:lang w:val="en-CA"/>
              </w:rPr>
            </w:pPr>
            <w:proofErr w:type="spellStart"/>
            <w:r w:rsidRPr="00506C06">
              <w:rPr>
                <w:rFonts w:ascii="Times New Roman" w:hAnsi="Times New Roman"/>
                <w:sz w:val="24"/>
                <w:szCs w:val="24"/>
                <w:lang w:val="en-CA"/>
              </w:rPr>
              <w:t>genderMale</w:t>
            </w:r>
            <w:proofErr w:type="spellEnd"/>
          </w:p>
          <w:p w14:paraId="1BF25D19" w14:textId="77777777"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age</w:t>
            </w:r>
          </w:p>
          <w:p w14:paraId="564021FE" w14:textId="77777777" w:rsidR="008300F6" w:rsidRPr="00506C06" w:rsidRDefault="008300F6" w:rsidP="008300F6">
            <w:pPr>
              <w:pStyle w:val="MDPI42tablebody"/>
              <w:spacing w:line="240" w:lineRule="auto"/>
              <w:rPr>
                <w:rFonts w:ascii="Times New Roman" w:hAnsi="Times New Roman"/>
                <w:sz w:val="24"/>
                <w:szCs w:val="24"/>
                <w:lang w:val="en-CA"/>
              </w:rPr>
            </w:pPr>
            <w:proofErr w:type="spellStart"/>
            <w:r w:rsidRPr="00506C06">
              <w:rPr>
                <w:rFonts w:ascii="Times New Roman" w:hAnsi="Times New Roman"/>
                <w:sz w:val="24"/>
                <w:szCs w:val="24"/>
                <w:lang w:val="en-CA"/>
              </w:rPr>
              <w:t>discharge_disposition_idOther</w:t>
            </w:r>
            <w:proofErr w:type="spellEnd"/>
          </w:p>
          <w:p w14:paraId="3F5AFC24" w14:textId="77777777" w:rsidR="008300F6" w:rsidRPr="00506C06" w:rsidRDefault="008300F6" w:rsidP="008300F6">
            <w:pPr>
              <w:pStyle w:val="MDPI42tablebody"/>
              <w:spacing w:line="240" w:lineRule="auto"/>
              <w:rPr>
                <w:rFonts w:ascii="Times New Roman" w:hAnsi="Times New Roman"/>
                <w:sz w:val="24"/>
                <w:szCs w:val="24"/>
                <w:lang w:val="en-CA"/>
              </w:rPr>
            </w:pPr>
            <w:proofErr w:type="spellStart"/>
            <w:proofErr w:type="gramStart"/>
            <w:r w:rsidRPr="00506C06">
              <w:rPr>
                <w:rFonts w:ascii="Times New Roman" w:hAnsi="Times New Roman"/>
                <w:sz w:val="24"/>
                <w:szCs w:val="24"/>
                <w:lang w:val="en-CA"/>
              </w:rPr>
              <w:t>Length.of.Stay</w:t>
            </w:r>
            <w:proofErr w:type="spellEnd"/>
            <w:proofErr w:type="gramEnd"/>
          </w:p>
          <w:p w14:paraId="768586CF" w14:textId="77777777" w:rsidR="008300F6" w:rsidRPr="00506C06" w:rsidRDefault="008300F6" w:rsidP="008300F6">
            <w:pPr>
              <w:pStyle w:val="MDPI42tablebody"/>
              <w:spacing w:line="240" w:lineRule="auto"/>
              <w:rPr>
                <w:rFonts w:ascii="Times New Roman" w:hAnsi="Times New Roman"/>
                <w:sz w:val="24"/>
                <w:szCs w:val="24"/>
                <w:lang w:val="en-CA"/>
              </w:rPr>
            </w:pPr>
            <w:proofErr w:type="spellStart"/>
            <w:r w:rsidRPr="00506C06">
              <w:rPr>
                <w:rFonts w:ascii="Times New Roman" w:hAnsi="Times New Roman"/>
                <w:sz w:val="24"/>
                <w:szCs w:val="24"/>
                <w:lang w:val="en-CA"/>
              </w:rPr>
              <w:t>num_procedures</w:t>
            </w:r>
            <w:proofErr w:type="spellEnd"/>
          </w:p>
          <w:p w14:paraId="6F219E2F" w14:textId="77777777" w:rsidR="008300F6" w:rsidRPr="00506C06" w:rsidRDefault="008300F6" w:rsidP="008300F6">
            <w:pPr>
              <w:pStyle w:val="MDPI42tablebody"/>
              <w:spacing w:line="240" w:lineRule="auto"/>
              <w:rPr>
                <w:rFonts w:ascii="Times New Roman" w:hAnsi="Times New Roman"/>
                <w:sz w:val="24"/>
                <w:szCs w:val="24"/>
                <w:lang w:val="en-CA"/>
              </w:rPr>
            </w:pPr>
            <w:proofErr w:type="spellStart"/>
            <w:r w:rsidRPr="00506C06">
              <w:rPr>
                <w:rFonts w:ascii="Times New Roman" w:hAnsi="Times New Roman"/>
                <w:sz w:val="24"/>
                <w:szCs w:val="24"/>
                <w:lang w:val="en-CA"/>
              </w:rPr>
              <w:t>num_medications</w:t>
            </w:r>
            <w:proofErr w:type="spellEnd"/>
          </w:p>
          <w:p w14:paraId="2D7E19CD" w14:textId="77777777" w:rsidR="008300F6" w:rsidRPr="00506C06" w:rsidRDefault="008300F6" w:rsidP="008300F6">
            <w:pPr>
              <w:pStyle w:val="MDPI42tablebody"/>
              <w:spacing w:line="240" w:lineRule="auto"/>
              <w:rPr>
                <w:rFonts w:ascii="Times New Roman" w:hAnsi="Times New Roman"/>
                <w:sz w:val="24"/>
                <w:szCs w:val="24"/>
                <w:lang w:val="en-CA"/>
              </w:rPr>
            </w:pPr>
            <w:proofErr w:type="spellStart"/>
            <w:r w:rsidRPr="00506C06">
              <w:rPr>
                <w:rFonts w:ascii="Times New Roman" w:hAnsi="Times New Roman"/>
                <w:sz w:val="24"/>
                <w:szCs w:val="24"/>
                <w:lang w:val="en-CA"/>
              </w:rPr>
              <w:t>number_diagnoses</w:t>
            </w:r>
            <w:proofErr w:type="spellEnd"/>
          </w:p>
          <w:p w14:paraId="4E4A9501" w14:textId="77777777"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A1CresultNone</w:t>
            </w:r>
          </w:p>
          <w:p w14:paraId="32D8EB19" w14:textId="2B8CA1F0"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A1CresultNorm</w:t>
            </w:r>
          </w:p>
          <w:p w14:paraId="49EFC2B3" w14:textId="0BF78C95" w:rsidR="008300F6" w:rsidRPr="00506C06" w:rsidRDefault="008300F6" w:rsidP="008300F6">
            <w:pPr>
              <w:pStyle w:val="MDPI42tablebody"/>
              <w:spacing w:line="240" w:lineRule="auto"/>
              <w:rPr>
                <w:rFonts w:ascii="Times New Roman" w:hAnsi="Times New Roman"/>
                <w:sz w:val="24"/>
                <w:szCs w:val="24"/>
                <w:lang w:val="en-CA"/>
              </w:rPr>
            </w:pPr>
            <w:proofErr w:type="spellStart"/>
            <w:r w:rsidRPr="00506C06">
              <w:rPr>
                <w:rFonts w:ascii="Times New Roman" w:hAnsi="Times New Roman"/>
                <w:sz w:val="24"/>
                <w:szCs w:val="24"/>
                <w:lang w:val="en-CA"/>
              </w:rPr>
              <w:t>diabetesMedYes</w:t>
            </w:r>
            <w:proofErr w:type="spellEnd"/>
          </w:p>
          <w:p w14:paraId="3E47C385" w14:textId="0E0D3747" w:rsidR="008300F6" w:rsidRPr="00506C06" w:rsidRDefault="008300F6" w:rsidP="008300F6">
            <w:pPr>
              <w:pStyle w:val="MDPI42tablebody"/>
              <w:spacing w:line="240" w:lineRule="auto"/>
              <w:rPr>
                <w:rFonts w:ascii="Times New Roman" w:hAnsi="Times New Roman"/>
                <w:sz w:val="24"/>
                <w:szCs w:val="24"/>
                <w:lang w:val="en-CA"/>
              </w:rPr>
            </w:pPr>
            <w:proofErr w:type="spellStart"/>
            <w:r w:rsidRPr="00506C06">
              <w:rPr>
                <w:rFonts w:ascii="Times New Roman" w:hAnsi="Times New Roman"/>
                <w:sz w:val="24"/>
                <w:szCs w:val="24"/>
                <w:lang w:val="en-CA"/>
              </w:rPr>
              <w:t>num_visits</w:t>
            </w:r>
            <w:proofErr w:type="spellEnd"/>
          </w:p>
        </w:tc>
        <w:tc>
          <w:tcPr>
            <w:tcW w:w="1938" w:type="dxa"/>
            <w:shd w:val="clear" w:color="auto" w:fill="auto"/>
            <w:vAlign w:val="center"/>
          </w:tcPr>
          <w:p w14:paraId="59E50EBD" w14:textId="67A2DEFD"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1.7873</w:t>
            </w:r>
          </w:p>
          <w:p w14:paraId="6E518459" w14:textId="457637E7"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-0.0522</w:t>
            </w:r>
          </w:p>
          <w:p w14:paraId="3ABC184A" w14:textId="4AA197D4"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-0.0497</w:t>
            </w:r>
          </w:p>
          <w:p w14:paraId="344A853F" w14:textId="0CA57BF1"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0.0054</w:t>
            </w:r>
          </w:p>
          <w:p w14:paraId="43909515" w14:textId="79427AF5"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-0.0326</w:t>
            </w:r>
          </w:p>
          <w:p w14:paraId="06740C0F" w14:textId="3C49696C" w:rsidR="008300F6" w:rsidRPr="00506C06" w:rsidRDefault="008300F6" w:rsidP="008300F6">
            <w:pPr>
              <w:pStyle w:val="MDPI42tablebody"/>
              <w:spacing w:line="240" w:lineRule="auto"/>
              <w:rPr>
                <w:rFonts w:ascii="Times New Roman" w:hAnsi="Times New Roman"/>
                <w:sz w:val="24"/>
                <w:szCs w:val="24"/>
                <w:lang w:val="en-CA"/>
              </w:rPr>
            </w:pPr>
            <w:bookmarkStart w:id="1" w:name="_Hlk49733269"/>
            <w:r w:rsidRPr="00506C06">
              <w:rPr>
                <w:rFonts w:ascii="Times New Roman" w:hAnsi="Times New Roman"/>
                <w:sz w:val="24"/>
                <w:szCs w:val="24"/>
                <w:lang w:val="en-CA"/>
              </w:rPr>
              <w:t>0.0220</w:t>
            </w:r>
          </w:p>
          <w:bookmarkEnd w:id="1"/>
          <w:p w14:paraId="675E37E3" w14:textId="4E9DDDD4"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0.0018</w:t>
            </w:r>
          </w:p>
          <w:p w14:paraId="1953F14C" w14:textId="673CABD1"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-0.0245</w:t>
            </w:r>
          </w:p>
          <w:p w14:paraId="33844927" w14:textId="7FAF2108"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0.0718</w:t>
            </w:r>
          </w:p>
          <w:p w14:paraId="6423358F" w14:textId="77777777"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0.0490</w:t>
            </w:r>
          </w:p>
          <w:p w14:paraId="38588340" w14:textId="6ED85D8B"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-0.1317</w:t>
            </w:r>
          </w:p>
          <w:p w14:paraId="740A6BBC" w14:textId="77777777"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0.3471</w:t>
            </w:r>
          </w:p>
          <w:p w14:paraId="6224AD3D" w14:textId="4ECD2147"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0.1968</w:t>
            </w:r>
          </w:p>
        </w:tc>
        <w:tc>
          <w:tcPr>
            <w:tcW w:w="1233" w:type="dxa"/>
            <w:vAlign w:val="center"/>
          </w:tcPr>
          <w:p w14:paraId="70593CD2" w14:textId="77777777"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0.0000</w:t>
            </w:r>
          </w:p>
          <w:p w14:paraId="2A7F4804" w14:textId="77777777"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0.0215</w:t>
            </w:r>
          </w:p>
          <w:p w14:paraId="6FFA8184" w14:textId="77777777"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0.0082</w:t>
            </w:r>
          </w:p>
          <w:p w14:paraId="78478A67" w14:textId="77777777"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0.0000</w:t>
            </w:r>
          </w:p>
          <w:p w14:paraId="6B958F85" w14:textId="77777777"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0.1165</w:t>
            </w:r>
          </w:p>
          <w:p w14:paraId="08DECB1B" w14:textId="77777777"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0.0000</w:t>
            </w:r>
          </w:p>
          <w:p w14:paraId="6BB690B8" w14:textId="5420C97E"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0.0006</w:t>
            </w:r>
          </w:p>
          <w:p w14:paraId="55DACFCA" w14:textId="77777777"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0.0794</w:t>
            </w:r>
          </w:p>
          <w:p w14:paraId="4662566B" w14:textId="77777777"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0.0000</w:t>
            </w:r>
          </w:p>
          <w:p w14:paraId="459A1F23" w14:textId="77777777"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0.0940</w:t>
            </w:r>
          </w:p>
          <w:p w14:paraId="44A95A81" w14:textId="053308B0"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0.0070</w:t>
            </w:r>
          </w:p>
          <w:p w14:paraId="3001EA12" w14:textId="77777777"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0.0000</w:t>
            </w:r>
          </w:p>
          <w:p w14:paraId="3416FAE4" w14:textId="547D7AE5"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0.0000</w:t>
            </w:r>
          </w:p>
        </w:tc>
      </w:tr>
      <w:tr w:rsidR="008300F6" w:rsidRPr="00506C06" w14:paraId="49E8043C" w14:textId="77777777" w:rsidTr="008300F6">
        <w:trPr>
          <w:trHeight w:val="48"/>
        </w:trPr>
        <w:tc>
          <w:tcPr>
            <w:tcW w:w="1763" w:type="dxa"/>
            <w:shd w:val="clear" w:color="auto" w:fill="auto"/>
            <w:vAlign w:val="center"/>
          </w:tcPr>
          <w:p w14:paraId="312D41FC" w14:textId="068F8195"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Model 3</w:t>
            </w:r>
          </w:p>
          <w:p w14:paraId="55FC8067" w14:textId="403EA8AB"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(BIC)</w:t>
            </w:r>
          </w:p>
        </w:tc>
        <w:tc>
          <w:tcPr>
            <w:tcW w:w="3702" w:type="dxa"/>
            <w:shd w:val="clear" w:color="auto" w:fill="auto"/>
            <w:vAlign w:val="center"/>
          </w:tcPr>
          <w:p w14:paraId="031587DE" w14:textId="77777777"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(Intercept)</w:t>
            </w:r>
          </w:p>
          <w:p w14:paraId="6F5E5B02" w14:textId="77777777"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age</w:t>
            </w:r>
          </w:p>
          <w:p w14:paraId="65A6013F" w14:textId="77777777" w:rsidR="008300F6" w:rsidRPr="00506C06" w:rsidRDefault="008300F6" w:rsidP="008300F6">
            <w:pPr>
              <w:pStyle w:val="MDPI42tablebody"/>
              <w:spacing w:line="240" w:lineRule="auto"/>
              <w:rPr>
                <w:rFonts w:ascii="Times New Roman" w:hAnsi="Times New Roman"/>
                <w:sz w:val="24"/>
                <w:szCs w:val="24"/>
                <w:lang w:val="en-CA"/>
              </w:rPr>
            </w:pPr>
            <w:proofErr w:type="spellStart"/>
            <w:proofErr w:type="gramStart"/>
            <w:r w:rsidRPr="00506C06">
              <w:rPr>
                <w:rFonts w:ascii="Times New Roman" w:hAnsi="Times New Roman"/>
                <w:sz w:val="24"/>
                <w:szCs w:val="24"/>
                <w:lang w:val="en-CA"/>
              </w:rPr>
              <w:t>Length.of.Stay</w:t>
            </w:r>
            <w:proofErr w:type="spellEnd"/>
            <w:proofErr w:type="gramEnd"/>
          </w:p>
          <w:p w14:paraId="46A241E7" w14:textId="77777777" w:rsidR="008300F6" w:rsidRPr="00506C06" w:rsidRDefault="008300F6" w:rsidP="008300F6">
            <w:pPr>
              <w:pStyle w:val="MDPI42tablebody"/>
              <w:spacing w:line="240" w:lineRule="auto"/>
              <w:rPr>
                <w:rFonts w:ascii="Times New Roman" w:hAnsi="Times New Roman"/>
                <w:sz w:val="24"/>
                <w:szCs w:val="24"/>
                <w:lang w:val="en-CA"/>
              </w:rPr>
            </w:pPr>
            <w:proofErr w:type="spellStart"/>
            <w:r w:rsidRPr="00506C06">
              <w:rPr>
                <w:rFonts w:ascii="Times New Roman" w:hAnsi="Times New Roman"/>
                <w:sz w:val="24"/>
                <w:szCs w:val="24"/>
                <w:lang w:val="en-CA"/>
              </w:rPr>
              <w:t>number_diagnoses</w:t>
            </w:r>
            <w:proofErr w:type="spellEnd"/>
          </w:p>
          <w:p w14:paraId="483D0813" w14:textId="3ED96CC1" w:rsidR="008300F6" w:rsidRPr="00506C06" w:rsidRDefault="008300F6" w:rsidP="008300F6">
            <w:pPr>
              <w:pStyle w:val="MDPI42tablebody"/>
              <w:spacing w:line="240" w:lineRule="auto"/>
              <w:rPr>
                <w:rFonts w:ascii="Times New Roman" w:hAnsi="Times New Roman"/>
                <w:sz w:val="24"/>
                <w:szCs w:val="24"/>
                <w:lang w:val="en-CA"/>
              </w:rPr>
            </w:pPr>
            <w:proofErr w:type="spellStart"/>
            <w:r w:rsidRPr="00506C06">
              <w:rPr>
                <w:rFonts w:ascii="Times New Roman" w:hAnsi="Times New Roman"/>
                <w:sz w:val="24"/>
                <w:szCs w:val="24"/>
                <w:lang w:val="en-CA"/>
              </w:rPr>
              <w:t>diabetesMedYes</w:t>
            </w:r>
            <w:proofErr w:type="spellEnd"/>
          </w:p>
          <w:p w14:paraId="52D6DED6" w14:textId="686BA814" w:rsidR="008300F6" w:rsidRPr="00506C06" w:rsidRDefault="008300F6" w:rsidP="008300F6">
            <w:pPr>
              <w:pStyle w:val="MDPI42tablebody"/>
              <w:spacing w:line="240" w:lineRule="auto"/>
              <w:rPr>
                <w:rFonts w:ascii="Times New Roman" w:hAnsi="Times New Roman"/>
                <w:sz w:val="24"/>
                <w:szCs w:val="24"/>
                <w:lang w:val="en-CA"/>
              </w:rPr>
            </w:pPr>
            <w:proofErr w:type="spellStart"/>
            <w:r w:rsidRPr="00506C06">
              <w:rPr>
                <w:rFonts w:ascii="Times New Roman" w:hAnsi="Times New Roman"/>
                <w:sz w:val="24"/>
                <w:szCs w:val="24"/>
                <w:lang w:val="en-CA"/>
              </w:rPr>
              <w:t>num_visits</w:t>
            </w:r>
            <w:proofErr w:type="spellEnd"/>
          </w:p>
        </w:tc>
        <w:tc>
          <w:tcPr>
            <w:tcW w:w="1938" w:type="dxa"/>
            <w:shd w:val="clear" w:color="auto" w:fill="auto"/>
            <w:vAlign w:val="center"/>
          </w:tcPr>
          <w:p w14:paraId="484651D5" w14:textId="77777777" w:rsidR="008300F6" w:rsidRPr="00506C06" w:rsidRDefault="008300F6" w:rsidP="008300F6">
            <w:pPr>
              <w:pStyle w:val="MDPI42tablebody"/>
              <w:spacing w:line="240" w:lineRule="auto"/>
              <w:rPr>
                <w:rFonts w:ascii="Times New Roman" w:hAnsi="Times New Roman"/>
                <w:sz w:val="24"/>
                <w:szCs w:val="24"/>
                <w:lang w:val="en-CA"/>
              </w:rPr>
            </w:pPr>
          </w:p>
          <w:p w14:paraId="3D18AB1F" w14:textId="76E84906"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-1.7498</w:t>
            </w:r>
          </w:p>
          <w:p w14:paraId="608D0967" w14:textId="42E4D322"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0.0056</w:t>
            </w:r>
          </w:p>
          <w:p w14:paraId="5396F70B" w14:textId="5F848E2D"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0.0232</w:t>
            </w:r>
          </w:p>
          <w:p w14:paraId="6657CBF3" w14:textId="7B4F317B"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0.0730</w:t>
            </w:r>
          </w:p>
          <w:p w14:paraId="7C931D40" w14:textId="32D61464"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0.3087</w:t>
            </w:r>
          </w:p>
          <w:p w14:paraId="59D908C8" w14:textId="1F224CAA"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0.1996</w:t>
            </w:r>
          </w:p>
          <w:p w14:paraId="182F9568" w14:textId="01E3D41A" w:rsidR="008300F6" w:rsidRPr="00506C06" w:rsidRDefault="008300F6" w:rsidP="008300F6">
            <w:pPr>
              <w:pStyle w:val="MDPI42tablebody"/>
              <w:spacing w:line="240" w:lineRule="auto"/>
              <w:ind w:right="3060"/>
              <w:rPr>
                <w:rFonts w:ascii="Times New Roman" w:hAnsi="Times New Roman"/>
                <w:sz w:val="24"/>
                <w:szCs w:val="24"/>
                <w:lang w:val="en-CA"/>
              </w:rPr>
            </w:pPr>
          </w:p>
        </w:tc>
        <w:tc>
          <w:tcPr>
            <w:tcW w:w="1233" w:type="dxa"/>
            <w:vAlign w:val="center"/>
          </w:tcPr>
          <w:p w14:paraId="07ADBF21" w14:textId="77777777"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0.0000</w:t>
            </w:r>
          </w:p>
          <w:p w14:paraId="17BDC77F" w14:textId="77777777"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0.0000</w:t>
            </w:r>
          </w:p>
          <w:p w14:paraId="673C4578" w14:textId="77777777"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0.0000</w:t>
            </w:r>
          </w:p>
          <w:p w14:paraId="462615B5" w14:textId="77777777"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0.0000</w:t>
            </w:r>
          </w:p>
          <w:p w14:paraId="07F61735" w14:textId="77777777"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0.0000</w:t>
            </w:r>
          </w:p>
          <w:p w14:paraId="74836C34" w14:textId="06E50D85" w:rsidR="008300F6" w:rsidRPr="00506C06" w:rsidRDefault="008300F6" w:rsidP="008300F6">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0.0000</w:t>
            </w:r>
          </w:p>
        </w:tc>
      </w:tr>
    </w:tbl>
    <w:p w14:paraId="36BEE9D8" w14:textId="5CAC02EE" w:rsidR="008300F6" w:rsidRPr="00506C06" w:rsidRDefault="00F60364" w:rsidP="00F60364">
      <w:pPr>
        <w:jc w:val="center"/>
        <w:rPr>
          <w:rFonts w:ascii="Times New Roman" w:hAnsi="Times New Roman" w:cs="Times New Roman"/>
          <w:sz w:val="24"/>
          <w:szCs w:val="24"/>
        </w:rPr>
      </w:pPr>
      <w:r w:rsidRPr="00506C06">
        <w:rPr>
          <w:rFonts w:ascii="Times New Roman" w:hAnsi="Times New Roman" w:cs="Times New Roman"/>
          <w:sz w:val="24"/>
          <w:szCs w:val="24"/>
        </w:rPr>
        <w:t xml:space="preserve">Table </w:t>
      </w:r>
      <w:r w:rsidR="00C3728B">
        <w:rPr>
          <w:rFonts w:ascii="Times New Roman" w:hAnsi="Times New Roman" w:cs="Times New Roman"/>
          <w:sz w:val="24"/>
          <w:szCs w:val="24"/>
        </w:rPr>
        <w:t>2</w:t>
      </w:r>
      <w:r w:rsidRPr="00506C06">
        <w:rPr>
          <w:rFonts w:ascii="Times New Roman" w:hAnsi="Times New Roman" w:cs="Times New Roman"/>
          <w:sz w:val="24"/>
          <w:szCs w:val="24"/>
        </w:rPr>
        <w:t>.</w:t>
      </w:r>
      <w:r w:rsidR="00506C06">
        <w:rPr>
          <w:rFonts w:ascii="Times New Roman" w:hAnsi="Times New Roman" w:cs="Times New Roman"/>
          <w:sz w:val="24"/>
          <w:szCs w:val="24"/>
        </w:rPr>
        <w:t xml:space="preserve"> Summary table for model </w:t>
      </w:r>
      <w:r w:rsidR="002452C2">
        <w:rPr>
          <w:rFonts w:ascii="Times New Roman" w:hAnsi="Times New Roman" w:cs="Times New Roman"/>
          <w:sz w:val="24"/>
          <w:szCs w:val="24"/>
        </w:rPr>
        <w:t>selected by AIC/BIC and full model</w:t>
      </w:r>
    </w:p>
    <w:p w14:paraId="49F9C9F4" w14:textId="77777777" w:rsidR="00F60364" w:rsidRPr="00506C06" w:rsidRDefault="00F60364" w:rsidP="00E223DD">
      <w:pPr>
        <w:rPr>
          <w:rFonts w:ascii="Times New Roman" w:hAnsi="Times New Roman" w:cs="Times New Roman"/>
          <w:sz w:val="24"/>
          <w:szCs w:val="24"/>
        </w:rPr>
      </w:pPr>
    </w:p>
    <w:p w14:paraId="202D271F" w14:textId="77777777" w:rsidR="00775711" w:rsidRDefault="00775711" w:rsidP="00E223DD">
      <w:pPr>
        <w:rPr>
          <w:rFonts w:ascii="Times New Roman" w:hAnsi="Times New Roman" w:cs="Times New Roman"/>
          <w:sz w:val="24"/>
          <w:szCs w:val="24"/>
        </w:rPr>
      </w:pPr>
    </w:p>
    <w:p w14:paraId="39A18ED8" w14:textId="77777777" w:rsidR="00775711" w:rsidRDefault="00775711" w:rsidP="00E223DD">
      <w:pPr>
        <w:rPr>
          <w:rFonts w:ascii="Times New Roman" w:hAnsi="Times New Roman" w:cs="Times New Roman"/>
          <w:sz w:val="24"/>
          <w:szCs w:val="24"/>
        </w:rPr>
      </w:pPr>
    </w:p>
    <w:p w14:paraId="28BDFBC9" w14:textId="77777777" w:rsidR="00775711" w:rsidRDefault="00775711" w:rsidP="00E223DD">
      <w:pPr>
        <w:rPr>
          <w:rFonts w:ascii="Times New Roman" w:hAnsi="Times New Roman" w:cs="Times New Roman"/>
          <w:sz w:val="24"/>
          <w:szCs w:val="24"/>
        </w:rPr>
      </w:pPr>
    </w:p>
    <w:p w14:paraId="03E7336A" w14:textId="05F1CFCF" w:rsidR="00260D24" w:rsidRPr="00053498" w:rsidRDefault="00E223DD" w:rsidP="00E223DD">
      <w:pPr>
        <w:rPr>
          <w:rFonts w:ascii="Times New Roman" w:hAnsi="Times New Roman" w:cs="Times New Roman"/>
          <w:sz w:val="24"/>
          <w:szCs w:val="24"/>
        </w:rPr>
      </w:pPr>
      <w:r w:rsidRPr="00053498">
        <w:rPr>
          <w:rFonts w:ascii="Times New Roman" w:hAnsi="Times New Roman" w:cs="Times New Roman"/>
          <w:sz w:val="24"/>
          <w:szCs w:val="24"/>
        </w:rPr>
        <w:lastRenderedPageBreak/>
        <w:t xml:space="preserve">3.3 </w:t>
      </w:r>
      <w:r w:rsidR="00260D24" w:rsidRPr="00053498">
        <w:rPr>
          <w:rFonts w:ascii="Times New Roman" w:hAnsi="Times New Roman" w:cs="Times New Roman"/>
          <w:sz w:val="24"/>
          <w:szCs w:val="24"/>
        </w:rPr>
        <w:t>Goodness of Final Model</w:t>
      </w:r>
    </w:p>
    <w:p w14:paraId="7F2F14AF" w14:textId="3D5BA619" w:rsidR="00286DCF" w:rsidRPr="00053498" w:rsidRDefault="00723C61" w:rsidP="00286DCF">
      <w:pPr>
        <w:rPr>
          <w:rFonts w:ascii="Times New Roman" w:hAnsi="Times New Roman" w:cs="Times New Roman"/>
          <w:sz w:val="24"/>
          <w:szCs w:val="24"/>
        </w:rPr>
      </w:pPr>
      <w:r w:rsidRPr="00053498">
        <w:rPr>
          <w:rFonts w:ascii="Times New Roman" w:hAnsi="Times New Roman" w:cs="Times New Roman"/>
          <w:sz w:val="24"/>
          <w:szCs w:val="24"/>
        </w:rPr>
        <w:tab/>
        <w:t xml:space="preserve">To check </w:t>
      </w:r>
      <w:r w:rsidR="002B7519" w:rsidRPr="00053498">
        <w:rPr>
          <w:rFonts w:ascii="Times New Roman" w:hAnsi="Times New Roman" w:cs="Times New Roman"/>
          <w:sz w:val="24"/>
          <w:szCs w:val="24"/>
        </w:rPr>
        <w:t>model linearity</w:t>
      </w:r>
      <w:r w:rsidRPr="00053498">
        <w:rPr>
          <w:rFonts w:ascii="Times New Roman" w:hAnsi="Times New Roman" w:cs="Times New Roman"/>
          <w:sz w:val="24"/>
          <w:szCs w:val="24"/>
        </w:rPr>
        <w:t xml:space="preserve">, </w:t>
      </w:r>
      <w:r w:rsidR="005F441B" w:rsidRPr="00053498">
        <w:rPr>
          <w:rFonts w:ascii="Times New Roman" w:hAnsi="Times New Roman" w:cs="Times New Roman"/>
          <w:sz w:val="24"/>
          <w:szCs w:val="24"/>
        </w:rPr>
        <w:t>Appendix B</w:t>
      </w:r>
      <w:r w:rsidRPr="00053498">
        <w:rPr>
          <w:rFonts w:ascii="Times New Roman" w:hAnsi="Times New Roman" w:cs="Times New Roman"/>
          <w:sz w:val="24"/>
          <w:szCs w:val="24"/>
        </w:rPr>
        <w:t xml:space="preserve"> </w:t>
      </w:r>
      <w:r w:rsidR="005F441B" w:rsidRPr="00053498">
        <w:rPr>
          <w:rFonts w:ascii="Times New Roman" w:hAnsi="Times New Roman" w:cs="Times New Roman"/>
          <w:sz w:val="24"/>
          <w:szCs w:val="24"/>
        </w:rPr>
        <w:t xml:space="preserve">is </w:t>
      </w:r>
      <w:r w:rsidRPr="00053498">
        <w:rPr>
          <w:rFonts w:ascii="Times New Roman" w:hAnsi="Times New Roman" w:cs="Times New Roman"/>
          <w:sz w:val="24"/>
          <w:szCs w:val="24"/>
        </w:rPr>
        <w:t xml:space="preserve">a faucet of scatter plots between </w:t>
      </w:r>
      <w:r w:rsidR="002B7519" w:rsidRPr="00053498">
        <w:rPr>
          <w:rFonts w:ascii="Times New Roman" w:hAnsi="Times New Roman" w:cs="Times New Roman"/>
          <w:sz w:val="24"/>
          <w:szCs w:val="24"/>
        </w:rPr>
        <w:t xml:space="preserve">numerical covariates and logit outcome; most of which present </w:t>
      </w:r>
      <w:r w:rsidR="005A56AB" w:rsidRPr="00053498">
        <w:rPr>
          <w:rFonts w:ascii="Times New Roman" w:hAnsi="Times New Roman" w:cs="Times New Roman"/>
          <w:sz w:val="24"/>
          <w:szCs w:val="24"/>
        </w:rPr>
        <w:t>signs of</w:t>
      </w:r>
      <w:r w:rsidR="002B7519" w:rsidRPr="00053498">
        <w:rPr>
          <w:rFonts w:ascii="Times New Roman" w:hAnsi="Times New Roman" w:cs="Times New Roman"/>
          <w:sz w:val="24"/>
          <w:szCs w:val="24"/>
        </w:rPr>
        <w:t xml:space="preserve"> linear relationships</w:t>
      </w:r>
      <w:r w:rsidR="005A56AB" w:rsidRPr="00053498">
        <w:rPr>
          <w:rFonts w:ascii="Times New Roman" w:hAnsi="Times New Roman" w:cs="Times New Roman"/>
          <w:sz w:val="24"/>
          <w:szCs w:val="24"/>
        </w:rPr>
        <w:t>, so no additional transformations were made</w:t>
      </w:r>
      <w:r w:rsidR="002B7519" w:rsidRPr="00053498">
        <w:rPr>
          <w:rFonts w:ascii="Times New Roman" w:hAnsi="Times New Roman" w:cs="Times New Roman"/>
          <w:sz w:val="24"/>
          <w:szCs w:val="24"/>
        </w:rPr>
        <w:t>.</w:t>
      </w:r>
      <w:r w:rsidR="00425914" w:rsidRPr="00053498">
        <w:rPr>
          <w:rFonts w:ascii="Times New Roman" w:hAnsi="Times New Roman" w:cs="Times New Roman"/>
          <w:sz w:val="24"/>
          <w:szCs w:val="24"/>
        </w:rPr>
        <w:t xml:space="preserve"> </w:t>
      </w:r>
      <w:r w:rsidR="002B7519" w:rsidRPr="00053498">
        <w:rPr>
          <w:rFonts w:ascii="Times New Roman" w:hAnsi="Times New Roman" w:cs="Times New Roman"/>
          <w:sz w:val="24"/>
          <w:szCs w:val="24"/>
        </w:rPr>
        <w:t>For nominal variables, it is difficult to visualize the</w:t>
      </w:r>
      <w:r w:rsidR="00A41EB6" w:rsidRPr="00053498">
        <w:rPr>
          <w:rFonts w:ascii="Times New Roman" w:hAnsi="Times New Roman" w:cs="Times New Roman"/>
          <w:sz w:val="24"/>
          <w:szCs w:val="24"/>
        </w:rPr>
        <w:t>ir</w:t>
      </w:r>
      <w:r w:rsidR="002B7519" w:rsidRPr="00053498">
        <w:rPr>
          <w:rFonts w:ascii="Times New Roman" w:hAnsi="Times New Roman" w:cs="Times New Roman"/>
          <w:sz w:val="24"/>
          <w:szCs w:val="24"/>
        </w:rPr>
        <w:t xml:space="preserve"> dependence </w:t>
      </w:r>
      <w:r w:rsidR="00A41EB6" w:rsidRPr="00053498">
        <w:rPr>
          <w:rFonts w:ascii="Times New Roman" w:hAnsi="Times New Roman" w:cs="Times New Roman"/>
          <w:sz w:val="24"/>
          <w:szCs w:val="24"/>
        </w:rPr>
        <w:t>with readmission,</w:t>
      </w:r>
      <w:r w:rsidR="002B7519" w:rsidRPr="00053498">
        <w:rPr>
          <w:rFonts w:ascii="Times New Roman" w:hAnsi="Times New Roman" w:cs="Times New Roman"/>
          <w:sz w:val="24"/>
          <w:szCs w:val="24"/>
        </w:rPr>
        <w:t xml:space="preserve"> but chi-square tests </w:t>
      </w:r>
      <w:r w:rsidR="005F441B" w:rsidRPr="00053498">
        <w:rPr>
          <w:rFonts w:ascii="Times New Roman" w:hAnsi="Times New Roman" w:cs="Times New Roman"/>
          <w:sz w:val="24"/>
          <w:szCs w:val="24"/>
        </w:rPr>
        <w:t xml:space="preserve">have </w:t>
      </w:r>
      <w:r w:rsidR="00C3728B" w:rsidRPr="00053498">
        <w:rPr>
          <w:rFonts w:ascii="Times New Roman" w:hAnsi="Times New Roman" w:cs="Times New Roman"/>
          <w:sz w:val="24"/>
          <w:szCs w:val="24"/>
        </w:rPr>
        <w:t>previously</w:t>
      </w:r>
      <w:r w:rsidR="002B7519" w:rsidRPr="00053498">
        <w:rPr>
          <w:rFonts w:ascii="Times New Roman" w:hAnsi="Times New Roman" w:cs="Times New Roman"/>
          <w:sz w:val="24"/>
          <w:szCs w:val="24"/>
        </w:rPr>
        <w:t xml:space="preserve"> validate</w:t>
      </w:r>
      <w:r w:rsidR="005F441B" w:rsidRPr="00053498">
        <w:rPr>
          <w:rFonts w:ascii="Times New Roman" w:hAnsi="Times New Roman" w:cs="Times New Roman"/>
          <w:sz w:val="24"/>
          <w:szCs w:val="24"/>
        </w:rPr>
        <w:t>d them</w:t>
      </w:r>
      <w:r w:rsidR="002B7519" w:rsidRPr="00053498">
        <w:rPr>
          <w:rFonts w:ascii="Times New Roman" w:hAnsi="Times New Roman" w:cs="Times New Roman"/>
          <w:sz w:val="24"/>
          <w:szCs w:val="24"/>
        </w:rPr>
        <w:t xml:space="preserve"> and all show significance</w:t>
      </w:r>
      <w:r w:rsidR="005F441B" w:rsidRPr="00053498">
        <w:rPr>
          <w:rFonts w:ascii="Times New Roman" w:hAnsi="Times New Roman" w:cs="Times New Roman"/>
          <w:sz w:val="24"/>
          <w:szCs w:val="24"/>
        </w:rPr>
        <w:t xml:space="preserve"> in Table 1</w:t>
      </w:r>
      <w:r w:rsidR="002B7519" w:rsidRPr="00053498">
        <w:rPr>
          <w:rFonts w:ascii="Times New Roman" w:hAnsi="Times New Roman" w:cs="Times New Roman"/>
          <w:sz w:val="24"/>
          <w:szCs w:val="24"/>
        </w:rPr>
        <w:t xml:space="preserve">. </w:t>
      </w:r>
      <w:r w:rsidR="005F441B" w:rsidRPr="00053498">
        <w:rPr>
          <w:rFonts w:ascii="Times New Roman" w:hAnsi="Times New Roman" w:cs="Times New Roman"/>
          <w:sz w:val="24"/>
          <w:szCs w:val="24"/>
        </w:rPr>
        <w:t>Appendix</w:t>
      </w:r>
      <w:r w:rsidR="00286DCF" w:rsidRPr="00053498">
        <w:rPr>
          <w:rFonts w:ascii="Times New Roman" w:hAnsi="Times New Roman" w:cs="Times New Roman"/>
          <w:sz w:val="24"/>
          <w:szCs w:val="24"/>
        </w:rPr>
        <w:t xml:space="preserve"> </w:t>
      </w:r>
      <w:r w:rsidR="00A80E6A" w:rsidRPr="00053498">
        <w:rPr>
          <w:rFonts w:ascii="Times New Roman" w:hAnsi="Times New Roman" w:cs="Times New Roman"/>
          <w:sz w:val="24"/>
          <w:szCs w:val="24"/>
        </w:rPr>
        <w:t>C</w:t>
      </w:r>
      <w:r w:rsidR="00286DCF" w:rsidRPr="00053498">
        <w:rPr>
          <w:rFonts w:ascii="Times New Roman" w:hAnsi="Times New Roman" w:cs="Times New Roman"/>
          <w:sz w:val="24"/>
          <w:szCs w:val="24"/>
        </w:rPr>
        <w:t xml:space="preserve"> </w:t>
      </w:r>
      <w:r w:rsidR="00425914" w:rsidRPr="00053498">
        <w:rPr>
          <w:rFonts w:ascii="Times New Roman" w:hAnsi="Times New Roman" w:cs="Times New Roman"/>
          <w:sz w:val="24"/>
          <w:szCs w:val="24"/>
        </w:rPr>
        <w:t xml:space="preserve">confirmed </w:t>
      </w:r>
      <w:r w:rsidR="00286DCF" w:rsidRPr="00053498">
        <w:rPr>
          <w:rFonts w:ascii="Times New Roman" w:hAnsi="Times New Roman" w:cs="Times New Roman"/>
          <w:sz w:val="24"/>
          <w:szCs w:val="24"/>
        </w:rPr>
        <w:t xml:space="preserve">no signs of heavy multicollinearity </w:t>
      </w:r>
      <w:r w:rsidR="00425914" w:rsidRPr="00053498">
        <w:rPr>
          <w:rFonts w:ascii="Times New Roman" w:hAnsi="Times New Roman" w:cs="Times New Roman"/>
          <w:sz w:val="24"/>
          <w:szCs w:val="24"/>
        </w:rPr>
        <w:t>by taking advantage of model selectio</w:t>
      </w:r>
      <w:r w:rsidR="00030C57" w:rsidRPr="00053498">
        <w:rPr>
          <w:rFonts w:ascii="Times New Roman" w:hAnsi="Times New Roman" w:cs="Times New Roman"/>
          <w:sz w:val="24"/>
          <w:szCs w:val="24"/>
        </w:rPr>
        <w:t>n</w:t>
      </w:r>
      <w:r w:rsidR="00286DCF" w:rsidRPr="00053498">
        <w:rPr>
          <w:rFonts w:ascii="Times New Roman" w:hAnsi="Times New Roman" w:cs="Times New Roman"/>
          <w:sz w:val="24"/>
          <w:szCs w:val="24"/>
        </w:rPr>
        <w:t xml:space="preserve">; all VIF values are less than 5. </w:t>
      </w:r>
    </w:p>
    <w:p w14:paraId="7EE803BC" w14:textId="77777777" w:rsidR="005F441B" w:rsidRPr="00053498" w:rsidRDefault="00286DCF" w:rsidP="005F441B">
      <w:pPr>
        <w:ind w:firstLine="720"/>
        <w:rPr>
          <w:rFonts w:ascii="Times New Roman" w:hAnsi="Times New Roman" w:cs="Times New Roman"/>
          <w:sz w:val="24"/>
          <w:szCs w:val="24"/>
        </w:rPr>
      </w:pPr>
      <w:r w:rsidRPr="00053498">
        <w:rPr>
          <w:rFonts w:ascii="Times New Roman" w:hAnsi="Times New Roman" w:cs="Times New Roman"/>
          <w:sz w:val="24"/>
          <w:szCs w:val="24"/>
        </w:rPr>
        <w:t>Alongside 95% confidence intervals involving the binomial variance,</w:t>
      </w:r>
      <w:r w:rsidR="008A3160" w:rsidRPr="00053498">
        <w:rPr>
          <w:rFonts w:ascii="Times New Roman" w:hAnsi="Times New Roman" w:cs="Times New Roman"/>
          <w:sz w:val="24"/>
          <w:szCs w:val="24"/>
        </w:rPr>
        <w:t xml:space="preserve"> Figure 2.1</w:t>
      </w:r>
      <w:r w:rsidRPr="00053498">
        <w:rPr>
          <w:rFonts w:ascii="Times New Roman" w:hAnsi="Times New Roman" w:cs="Times New Roman"/>
          <w:sz w:val="24"/>
          <w:szCs w:val="24"/>
        </w:rPr>
        <w:t xml:space="preserve"> </w:t>
      </w:r>
      <w:r w:rsidR="008A3160" w:rsidRPr="00053498">
        <w:rPr>
          <w:rFonts w:ascii="Times New Roman" w:hAnsi="Times New Roman" w:cs="Times New Roman"/>
          <w:sz w:val="24"/>
          <w:szCs w:val="24"/>
        </w:rPr>
        <w:t>illustrates</w:t>
      </w:r>
      <w:r w:rsidR="00030C57" w:rsidRPr="00053498">
        <w:rPr>
          <w:rFonts w:ascii="Times New Roman" w:hAnsi="Times New Roman" w:cs="Times New Roman"/>
          <w:sz w:val="24"/>
          <w:szCs w:val="24"/>
        </w:rPr>
        <w:t xml:space="preserve"> no consistent deviation between </w:t>
      </w:r>
      <w:r w:rsidR="002D3590" w:rsidRPr="00053498">
        <w:rPr>
          <w:rFonts w:ascii="Times New Roman" w:hAnsi="Times New Roman" w:cs="Times New Roman"/>
          <w:sz w:val="24"/>
          <w:szCs w:val="24"/>
        </w:rPr>
        <w:t>observed proportion and predicted probability</w:t>
      </w:r>
      <w:r w:rsidR="008A3160" w:rsidRPr="00053498">
        <w:rPr>
          <w:rFonts w:ascii="Times New Roman" w:hAnsi="Times New Roman" w:cs="Times New Roman"/>
          <w:sz w:val="24"/>
          <w:szCs w:val="24"/>
        </w:rPr>
        <w:t>.</w:t>
      </w:r>
      <w:r w:rsidR="005F441B" w:rsidRPr="00053498">
        <w:rPr>
          <w:rFonts w:ascii="Times New Roman" w:hAnsi="Times New Roman" w:cs="Times New Roman"/>
          <w:sz w:val="24"/>
          <w:szCs w:val="24"/>
        </w:rPr>
        <w:t xml:space="preserve"> </w:t>
      </w:r>
    </w:p>
    <w:p w14:paraId="402C638A" w14:textId="3149FFD3" w:rsidR="00030C57" w:rsidRPr="00053498" w:rsidRDefault="00286DCF" w:rsidP="005F441B">
      <w:pPr>
        <w:ind w:firstLine="720"/>
        <w:rPr>
          <w:rFonts w:ascii="Times New Roman" w:hAnsi="Times New Roman" w:cs="Times New Roman"/>
          <w:sz w:val="24"/>
          <w:szCs w:val="24"/>
        </w:rPr>
      </w:pPr>
      <w:r w:rsidRPr="00053498">
        <w:rPr>
          <w:rFonts w:ascii="Times New Roman" w:hAnsi="Times New Roman" w:cs="Times New Roman"/>
          <w:sz w:val="24"/>
          <w:szCs w:val="24"/>
        </w:rPr>
        <w:t>N</w:t>
      </w:r>
      <w:r w:rsidR="00C3728B" w:rsidRPr="00053498">
        <w:rPr>
          <w:rFonts w:ascii="Times New Roman" w:hAnsi="Times New Roman" w:cs="Times New Roman"/>
          <w:sz w:val="24"/>
          <w:szCs w:val="24"/>
        </w:rPr>
        <w:t xml:space="preserve">o </w:t>
      </w:r>
      <w:r w:rsidR="007B5950" w:rsidRPr="00053498">
        <w:rPr>
          <w:rFonts w:ascii="Times New Roman" w:hAnsi="Times New Roman" w:cs="Times New Roman"/>
          <w:sz w:val="24"/>
          <w:szCs w:val="24"/>
        </w:rPr>
        <w:t>patterns</w:t>
      </w:r>
      <w:r w:rsidR="00C3728B" w:rsidRPr="00053498">
        <w:rPr>
          <w:rFonts w:ascii="Times New Roman" w:hAnsi="Times New Roman" w:cs="Times New Roman"/>
          <w:sz w:val="24"/>
          <w:szCs w:val="24"/>
        </w:rPr>
        <w:t xml:space="preserve"> were found</w:t>
      </w:r>
      <w:r w:rsidR="007B5950" w:rsidRPr="00053498">
        <w:rPr>
          <w:rFonts w:ascii="Times New Roman" w:hAnsi="Times New Roman" w:cs="Times New Roman"/>
          <w:sz w:val="24"/>
          <w:szCs w:val="24"/>
        </w:rPr>
        <w:t xml:space="preserve"> in deviance residual plots in Figure </w:t>
      </w:r>
      <w:r w:rsidR="00775711" w:rsidRPr="00053498">
        <w:rPr>
          <w:rFonts w:ascii="Times New Roman" w:hAnsi="Times New Roman" w:cs="Times New Roman"/>
          <w:sz w:val="24"/>
          <w:szCs w:val="24"/>
        </w:rPr>
        <w:t>2</w:t>
      </w:r>
      <w:r w:rsidR="00A80E6A" w:rsidRPr="00053498">
        <w:rPr>
          <w:rFonts w:ascii="Times New Roman" w:hAnsi="Times New Roman" w:cs="Times New Roman"/>
          <w:sz w:val="24"/>
          <w:szCs w:val="24"/>
        </w:rPr>
        <w:t xml:space="preserve">.2 and </w:t>
      </w:r>
      <w:r w:rsidR="00775711" w:rsidRPr="00053498">
        <w:rPr>
          <w:rFonts w:ascii="Times New Roman" w:hAnsi="Times New Roman" w:cs="Times New Roman"/>
          <w:sz w:val="24"/>
          <w:szCs w:val="24"/>
        </w:rPr>
        <w:t>2</w:t>
      </w:r>
      <w:r w:rsidR="00A80E6A" w:rsidRPr="00053498">
        <w:rPr>
          <w:rFonts w:ascii="Times New Roman" w:hAnsi="Times New Roman" w:cs="Times New Roman"/>
          <w:sz w:val="24"/>
          <w:szCs w:val="24"/>
        </w:rPr>
        <w:t>.3</w:t>
      </w:r>
      <w:r w:rsidRPr="00053498">
        <w:rPr>
          <w:rFonts w:ascii="Times New Roman" w:hAnsi="Times New Roman" w:cs="Times New Roman"/>
          <w:sz w:val="24"/>
          <w:szCs w:val="24"/>
        </w:rPr>
        <w:t>; residual</w:t>
      </w:r>
      <w:r w:rsidR="00A80E6A" w:rsidRPr="00053498">
        <w:rPr>
          <w:rFonts w:ascii="Times New Roman" w:hAnsi="Times New Roman" w:cs="Times New Roman"/>
          <w:sz w:val="24"/>
          <w:szCs w:val="24"/>
        </w:rPr>
        <w:t>s</w:t>
      </w:r>
      <w:r w:rsidRPr="00053498">
        <w:rPr>
          <w:rFonts w:ascii="Times New Roman" w:hAnsi="Times New Roman" w:cs="Times New Roman"/>
          <w:sz w:val="24"/>
          <w:szCs w:val="24"/>
        </w:rPr>
        <w:t xml:space="preserve"> </w:t>
      </w:r>
      <w:r w:rsidR="00A80E6A" w:rsidRPr="00053498">
        <w:rPr>
          <w:rFonts w:ascii="Times New Roman" w:hAnsi="Times New Roman" w:cs="Times New Roman"/>
          <w:sz w:val="24"/>
          <w:szCs w:val="24"/>
        </w:rPr>
        <w:t>are distributed</w:t>
      </w:r>
      <w:r w:rsidRPr="00053498">
        <w:rPr>
          <w:rFonts w:ascii="Times New Roman" w:hAnsi="Times New Roman" w:cs="Times New Roman"/>
          <w:sz w:val="24"/>
          <w:szCs w:val="24"/>
        </w:rPr>
        <w:t xml:space="preserve"> </w:t>
      </w:r>
      <w:r w:rsidR="00A80E6A" w:rsidRPr="00053498">
        <w:rPr>
          <w:rFonts w:ascii="Times New Roman" w:hAnsi="Times New Roman" w:cs="Times New Roman"/>
          <w:sz w:val="24"/>
          <w:szCs w:val="24"/>
        </w:rPr>
        <w:t>evenly</w:t>
      </w:r>
      <w:r w:rsidRPr="00053498">
        <w:rPr>
          <w:rFonts w:ascii="Times New Roman" w:hAnsi="Times New Roman" w:cs="Times New Roman"/>
          <w:sz w:val="24"/>
          <w:szCs w:val="24"/>
        </w:rPr>
        <w:t xml:space="preserve">. </w:t>
      </w:r>
      <w:r w:rsidR="00A80E6A" w:rsidRPr="00053498">
        <w:rPr>
          <w:rFonts w:ascii="Times New Roman" w:hAnsi="Times New Roman" w:cs="Times New Roman"/>
          <w:sz w:val="24"/>
          <w:szCs w:val="24"/>
        </w:rPr>
        <w:t>The half-normal plot also detects no outlying points. However</w:t>
      </w:r>
      <w:r w:rsidR="00030C57" w:rsidRPr="00053498">
        <w:rPr>
          <w:rFonts w:ascii="Times New Roman" w:hAnsi="Times New Roman" w:cs="Times New Roman"/>
          <w:sz w:val="24"/>
          <w:szCs w:val="24"/>
        </w:rPr>
        <w:t>, when formalizing the Hosmer-</w:t>
      </w:r>
      <w:proofErr w:type="spellStart"/>
      <w:r w:rsidR="00030C57" w:rsidRPr="00053498">
        <w:rPr>
          <w:rFonts w:ascii="Times New Roman" w:hAnsi="Times New Roman" w:cs="Times New Roman"/>
          <w:sz w:val="24"/>
          <w:szCs w:val="24"/>
        </w:rPr>
        <w:t>Lemeshow</w:t>
      </w:r>
      <w:proofErr w:type="spellEnd"/>
      <w:r w:rsidR="00030C57" w:rsidRPr="00053498">
        <w:rPr>
          <w:rFonts w:ascii="Times New Roman" w:hAnsi="Times New Roman" w:cs="Times New Roman"/>
          <w:sz w:val="24"/>
          <w:szCs w:val="24"/>
        </w:rPr>
        <w:t xml:space="preserve"> test, I concluded the model </w:t>
      </w:r>
      <w:r w:rsidR="00A41EB6" w:rsidRPr="00053498">
        <w:rPr>
          <w:rFonts w:ascii="Times New Roman" w:hAnsi="Times New Roman" w:cs="Times New Roman"/>
          <w:sz w:val="24"/>
          <w:szCs w:val="24"/>
        </w:rPr>
        <w:t>lack</w:t>
      </w:r>
      <w:r w:rsidR="00DC337B" w:rsidRPr="00053498">
        <w:rPr>
          <w:rFonts w:ascii="Times New Roman" w:hAnsi="Times New Roman" w:cs="Times New Roman"/>
          <w:sz w:val="24"/>
          <w:szCs w:val="24"/>
        </w:rPr>
        <w:t>ed</w:t>
      </w:r>
      <w:r w:rsidR="00A41EB6" w:rsidRPr="00053498">
        <w:rPr>
          <w:rFonts w:ascii="Times New Roman" w:hAnsi="Times New Roman" w:cs="Times New Roman"/>
          <w:sz w:val="24"/>
          <w:szCs w:val="24"/>
        </w:rPr>
        <w:t xml:space="preserve"> </w:t>
      </w:r>
      <w:r w:rsidR="00030C57" w:rsidRPr="00053498">
        <w:rPr>
          <w:rFonts w:ascii="Times New Roman" w:hAnsi="Times New Roman" w:cs="Times New Roman"/>
          <w:sz w:val="24"/>
          <w:szCs w:val="24"/>
        </w:rPr>
        <w:t xml:space="preserve">fitting </w:t>
      </w:r>
      <w:r w:rsidR="00A41EB6" w:rsidRPr="00053498">
        <w:rPr>
          <w:rFonts w:ascii="Times New Roman" w:hAnsi="Times New Roman" w:cs="Times New Roman"/>
          <w:sz w:val="24"/>
          <w:szCs w:val="24"/>
        </w:rPr>
        <w:t>(p≈0)</w:t>
      </w:r>
      <w:r w:rsidR="00030C57" w:rsidRPr="00053498">
        <w:rPr>
          <w:rFonts w:ascii="Times New Roman" w:hAnsi="Times New Roman" w:cs="Times New Roman"/>
          <w:sz w:val="24"/>
          <w:szCs w:val="24"/>
        </w:rPr>
        <w:t>.</w:t>
      </w:r>
    </w:p>
    <w:p w14:paraId="386ACCC6" w14:textId="5B09C350" w:rsidR="00775711" w:rsidRPr="00053498" w:rsidRDefault="002C2A2E" w:rsidP="00775711">
      <w:pPr>
        <w:ind w:firstLine="720"/>
        <w:rPr>
          <w:rFonts w:ascii="Times New Roman" w:hAnsi="Times New Roman" w:cs="Times New Roman"/>
          <w:sz w:val="24"/>
          <w:szCs w:val="24"/>
        </w:rPr>
      </w:pPr>
      <w:r w:rsidRPr="00053498">
        <w:rPr>
          <w:rFonts w:ascii="Times New Roman" w:hAnsi="Times New Roman" w:cs="Times New Roman"/>
          <w:sz w:val="24"/>
          <w:szCs w:val="24"/>
        </w:rPr>
        <w:t>In terms of predictive power, the final model yielded a discriminative AUC value of 61% on test set</w:t>
      </w:r>
      <w:r w:rsidR="00775711" w:rsidRPr="00053498">
        <w:rPr>
          <w:rFonts w:ascii="Times New Roman" w:hAnsi="Times New Roman" w:cs="Times New Roman"/>
          <w:sz w:val="24"/>
          <w:szCs w:val="24"/>
        </w:rPr>
        <w:t xml:space="preserve"> in Figure 3</w:t>
      </w:r>
      <w:r w:rsidRPr="00053498">
        <w:rPr>
          <w:rFonts w:ascii="Times New Roman" w:hAnsi="Times New Roman" w:cs="Times New Roman"/>
          <w:sz w:val="24"/>
          <w:szCs w:val="24"/>
        </w:rPr>
        <w:t xml:space="preserve">. This implies in 61% of the times, it can correctly discriminate whether a patient experiences readmission or not. </w:t>
      </w:r>
    </w:p>
    <w:p w14:paraId="2934F5EE" w14:textId="77777777" w:rsidR="002C2A2E" w:rsidRPr="008A3160" w:rsidRDefault="002C2A2E" w:rsidP="00775711">
      <w:pPr>
        <w:keepNext/>
        <w:jc w:val="center"/>
        <w:rPr>
          <w:rFonts w:ascii="Times New Roman" w:hAnsi="Times New Roman" w:cs="Times New Roman"/>
        </w:rPr>
      </w:pPr>
      <w:r w:rsidRPr="008A3160">
        <w:rPr>
          <w:rFonts w:ascii="Times New Roman" w:hAnsi="Times New Roman" w:cs="Times New Roman"/>
          <w:noProof/>
          <w:sz w:val="24"/>
          <w:szCs w:val="24"/>
        </w:rPr>
        <w:drawing>
          <wp:inline distT="0" distB="0" distL="0" distR="0" wp14:anchorId="1CFA6052" wp14:editId="4AED653E">
            <wp:extent cx="6292403" cy="3619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8054" cy="3622751"/>
                    </a:xfrm>
                    <a:prstGeom prst="rect">
                      <a:avLst/>
                    </a:prstGeom>
                    <a:noFill/>
                  </pic:spPr>
                </pic:pic>
              </a:graphicData>
            </a:graphic>
          </wp:inline>
        </w:drawing>
      </w:r>
    </w:p>
    <w:p w14:paraId="6B45CE62" w14:textId="07611424" w:rsidR="002C2A2E" w:rsidRPr="008A3160" w:rsidRDefault="002C2A2E" w:rsidP="002C2A2E">
      <w:pPr>
        <w:pStyle w:val="Caption"/>
        <w:jc w:val="center"/>
        <w:rPr>
          <w:rFonts w:ascii="Times New Roman" w:hAnsi="Times New Roman" w:cs="Times New Roman"/>
          <w:i w:val="0"/>
          <w:iCs w:val="0"/>
          <w:color w:val="auto"/>
          <w:sz w:val="24"/>
          <w:szCs w:val="24"/>
        </w:rPr>
      </w:pPr>
      <w:r w:rsidRPr="008A3160">
        <w:rPr>
          <w:rFonts w:ascii="Times New Roman" w:hAnsi="Times New Roman" w:cs="Times New Roman"/>
          <w:i w:val="0"/>
          <w:iCs w:val="0"/>
          <w:color w:val="auto"/>
          <w:sz w:val="24"/>
          <w:szCs w:val="24"/>
        </w:rPr>
        <w:t xml:space="preserve">Figure </w:t>
      </w:r>
      <w:r w:rsidR="00775711" w:rsidRPr="008A3160">
        <w:rPr>
          <w:rFonts w:ascii="Times New Roman" w:hAnsi="Times New Roman" w:cs="Times New Roman"/>
          <w:i w:val="0"/>
          <w:iCs w:val="0"/>
          <w:color w:val="auto"/>
          <w:sz w:val="24"/>
          <w:szCs w:val="24"/>
        </w:rPr>
        <w:t>2</w:t>
      </w:r>
      <w:r w:rsidRPr="008A3160">
        <w:rPr>
          <w:rFonts w:ascii="Times New Roman" w:hAnsi="Times New Roman" w:cs="Times New Roman"/>
          <w:i w:val="0"/>
          <w:iCs w:val="0"/>
          <w:color w:val="auto"/>
          <w:sz w:val="24"/>
          <w:szCs w:val="24"/>
        </w:rPr>
        <w:t xml:space="preserve">. Model diagnosis: (1) observed proportion versus predicted probability, (2)-(3) deviance residual plots against linear predictor and fitted values </w:t>
      </w:r>
      <w:r w:rsidRPr="008A3160">
        <w:rPr>
          <w:rFonts w:ascii="Times New Roman" w:hAnsi="Times New Roman" w:cs="Times New Roman" w:hint="eastAsia"/>
          <w:i w:val="0"/>
          <w:iCs w:val="0"/>
          <w:color w:val="auto"/>
          <w:sz w:val="24"/>
          <w:szCs w:val="24"/>
        </w:rPr>
        <w:t>and</w:t>
      </w:r>
      <w:r w:rsidRPr="008A3160">
        <w:rPr>
          <w:rFonts w:ascii="Times New Roman" w:hAnsi="Times New Roman" w:cs="Times New Roman"/>
          <w:i w:val="0"/>
          <w:iCs w:val="0"/>
          <w:color w:val="auto"/>
          <w:sz w:val="24"/>
          <w:szCs w:val="24"/>
        </w:rPr>
        <w:t xml:space="preserve"> (4</w:t>
      </w:r>
      <w:r w:rsidR="00DC22A3" w:rsidRPr="008A3160">
        <w:rPr>
          <w:rFonts w:ascii="Times New Roman" w:hAnsi="Times New Roman" w:cs="Times New Roman"/>
          <w:i w:val="0"/>
          <w:iCs w:val="0"/>
          <w:color w:val="auto"/>
          <w:sz w:val="24"/>
          <w:szCs w:val="24"/>
        </w:rPr>
        <w:t xml:space="preserve">) </w:t>
      </w:r>
      <w:r w:rsidR="00DC22A3">
        <w:rPr>
          <w:rFonts w:ascii="Times New Roman" w:hAnsi="Times New Roman" w:cs="Times New Roman"/>
          <w:i w:val="0"/>
          <w:iCs w:val="0"/>
          <w:color w:val="auto"/>
          <w:sz w:val="24"/>
          <w:szCs w:val="24"/>
        </w:rPr>
        <w:t>a</w:t>
      </w:r>
      <w:r w:rsidR="005F441B">
        <w:rPr>
          <w:rFonts w:ascii="Times New Roman" w:hAnsi="Times New Roman" w:cs="Times New Roman"/>
          <w:i w:val="0"/>
          <w:iCs w:val="0"/>
          <w:color w:val="auto"/>
          <w:sz w:val="24"/>
          <w:szCs w:val="24"/>
        </w:rPr>
        <w:t xml:space="preserve"> </w:t>
      </w:r>
      <w:r w:rsidRPr="008A3160">
        <w:rPr>
          <w:rFonts w:ascii="Times New Roman" w:hAnsi="Times New Roman" w:cs="Times New Roman"/>
          <w:i w:val="0"/>
          <w:iCs w:val="0"/>
          <w:color w:val="auto"/>
          <w:sz w:val="24"/>
          <w:szCs w:val="24"/>
        </w:rPr>
        <w:t>half normal plot</w:t>
      </w:r>
    </w:p>
    <w:p w14:paraId="03CB9097" w14:textId="7EC16E07" w:rsidR="002C2A2E" w:rsidRPr="008A3160" w:rsidRDefault="002C2A2E" w:rsidP="008A3160">
      <w:pPr>
        <w:pStyle w:val="Caption"/>
        <w:jc w:val="center"/>
        <w:rPr>
          <w:rFonts w:ascii="Times New Roman" w:hAnsi="Times New Roman" w:cs="Times New Roman"/>
          <w:i w:val="0"/>
          <w:iCs w:val="0"/>
          <w:color w:val="auto"/>
          <w:sz w:val="24"/>
          <w:szCs w:val="24"/>
        </w:rPr>
      </w:pPr>
      <w:r w:rsidRPr="008A3160">
        <w:rPr>
          <w:rFonts w:ascii="Times New Roman" w:hAnsi="Times New Roman" w:cs="Times New Roman"/>
          <w:i w:val="0"/>
          <w:noProof/>
        </w:rPr>
        <w:lastRenderedPageBreak/>
        <w:drawing>
          <wp:inline distT="0" distB="0" distL="0" distR="0" wp14:anchorId="2CBE2DC0" wp14:editId="2806674F">
            <wp:extent cx="4286250" cy="2645476"/>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0763" cy="2697637"/>
                    </a:xfrm>
                    <a:prstGeom prst="rect">
                      <a:avLst/>
                    </a:prstGeom>
                  </pic:spPr>
                </pic:pic>
              </a:graphicData>
            </a:graphic>
          </wp:inline>
        </w:drawing>
      </w:r>
    </w:p>
    <w:p w14:paraId="5DA70930" w14:textId="69CA4476" w:rsidR="002C2A2E" w:rsidRPr="008A3160" w:rsidRDefault="002C2A2E" w:rsidP="002C2A2E">
      <w:pPr>
        <w:jc w:val="center"/>
        <w:rPr>
          <w:rFonts w:ascii="Times New Roman" w:hAnsi="Times New Roman" w:cs="Times New Roman"/>
          <w:sz w:val="24"/>
          <w:szCs w:val="24"/>
        </w:rPr>
      </w:pPr>
      <w:r w:rsidRPr="008A3160">
        <w:rPr>
          <w:rFonts w:ascii="Times New Roman" w:hAnsi="Times New Roman" w:cs="Times New Roman"/>
          <w:sz w:val="24"/>
          <w:szCs w:val="24"/>
        </w:rPr>
        <w:t xml:space="preserve">Figure </w:t>
      </w:r>
      <w:r w:rsidR="00775711" w:rsidRPr="008A3160">
        <w:rPr>
          <w:rFonts w:ascii="Times New Roman" w:hAnsi="Times New Roman" w:cs="Times New Roman"/>
          <w:sz w:val="24"/>
          <w:szCs w:val="24"/>
        </w:rPr>
        <w:t>3</w:t>
      </w:r>
      <w:r w:rsidRPr="008A3160">
        <w:rPr>
          <w:rFonts w:ascii="Times New Roman" w:hAnsi="Times New Roman" w:cs="Times New Roman"/>
          <w:sz w:val="24"/>
          <w:szCs w:val="24"/>
        </w:rPr>
        <w:t>. ROC curve on test data set</w:t>
      </w:r>
    </w:p>
    <w:p w14:paraId="67189965" w14:textId="77777777" w:rsidR="002C2A2E" w:rsidRPr="008A3160" w:rsidRDefault="002C2A2E" w:rsidP="002C2A2E">
      <w:pPr>
        <w:rPr>
          <w:rFonts w:ascii="Times New Roman" w:hAnsi="Times New Roman" w:cs="Times New Roman"/>
        </w:rPr>
      </w:pPr>
    </w:p>
    <w:p w14:paraId="5B84E741" w14:textId="700B7D1C" w:rsidR="00E223DD" w:rsidRPr="00053498" w:rsidRDefault="00E223DD" w:rsidP="002C2A2E">
      <w:pPr>
        <w:pStyle w:val="Caption"/>
        <w:rPr>
          <w:rFonts w:ascii="Times New Roman" w:hAnsi="Times New Roman" w:cs="Times New Roman"/>
          <w:b/>
          <w:bCs/>
          <w:i w:val="0"/>
          <w:iCs w:val="0"/>
          <w:color w:val="auto"/>
          <w:sz w:val="24"/>
          <w:szCs w:val="24"/>
        </w:rPr>
      </w:pPr>
      <w:r w:rsidRPr="00053498">
        <w:rPr>
          <w:rFonts w:ascii="Times New Roman" w:hAnsi="Times New Roman" w:cs="Times New Roman"/>
          <w:b/>
          <w:bCs/>
          <w:i w:val="0"/>
          <w:iCs w:val="0"/>
          <w:color w:val="auto"/>
          <w:sz w:val="24"/>
          <w:szCs w:val="24"/>
        </w:rPr>
        <w:t xml:space="preserve">4. </w:t>
      </w:r>
      <w:r w:rsidR="00D731C9" w:rsidRPr="00053498">
        <w:rPr>
          <w:rFonts w:ascii="Times New Roman" w:hAnsi="Times New Roman" w:cs="Times New Roman"/>
          <w:b/>
          <w:bCs/>
          <w:i w:val="0"/>
          <w:iCs w:val="0"/>
          <w:color w:val="auto"/>
          <w:sz w:val="24"/>
          <w:szCs w:val="24"/>
        </w:rPr>
        <w:t>Discussion</w:t>
      </w:r>
    </w:p>
    <w:p w14:paraId="1FCD9C4A" w14:textId="2DF17310" w:rsidR="005A30B9" w:rsidRPr="00053498" w:rsidRDefault="00E223DD" w:rsidP="00626FB1">
      <w:pPr>
        <w:rPr>
          <w:rFonts w:ascii="Times New Roman" w:hAnsi="Times New Roman" w:cs="Times New Roman"/>
          <w:sz w:val="24"/>
          <w:szCs w:val="24"/>
        </w:rPr>
      </w:pPr>
      <w:r w:rsidRPr="00053498">
        <w:rPr>
          <w:rFonts w:ascii="Times New Roman" w:hAnsi="Times New Roman" w:cs="Times New Roman"/>
          <w:sz w:val="24"/>
          <w:szCs w:val="24"/>
        </w:rPr>
        <w:t>4.1 Final Model Interpretation and Importance</w:t>
      </w:r>
    </w:p>
    <w:p w14:paraId="6C7C8B44" w14:textId="71003E4B" w:rsidR="000A2400" w:rsidRPr="00053498" w:rsidRDefault="003816AF" w:rsidP="00626FB1">
      <w:pPr>
        <w:rPr>
          <w:rFonts w:ascii="Times New Roman" w:hAnsi="Times New Roman" w:cs="Times New Roman"/>
          <w:sz w:val="24"/>
          <w:szCs w:val="24"/>
        </w:rPr>
      </w:pPr>
      <w:r w:rsidRPr="00053498">
        <w:rPr>
          <w:rFonts w:ascii="Times New Roman" w:hAnsi="Times New Roman" w:cs="Times New Roman"/>
          <w:sz w:val="24"/>
          <w:szCs w:val="24"/>
        </w:rPr>
        <w:tab/>
        <w:t xml:space="preserve">To interpret, </w:t>
      </w:r>
      <w:r w:rsidR="00C57EB5" w:rsidRPr="00053498">
        <w:rPr>
          <w:rFonts w:ascii="Times New Roman" w:hAnsi="Times New Roman" w:cs="Times New Roman"/>
          <w:sz w:val="24"/>
          <w:szCs w:val="24"/>
        </w:rPr>
        <w:t>t</w:t>
      </w:r>
      <w:r w:rsidRPr="00053498">
        <w:rPr>
          <w:rFonts w:ascii="Times New Roman" w:hAnsi="Times New Roman" w:cs="Times New Roman"/>
          <w:sz w:val="24"/>
          <w:szCs w:val="24"/>
        </w:rPr>
        <w:t xml:space="preserve">he intercept of </w:t>
      </w:r>
      <w:r w:rsidR="004379EB" w:rsidRPr="00053498">
        <w:rPr>
          <w:rFonts w:ascii="Times New Roman" w:hAnsi="Times New Roman" w:cs="Times New Roman"/>
          <w:sz w:val="24"/>
          <w:szCs w:val="24"/>
        </w:rPr>
        <w:t xml:space="preserve">1.7873 </w:t>
      </w:r>
      <w:r w:rsidRPr="00053498">
        <w:rPr>
          <w:rFonts w:ascii="Times New Roman" w:hAnsi="Times New Roman" w:cs="Times New Roman"/>
          <w:sz w:val="24"/>
          <w:szCs w:val="24"/>
        </w:rPr>
        <w:t xml:space="preserve">is the log-odds of </w:t>
      </w:r>
      <w:r w:rsidR="004379EB" w:rsidRPr="00053498">
        <w:rPr>
          <w:rFonts w:ascii="Times New Roman" w:hAnsi="Times New Roman" w:cs="Times New Roman"/>
          <w:sz w:val="24"/>
          <w:szCs w:val="24"/>
        </w:rPr>
        <w:t xml:space="preserve">readmission </w:t>
      </w:r>
      <w:r w:rsidRPr="00053498">
        <w:rPr>
          <w:rFonts w:ascii="Times New Roman" w:hAnsi="Times New Roman" w:cs="Times New Roman"/>
          <w:sz w:val="24"/>
          <w:szCs w:val="24"/>
        </w:rPr>
        <w:t xml:space="preserve">contributed </w:t>
      </w:r>
      <w:r w:rsidR="00C57EB5" w:rsidRPr="00053498">
        <w:rPr>
          <w:rFonts w:ascii="Times New Roman" w:hAnsi="Times New Roman" w:cs="Times New Roman"/>
          <w:sz w:val="24"/>
          <w:szCs w:val="24"/>
        </w:rPr>
        <w:t>when considering</w:t>
      </w:r>
      <w:r w:rsidRPr="00053498">
        <w:rPr>
          <w:rFonts w:ascii="Times New Roman" w:hAnsi="Times New Roman" w:cs="Times New Roman"/>
          <w:sz w:val="24"/>
          <w:szCs w:val="24"/>
        </w:rPr>
        <w:t xml:space="preserve"> reference group, </w:t>
      </w:r>
      <w:r w:rsidR="00C57EB5" w:rsidRPr="00053498">
        <w:rPr>
          <w:rFonts w:ascii="Times New Roman" w:hAnsi="Times New Roman" w:cs="Times New Roman"/>
          <w:sz w:val="24"/>
          <w:szCs w:val="24"/>
        </w:rPr>
        <w:t>a</w:t>
      </w:r>
      <w:r w:rsidRPr="00053498">
        <w:rPr>
          <w:rFonts w:ascii="Times New Roman" w:hAnsi="Times New Roman" w:cs="Times New Roman"/>
          <w:sz w:val="24"/>
          <w:szCs w:val="24"/>
        </w:rPr>
        <w:t xml:space="preserve"> </w:t>
      </w:r>
      <w:r w:rsidR="00C57EB5" w:rsidRPr="00053498">
        <w:rPr>
          <w:rFonts w:ascii="Times New Roman" w:hAnsi="Times New Roman" w:cs="Times New Roman"/>
          <w:sz w:val="24"/>
          <w:szCs w:val="24"/>
        </w:rPr>
        <w:t>Caucasian female patient who is sent home after initial visit, and he/she has high A1C result and no diabetic medication prescribed</w:t>
      </w:r>
      <w:r w:rsidR="004379EB" w:rsidRPr="00053498">
        <w:rPr>
          <w:rFonts w:ascii="Times New Roman" w:hAnsi="Times New Roman" w:cs="Times New Roman"/>
          <w:sz w:val="24"/>
          <w:szCs w:val="24"/>
        </w:rPr>
        <w:t xml:space="preserve">. </w:t>
      </w:r>
      <w:r w:rsidR="005A30B9" w:rsidRPr="00053498">
        <w:rPr>
          <w:rFonts w:ascii="Times New Roman" w:hAnsi="Times New Roman" w:cs="Times New Roman"/>
          <w:sz w:val="24"/>
          <w:szCs w:val="24"/>
        </w:rPr>
        <w:t>Moreover, t</w:t>
      </w:r>
      <w:r w:rsidRPr="00053498">
        <w:rPr>
          <w:rFonts w:ascii="Times New Roman" w:hAnsi="Times New Roman" w:cs="Times New Roman"/>
          <w:sz w:val="24"/>
          <w:szCs w:val="24"/>
        </w:rPr>
        <w:t xml:space="preserve">he </w:t>
      </w:r>
      <w:r w:rsidR="00C57EB5" w:rsidRPr="00053498">
        <w:rPr>
          <w:rFonts w:ascii="Times New Roman" w:hAnsi="Times New Roman" w:cs="Times New Roman"/>
          <w:sz w:val="24"/>
          <w:szCs w:val="24"/>
        </w:rPr>
        <w:t>increase</w:t>
      </w:r>
      <w:r w:rsidRPr="00053498">
        <w:rPr>
          <w:rFonts w:ascii="Times New Roman" w:hAnsi="Times New Roman" w:cs="Times New Roman"/>
          <w:sz w:val="24"/>
          <w:szCs w:val="24"/>
        </w:rPr>
        <w:t xml:space="preserve"> in log-odds of </w:t>
      </w:r>
      <w:r w:rsidR="00C57EB5" w:rsidRPr="00053498">
        <w:rPr>
          <w:rFonts w:ascii="Times New Roman" w:hAnsi="Times New Roman" w:cs="Times New Roman"/>
          <w:sz w:val="24"/>
          <w:szCs w:val="24"/>
        </w:rPr>
        <w:t>readmission</w:t>
      </w:r>
      <w:r w:rsidRPr="00053498">
        <w:rPr>
          <w:rFonts w:ascii="Times New Roman" w:hAnsi="Times New Roman" w:cs="Times New Roman"/>
          <w:sz w:val="24"/>
          <w:szCs w:val="24"/>
        </w:rPr>
        <w:t xml:space="preserve"> for </w:t>
      </w:r>
      <w:r w:rsidR="00C57EB5" w:rsidRPr="00053498">
        <w:rPr>
          <w:rFonts w:ascii="Times New Roman" w:hAnsi="Times New Roman" w:cs="Times New Roman"/>
          <w:sz w:val="24"/>
          <w:szCs w:val="24"/>
        </w:rPr>
        <w:t>one more visit</w:t>
      </w:r>
      <w:r w:rsidRPr="00053498">
        <w:rPr>
          <w:rFonts w:ascii="Times New Roman" w:hAnsi="Times New Roman" w:cs="Times New Roman"/>
          <w:sz w:val="24"/>
          <w:szCs w:val="24"/>
        </w:rPr>
        <w:t xml:space="preserve"> </w:t>
      </w:r>
      <w:r w:rsidR="005A30B9" w:rsidRPr="00053498">
        <w:rPr>
          <w:rFonts w:ascii="Times New Roman" w:hAnsi="Times New Roman" w:cs="Times New Roman"/>
          <w:sz w:val="24"/>
          <w:szCs w:val="24"/>
        </w:rPr>
        <w:t xml:space="preserve">to hospital </w:t>
      </w:r>
      <w:r w:rsidRPr="00053498">
        <w:rPr>
          <w:rFonts w:ascii="Times New Roman" w:hAnsi="Times New Roman" w:cs="Times New Roman"/>
          <w:sz w:val="24"/>
          <w:szCs w:val="24"/>
        </w:rPr>
        <w:t xml:space="preserve">is </w:t>
      </w:r>
      <w:r w:rsidR="00C57EB5" w:rsidRPr="00053498">
        <w:rPr>
          <w:rFonts w:ascii="Times New Roman" w:hAnsi="Times New Roman" w:cs="Times New Roman"/>
          <w:sz w:val="24"/>
          <w:szCs w:val="24"/>
        </w:rPr>
        <w:t>0.1968</w:t>
      </w:r>
      <w:r w:rsidRPr="00053498">
        <w:rPr>
          <w:rFonts w:ascii="Times New Roman" w:hAnsi="Times New Roman" w:cs="Times New Roman"/>
          <w:sz w:val="24"/>
          <w:szCs w:val="24"/>
        </w:rPr>
        <w:t xml:space="preserve">, </w:t>
      </w:r>
      <w:r w:rsidR="005A30B9" w:rsidRPr="00053498">
        <w:rPr>
          <w:rFonts w:ascii="Times New Roman" w:hAnsi="Times New Roman" w:cs="Times New Roman"/>
          <w:sz w:val="24"/>
          <w:szCs w:val="24"/>
        </w:rPr>
        <w:t xml:space="preserve">and </w:t>
      </w:r>
      <w:r w:rsidR="00C57EB5" w:rsidRPr="00053498">
        <w:rPr>
          <w:rFonts w:ascii="Times New Roman" w:hAnsi="Times New Roman" w:cs="Times New Roman"/>
          <w:sz w:val="24"/>
          <w:szCs w:val="24"/>
        </w:rPr>
        <w:t xml:space="preserve">the increase in log-odds of readmission </w:t>
      </w:r>
      <w:r w:rsidR="005A30B9" w:rsidRPr="00053498">
        <w:rPr>
          <w:rFonts w:ascii="Times New Roman" w:hAnsi="Times New Roman" w:cs="Times New Roman"/>
          <w:sz w:val="24"/>
          <w:szCs w:val="24"/>
        </w:rPr>
        <w:t>is</w:t>
      </w:r>
      <w:r w:rsidR="00C57EB5" w:rsidRPr="00053498">
        <w:rPr>
          <w:rFonts w:ascii="Times New Roman" w:hAnsi="Times New Roman" w:cs="Times New Roman"/>
          <w:sz w:val="24"/>
          <w:szCs w:val="24"/>
        </w:rPr>
        <w:t xml:space="preserve"> </w:t>
      </w:r>
      <w:r w:rsidR="005A30B9" w:rsidRPr="00053498">
        <w:rPr>
          <w:rFonts w:ascii="Times New Roman" w:hAnsi="Times New Roman" w:cs="Times New Roman"/>
          <w:sz w:val="24"/>
          <w:szCs w:val="24"/>
        </w:rPr>
        <w:t xml:space="preserve">0.3471 </w:t>
      </w:r>
      <w:r w:rsidR="00C57EB5" w:rsidRPr="00053498">
        <w:rPr>
          <w:rFonts w:ascii="Times New Roman" w:hAnsi="Times New Roman" w:cs="Times New Roman"/>
          <w:sz w:val="24"/>
          <w:szCs w:val="24"/>
        </w:rPr>
        <w:t xml:space="preserve">if </w:t>
      </w:r>
      <w:r w:rsidR="005A30B9" w:rsidRPr="00053498">
        <w:rPr>
          <w:rFonts w:ascii="Times New Roman" w:hAnsi="Times New Roman" w:cs="Times New Roman"/>
          <w:sz w:val="24"/>
          <w:szCs w:val="24"/>
        </w:rPr>
        <w:t>one takes diabetic medicine, w</w:t>
      </w:r>
      <w:r w:rsidRPr="00053498">
        <w:rPr>
          <w:rFonts w:ascii="Times New Roman" w:hAnsi="Times New Roman" w:cs="Times New Roman"/>
          <w:sz w:val="24"/>
          <w:szCs w:val="24"/>
        </w:rPr>
        <w:t>hile keeping other variables constant.</w:t>
      </w:r>
      <w:r w:rsidR="005A30B9" w:rsidRPr="00053498">
        <w:rPr>
          <w:rFonts w:ascii="Times New Roman" w:hAnsi="Times New Roman" w:cs="Times New Roman"/>
          <w:sz w:val="24"/>
          <w:szCs w:val="24"/>
        </w:rPr>
        <w:t xml:space="preserve"> </w:t>
      </w:r>
      <w:r w:rsidR="00504AEA" w:rsidRPr="00053498">
        <w:rPr>
          <w:rFonts w:ascii="Times New Roman" w:hAnsi="Times New Roman" w:cs="Times New Roman"/>
          <w:sz w:val="24"/>
          <w:szCs w:val="24"/>
        </w:rPr>
        <w:t xml:space="preserve">Similar interpretation goes beyond other predictors. </w:t>
      </w:r>
    </w:p>
    <w:p w14:paraId="0A2C497F" w14:textId="34940B6B" w:rsidR="00D660CD" w:rsidRPr="00053498" w:rsidRDefault="005A30B9" w:rsidP="00400265">
      <w:pPr>
        <w:ind w:firstLine="720"/>
        <w:rPr>
          <w:rFonts w:ascii="Times New Roman" w:hAnsi="Times New Roman" w:cs="Times New Roman"/>
          <w:sz w:val="24"/>
          <w:szCs w:val="24"/>
        </w:rPr>
      </w:pPr>
      <w:r w:rsidRPr="00053498">
        <w:rPr>
          <w:rFonts w:ascii="Times New Roman" w:hAnsi="Times New Roman" w:cs="Times New Roman"/>
          <w:sz w:val="24"/>
          <w:szCs w:val="24"/>
        </w:rPr>
        <w:t xml:space="preserve">The </w:t>
      </w:r>
      <w:r w:rsidR="005F441B" w:rsidRPr="00053498">
        <w:rPr>
          <w:rFonts w:ascii="Times New Roman" w:hAnsi="Times New Roman" w:cs="Times New Roman"/>
          <w:sz w:val="24"/>
          <w:szCs w:val="24"/>
        </w:rPr>
        <w:t xml:space="preserve">final </w:t>
      </w:r>
      <w:r w:rsidRPr="00053498">
        <w:rPr>
          <w:rFonts w:ascii="Times New Roman" w:hAnsi="Times New Roman" w:cs="Times New Roman"/>
          <w:sz w:val="24"/>
          <w:szCs w:val="24"/>
        </w:rPr>
        <w:t>model is interpretive and useful to explain the readmission events in the dataset, which does not only include the scenario when diabetics develop worse medical outcomes, but also inappropriate treatment from initial visits.</w:t>
      </w:r>
      <w:r w:rsidR="00D660CD" w:rsidRPr="00053498">
        <w:rPr>
          <w:rFonts w:ascii="Times New Roman" w:hAnsi="Times New Roman" w:cs="Times New Roman"/>
          <w:sz w:val="24"/>
          <w:szCs w:val="24"/>
        </w:rPr>
        <w:t xml:space="preserve"> With this model, </w:t>
      </w:r>
      <w:r w:rsidR="00400265" w:rsidRPr="00053498">
        <w:rPr>
          <w:rFonts w:ascii="Times New Roman" w:hAnsi="Times New Roman" w:cs="Times New Roman"/>
          <w:sz w:val="24"/>
          <w:szCs w:val="24"/>
        </w:rPr>
        <w:t>it will reduce financial burden of healthcare system in better budget management, and practitioners</w:t>
      </w:r>
      <w:r w:rsidR="00D660CD" w:rsidRPr="00053498">
        <w:rPr>
          <w:rFonts w:ascii="Times New Roman" w:hAnsi="Times New Roman" w:cs="Times New Roman"/>
          <w:sz w:val="24"/>
          <w:szCs w:val="24"/>
        </w:rPr>
        <w:t xml:space="preserve"> will pay attention to those patients at higher </w:t>
      </w:r>
      <w:r w:rsidR="00400265" w:rsidRPr="00053498">
        <w:rPr>
          <w:rFonts w:ascii="Times New Roman" w:hAnsi="Times New Roman" w:cs="Times New Roman"/>
          <w:sz w:val="24"/>
          <w:szCs w:val="24"/>
        </w:rPr>
        <w:t>risks and</w:t>
      </w:r>
      <w:r w:rsidR="00D660CD" w:rsidRPr="00053498">
        <w:rPr>
          <w:rFonts w:ascii="Times New Roman" w:hAnsi="Times New Roman" w:cs="Times New Roman"/>
          <w:sz w:val="24"/>
          <w:szCs w:val="24"/>
        </w:rPr>
        <w:t xml:space="preserve"> make intervention if </w:t>
      </w:r>
      <w:r w:rsidR="00400265" w:rsidRPr="00053498">
        <w:rPr>
          <w:rFonts w:ascii="Times New Roman" w:hAnsi="Times New Roman" w:cs="Times New Roman"/>
          <w:sz w:val="24"/>
          <w:szCs w:val="24"/>
        </w:rPr>
        <w:t>possible</w:t>
      </w:r>
      <w:r w:rsidR="00D660CD" w:rsidRPr="00053498">
        <w:rPr>
          <w:rFonts w:ascii="Times New Roman" w:hAnsi="Times New Roman" w:cs="Times New Roman"/>
          <w:sz w:val="24"/>
          <w:szCs w:val="24"/>
        </w:rPr>
        <w:t xml:space="preserve">. </w:t>
      </w:r>
    </w:p>
    <w:p w14:paraId="6F71F3BA" w14:textId="77777777" w:rsidR="00504AEA" w:rsidRPr="00053498" w:rsidRDefault="00504AEA" w:rsidP="00626FB1">
      <w:pPr>
        <w:rPr>
          <w:rFonts w:ascii="Times New Roman" w:hAnsi="Times New Roman" w:cs="Times New Roman"/>
          <w:sz w:val="24"/>
          <w:szCs w:val="24"/>
        </w:rPr>
      </w:pPr>
    </w:p>
    <w:p w14:paraId="56C1295E" w14:textId="41EC9C59" w:rsidR="00210E0F" w:rsidRPr="00053498" w:rsidRDefault="00E223DD" w:rsidP="00626FB1">
      <w:pPr>
        <w:rPr>
          <w:rFonts w:ascii="Times New Roman" w:hAnsi="Times New Roman" w:cs="Times New Roman"/>
          <w:sz w:val="24"/>
          <w:szCs w:val="24"/>
        </w:rPr>
      </w:pPr>
      <w:r w:rsidRPr="00053498">
        <w:rPr>
          <w:rFonts w:ascii="Times New Roman" w:hAnsi="Times New Roman" w:cs="Times New Roman"/>
          <w:sz w:val="24"/>
          <w:szCs w:val="24"/>
        </w:rPr>
        <w:t xml:space="preserve">4.2 Limitations </w:t>
      </w:r>
    </w:p>
    <w:p w14:paraId="24444D58" w14:textId="1C09928B" w:rsidR="00FD1F31" w:rsidRPr="00053498" w:rsidRDefault="000A2400" w:rsidP="00626FB1">
      <w:pPr>
        <w:rPr>
          <w:rFonts w:ascii="Times New Roman" w:hAnsi="Times New Roman" w:cs="Times New Roman"/>
          <w:sz w:val="24"/>
          <w:szCs w:val="24"/>
        </w:rPr>
      </w:pPr>
      <w:r w:rsidRPr="00053498">
        <w:rPr>
          <w:rFonts w:ascii="Times New Roman" w:hAnsi="Times New Roman" w:cs="Times New Roman"/>
          <w:sz w:val="24"/>
          <w:szCs w:val="24"/>
        </w:rPr>
        <w:tab/>
        <w:t xml:space="preserve">Given the longitudinal data, </w:t>
      </w:r>
      <w:r w:rsidR="00FD1F31" w:rsidRPr="00053498">
        <w:rPr>
          <w:rFonts w:ascii="Times New Roman" w:hAnsi="Times New Roman" w:cs="Times New Roman"/>
          <w:sz w:val="24"/>
          <w:szCs w:val="24"/>
        </w:rPr>
        <w:t xml:space="preserve">original </w:t>
      </w:r>
      <w:r w:rsidRPr="00053498">
        <w:rPr>
          <w:rFonts w:ascii="Times New Roman" w:hAnsi="Times New Roman" w:cs="Times New Roman"/>
          <w:sz w:val="24"/>
          <w:szCs w:val="24"/>
        </w:rPr>
        <w:t xml:space="preserve">observations are </w:t>
      </w:r>
      <w:r w:rsidR="00EB3353" w:rsidRPr="00053498">
        <w:rPr>
          <w:rFonts w:ascii="Times New Roman" w:hAnsi="Times New Roman" w:cs="Times New Roman"/>
          <w:sz w:val="24"/>
          <w:szCs w:val="24"/>
        </w:rPr>
        <w:t>dependent</w:t>
      </w:r>
      <w:r w:rsidRPr="00053498">
        <w:rPr>
          <w:rFonts w:ascii="Times New Roman" w:hAnsi="Times New Roman" w:cs="Times New Roman"/>
          <w:sz w:val="24"/>
          <w:szCs w:val="24"/>
        </w:rPr>
        <w:t>, yet only patients’ first records were used in model fitting</w:t>
      </w:r>
      <w:r w:rsidR="00FD1F31" w:rsidRPr="00053498">
        <w:rPr>
          <w:rFonts w:ascii="Times New Roman" w:hAnsi="Times New Roman" w:cs="Times New Roman"/>
          <w:sz w:val="24"/>
          <w:szCs w:val="24"/>
        </w:rPr>
        <w:t>, and they may be less</w:t>
      </w:r>
      <w:r w:rsidRPr="00053498">
        <w:rPr>
          <w:rFonts w:ascii="Times New Roman" w:hAnsi="Times New Roman" w:cs="Times New Roman"/>
          <w:sz w:val="24"/>
          <w:szCs w:val="24"/>
        </w:rPr>
        <w:t xml:space="preserve"> representative for </w:t>
      </w:r>
      <w:r w:rsidR="00FD1F31" w:rsidRPr="00053498">
        <w:rPr>
          <w:rFonts w:ascii="Times New Roman" w:hAnsi="Times New Roman" w:cs="Times New Roman"/>
          <w:sz w:val="24"/>
          <w:szCs w:val="24"/>
        </w:rPr>
        <w:t xml:space="preserve">readmission </w:t>
      </w:r>
      <w:r w:rsidRPr="00053498">
        <w:rPr>
          <w:rFonts w:ascii="Times New Roman" w:hAnsi="Times New Roman" w:cs="Times New Roman"/>
          <w:sz w:val="24"/>
          <w:szCs w:val="24"/>
        </w:rPr>
        <w:t>events</w:t>
      </w:r>
      <w:r w:rsidR="00FD1F31" w:rsidRPr="00053498">
        <w:rPr>
          <w:rFonts w:ascii="Times New Roman" w:hAnsi="Times New Roman" w:cs="Times New Roman"/>
          <w:sz w:val="24"/>
          <w:szCs w:val="24"/>
        </w:rPr>
        <w:t xml:space="preserve">. </w:t>
      </w:r>
      <w:r w:rsidR="00AA23AC" w:rsidRPr="00053498">
        <w:rPr>
          <w:rFonts w:ascii="Times New Roman" w:hAnsi="Times New Roman" w:cs="Times New Roman"/>
          <w:sz w:val="24"/>
          <w:szCs w:val="24"/>
        </w:rPr>
        <w:t xml:space="preserve">A considerable portion of data were removed directly. </w:t>
      </w:r>
      <w:r w:rsidR="00FD1F31" w:rsidRPr="00053498">
        <w:rPr>
          <w:rFonts w:ascii="Times New Roman" w:hAnsi="Times New Roman" w:cs="Times New Roman"/>
          <w:sz w:val="24"/>
          <w:szCs w:val="24"/>
        </w:rPr>
        <w:t xml:space="preserve">Moreover, </w:t>
      </w:r>
      <w:r w:rsidR="00EB3353" w:rsidRPr="00053498">
        <w:rPr>
          <w:rFonts w:ascii="Times New Roman" w:hAnsi="Times New Roman" w:cs="Times New Roman"/>
          <w:sz w:val="24"/>
          <w:szCs w:val="24"/>
        </w:rPr>
        <w:t xml:space="preserve">the model may be inadequate to predict </w:t>
      </w:r>
      <w:r w:rsidR="00AA23AC" w:rsidRPr="00053498">
        <w:rPr>
          <w:rFonts w:ascii="Times New Roman" w:hAnsi="Times New Roman" w:cs="Times New Roman"/>
          <w:sz w:val="24"/>
          <w:szCs w:val="24"/>
        </w:rPr>
        <w:t xml:space="preserve">on new data </w:t>
      </w:r>
      <w:r w:rsidR="00EB3353" w:rsidRPr="00053498">
        <w:rPr>
          <w:rFonts w:ascii="Times New Roman" w:hAnsi="Times New Roman" w:cs="Times New Roman"/>
          <w:sz w:val="24"/>
          <w:szCs w:val="24"/>
        </w:rPr>
        <w:t>f</w:t>
      </w:r>
      <w:r w:rsidR="00AA23AC" w:rsidRPr="00053498">
        <w:rPr>
          <w:rFonts w:ascii="Times New Roman" w:hAnsi="Times New Roman" w:cs="Times New Roman"/>
          <w:sz w:val="24"/>
          <w:szCs w:val="24"/>
        </w:rPr>
        <w:t>rom</w:t>
      </w:r>
      <w:r w:rsidR="00EB3353" w:rsidRPr="00053498">
        <w:rPr>
          <w:rFonts w:ascii="Times New Roman" w:hAnsi="Times New Roman" w:cs="Times New Roman"/>
          <w:sz w:val="24"/>
          <w:szCs w:val="24"/>
        </w:rPr>
        <w:t xml:space="preserve"> the same patient since random effects are not considered. </w:t>
      </w:r>
    </w:p>
    <w:p w14:paraId="0871F573" w14:textId="0D9F402C" w:rsidR="00DF0408" w:rsidRPr="00053498" w:rsidRDefault="00EB3353" w:rsidP="00373584">
      <w:pPr>
        <w:rPr>
          <w:rFonts w:ascii="Times New Roman" w:hAnsi="Times New Roman" w:cs="Times New Roman"/>
          <w:sz w:val="24"/>
          <w:szCs w:val="24"/>
        </w:rPr>
      </w:pPr>
      <w:r w:rsidRPr="00053498">
        <w:rPr>
          <w:rFonts w:ascii="Times New Roman" w:hAnsi="Times New Roman" w:cs="Times New Roman"/>
          <w:sz w:val="24"/>
          <w:szCs w:val="24"/>
        </w:rPr>
        <w:tab/>
        <w:t xml:space="preserve">The final model </w:t>
      </w:r>
      <w:r w:rsidR="00316211" w:rsidRPr="00053498">
        <w:rPr>
          <w:rFonts w:ascii="Times New Roman" w:hAnsi="Times New Roman" w:cs="Times New Roman"/>
          <w:sz w:val="24"/>
          <w:szCs w:val="24"/>
        </w:rPr>
        <w:t>lacks</w:t>
      </w:r>
      <w:r w:rsidRPr="00053498">
        <w:rPr>
          <w:rFonts w:ascii="Times New Roman" w:hAnsi="Times New Roman" w:cs="Times New Roman"/>
          <w:sz w:val="24"/>
          <w:szCs w:val="24"/>
        </w:rPr>
        <w:t xml:space="preserve"> fitting, which may be </w:t>
      </w:r>
      <w:r w:rsidR="00316211" w:rsidRPr="00053498">
        <w:rPr>
          <w:rFonts w:ascii="Times New Roman" w:hAnsi="Times New Roman" w:cs="Times New Roman"/>
          <w:sz w:val="24"/>
          <w:szCs w:val="24"/>
        </w:rPr>
        <w:t xml:space="preserve">caused by </w:t>
      </w:r>
      <w:r w:rsidR="00061E35" w:rsidRPr="00053498">
        <w:rPr>
          <w:rFonts w:ascii="Times New Roman" w:hAnsi="Times New Roman" w:cs="Times New Roman"/>
          <w:sz w:val="24"/>
          <w:szCs w:val="24"/>
        </w:rPr>
        <w:t>data processing</w:t>
      </w:r>
      <w:r w:rsidR="00316211" w:rsidRPr="00053498">
        <w:rPr>
          <w:rFonts w:ascii="Times New Roman" w:hAnsi="Times New Roman" w:cs="Times New Roman"/>
          <w:sz w:val="24"/>
          <w:szCs w:val="24"/>
        </w:rPr>
        <w:t>. For instance, readmission reflect</w:t>
      </w:r>
      <w:r w:rsidR="00061E35" w:rsidRPr="00053498">
        <w:rPr>
          <w:rFonts w:ascii="Times New Roman" w:hAnsi="Times New Roman" w:cs="Times New Roman"/>
          <w:sz w:val="24"/>
          <w:szCs w:val="24"/>
        </w:rPr>
        <w:t>s</w:t>
      </w:r>
      <w:r w:rsidR="00316211" w:rsidRPr="00053498">
        <w:rPr>
          <w:rFonts w:ascii="Times New Roman" w:hAnsi="Times New Roman" w:cs="Times New Roman"/>
          <w:sz w:val="24"/>
          <w:szCs w:val="24"/>
        </w:rPr>
        <w:t xml:space="preserve"> upon either the poor health state or inadequate care from last visit; it is difficult to conclude the exact reason. These </w:t>
      </w:r>
      <w:r w:rsidR="00C70612" w:rsidRPr="00053498">
        <w:rPr>
          <w:rFonts w:ascii="Times New Roman" w:hAnsi="Times New Roman" w:cs="Times New Roman"/>
          <w:sz w:val="24"/>
          <w:szCs w:val="24"/>
        </w:rPr>
        <w:t>subcategories</w:t>
      </w:r>
      <w:r w:rsidR="00316211" w:rsidRPr="00053498">
        <w:rPr>
          <w:rFonts w:ascii="Times New Roman" w:hAnsi="Times New Roman" w:cs="Times New Roman"/>
          <w:sz w:val="24"/>
          <w:szCs w:val="24"/>
        </w:rPr>
        <w:t xml:space="preserve"> may lead to different regression </w:t>
      </w:r>
      <w:r w:rsidR="00316211" w:rsidRPr="00053498">
        <w:rPr>
          <w:rFonts w:ascii="Times New Roman" w:hAnsi="Times New Roman" w:cs="Times New Roman"/>
          <w:sz w:val="24"/>
          <w:szCs w:val="24"/>
        </w:rPr>
        <w:lastRenderedPageBreak/>
        <w:t>models in fact</w:t>
      </w:r>
      <w:r w:rsidR="00061E35" w:rsidRPr="00053498">
        <w:rPr>
          <w:rFonts w:ascii="Times New Roman" w:hAnsi="Times New Roman" w:cs="Times New Roman"/>
          <w:sz w:val="24"/>
          <w:szCs w:val="24"/>
        </w:rPr>
        <w:t xml:space="preserve">, but they were merged in this report. </w:t>
      </w:r>
      <w:r w:rsidR="00316211" w:rsidRPr="00053498">
        <w:rPr>
          <w:rFonts w:ascii="Times New Roman" w:hAnsi="Times New Roman" w:cs="Times New Roman"/>
          <w:sz w:val="24"/>
          <w:szCs w:val="24"/>
        </w:rPr>
        <w:t xml:space="preserve">Besides, </w:t>
      </w:r>
      <w:r w:rsidR="00061E35" w:rsidRPr="00053498">
        <w:rPr>
          <w:rFonts w:ascii="Times New Roman" w:hAnsi="Times New Roman" w:cs="Times New Roman"/>
          <w:sz w:val="24"/>
          <w:szCs w:val="24"/>
        </w:rPr>
        <w:t>no interaction effects were contained in modelling, which could be problematic</w:t>
      </w:r>
      <w:r w:rsidR="000737D6" w:rsidRPr="00053498">
        <w:rPr>
          <w:rFonts w:ascii="Times New Roman" w:hAnsi="Times New Roman" w:cs="Times New Roman"/>
          <w:sz w:val="24"/>
          <w:szCs w:val="24"/>
        </w:rPr>
        <w:t xml:space="preserve"> of capturing correct effects</w:t>
      </w:r>
      <w:r w:rsidR="00AA23AC" w:rsidRPr="00053498">
        <w:rPr>
          <w:rFonts w:ascii="Times New Roman" w:hAnsi="Times New Roman" w:cs="Times New Roman"/>
          <w:sz w:val="24"/>
          <w:szCs w:val="24"/>
        </w:rPr>
        <w:t>. In contrast,</w:t>
      </w:r>
      <w:r w:rsidR="00061E35" w:rsidRPr="00053498">
        <w:rPr>
          <w:rFonts w:ascii="Times New Roman" w:hAnsi="Times New Roman" w:cs="Times New Roman"/>
          <w:sz w:val="24"/>
          <w:szCs w:val="24"/>
        </w:rPr>
        <w:t xml:space="preserve"> there may </w:t>
      </w:r>
      <w:r w:rsidR="00AA23AC" w:rsidRPr="00053498">
        <w:rPr>
          <w:rFonts w:ascii="Times New Roman" w:hAnsi="Times New Roman" w:cs="Times New Roman"/>
          <w:sz w:val="24"/>
          <w:szCs w:val="24"/>
        </w:rPr>
        <w:t>exist</w:t>
      </w:r>
      <w:r w:rsidR="00061E35" w:rsidRPr="00053498">
        <w:rPr>
          <w:rFonts w:ascii="Times New Roman" w:hAnsi="Times New Roman" w:cs="Times New Roman"/>
          <w:sz w:val="24"/>
          <w:szCs w:val="24"/>
        </w:rPr>
        <w:t xml:space="preserve"> confounding variables </w:t>
      </w:r>
      <w:r w:rsidR="00AA23AC" w:rsidRPr="00053498">
        <w:rPr>
          <w:rFonts w:ascii="Times New Roman" w:hAnsi="Times New Roman" w:cs="Times New Roman"/>
          <w:sz w:val="24"/>
          <w:szCs w:val="24"/>
        </w:rPr>
        <w:t>as well</w:t>
      </w:r>
      <w:r w:rsidR="000737D6" w:rsidRPr="00053498">
        <w:rPr>
          <w:rFonts w:ascii="Times New Roman" w:hAnsi="Times New Roman" w:cs="Times New Roman"/>
          <w:sz w:val="24"/>
          <w:szCs w:val="24"/>
        </w:rPr>
        <w:t>, which biases the estimation</w:t>
      </w:r>
      <w:r w:rsidR="00AA23AC" w:rsidRPr="00053498">
        <w:rPr>
          <w:rFonts w:ascii="Times New Roman" w:hAnsi="Times New Roman" w:cs="Times New Roman"/>
          <w:sz w:val="24"/>
          <w:szCs w:val="24"/>
        </w:rPr>
        <w:t xml:space="preserve">. Above problems discount the usefulness of final model. </w:t>
      </w:r>
      <w:r w:rsidR="00F93EE2" w:rsidRPr="00053498">
        <w:rPr>
          <w:rFonts w:ascii="Times New Roman" w:hAnsi="Times New Roman" w:cs="Times New Roman"/>
          <w:sz w:val="24"/>
          <w:szCs w:val="24"/>
        </w:rPr>
        <w:t>To tackle this classification problem, GLMM</w:t>
      </w:r>
      <w:r w:rsidR="004F606F" w:rsidRPr="00053498">
        <w:rPr>
          <w:rFonts w:ascii="Times New Roman" w:hAnsi="Times New Roman" w:cs="Times New Roman"/>
          <w:sz w:val="24"/>
          <w:szCs w:val="24"/>
        </w:rPr>
        <w:t>,</w:t>
      </w:r>
      <w:r w:rsidR="00F93EE2" w:rsidRPr="00053498">
        <w:rPr>
          <w:rFonts w:ascii="Times New Roman" w:hAnsi="Times New Roman" w:cs="Times New Roman"/>
          <w:sz w:val="24"/>
          <w:szCs w:val="24"/>
        </w:rPr>
        <w:t xml:space="preserve"> neural network </w:t>
      </w:r>
      <w:r w:rsidR="004F606F" w:rsidRPr="00053498">
        <w:rPr>
          <w:rFonts w:ascii="Times New Roman" w:hAnsi="Times New Roman" w:cs="Times New Roman"/>
          <w:sz w:val="24"/>
          <w:szCs w:val="24"/>
        </w:rPr>
        <w:t xml:space="preserve">and other techniques </w:t>
      </w:r>
      <w:r w:rsidR="00630698" w:rsidRPr="00053498">
        <w:rPr>
          <w:rFonts w:ascii="Times New Roman" w:hAnsi="Times New Roman" w:cs="Times New Roman"/>
          <w:sz w:val="24"/>
          <w:szCs w:val="24"/>
        </w:rPr>
        <w:t>are</w:t>
      </w:r>
      <w:r w:rsidR="00F93EE2" w:rsidRPr="00053498">
        <w:rPr>
          <w:rFonts w:ascii="Times New Roman" w:hAnsi="Times New Roman" w:cs="Times New Roman"/>
          <w:sz w:val="24"/>
          <w:szCs w:val="24"/>
        </w:rPr>
        <w:t xml:space="preserve"> worth </w:t>
      </w:r>
      <w:r w:rsidR="00C70612" w:rsidRPr="00053498">
        <w:rPr>
          <w:rFonts w:ascii="Times New Roman" w:hAnsi="Times New Roman" w:cs="Times New Roman"/>
          <w:sz w:val="24"/>
          <w:szCs w:val="24"/>
        </w:rPr>
        <w:t>of investigation</w:t>
      </w:r>
      <w:r w:rsidR="00F93EE2" w:rsidRPr="00053498">
        <w:rPr>
          <w:rFonts w:ascii="Times New Roman" w:hAnsi="Times New Roman" w:cs="Times New Roman"/>
          <w:sz w:val="24"/>
          <w:szCs w:val="24"/>
        </w:rPr>
        <w:t>. Instead of a</w:t>
      </w:r>
      <w:r w:rsidR="00630698" w:rsidRPr="00053498">
        <w:rPr>
          <w:rFonts w:ascii="Times New Roman" w:hAnsi="Times New Roman" w:cs="Times New Roman"/>
          <w:sz w:val="24"/>
          <w:szCs w:val="24"/>
        </w:rPr>
        <w:t xml:space="preserve"> single</w:t>
      </w:r>
      <w:r w:rsidR="00F93EE2" w:rsidRPr="00053498">
        <w:rPr>
          <w:rFonts w:ascii="Times New Roman" w:hAnsi="Times New Roman" w:cs="Times New Roman"/>
          <w:sz w:val="24"/>
          <w:szCs w:val="24"/>
        </w:rPr>
        <w:t xml:space="preserve"> test set, 5</w:t>
      </w:r>
      <w:r w:rsidR="00630698" w:rsidRPr="00053498">
        <w:rPr>
          <w:rFonts w:ascii="Times New Roman" w:hAnsi="Times New Roman" w:cs="Times New Roman"/>
          <w:sz w:val="24"/>
          <w:szCs w:val="24"/>
        </w:rPr>
        <w:t>-</w:t>
      </w:r>
      <w:r w:rsidR="00F93EE2" w:rsidRPr="00053498">
        <w:rPr>
          <w:rFonts w:ascii="Times New Roman" w:hAnsi="Times New Roman" w:cs="Times New Roman"/>
          <w:sz w:val="24"/>
          <w:szCs w:val="24"/>
        </w:rPr>
        <w:t>folds cross</w:t>
      </w:r>
      <w:r w:rsidR="00630698" w:rsidRPr="00053498">
        <w:rPr>
          <w:rFonts w:ascii="Times New Roman" w:hAnsi="Times New Roman" w:cs="Times New Roman"/>
          <w:sz w:val="24"/>
          <w:szCs w:val="24"/>
        </w:rPr>
        <w:t xml:space="preserve"> </w:t>
      </w:r>
      <w:r w:rsidR="00F93EE2" w:rsidRPr="00053498">
        <w:rPr>
          <w:rFonts w:ascii="Times New Roman" w:hAnsi="Times New Roman" w:cs="Times New Roman"/>
          <w:sz w:val="24"/>
          <w:szCs w:val="24"/>
        </w:rPr>
        <w:t xml:space="preserve">validation may better evaluate </w:t>
      </w:r>
      <w:r w:rsidR="004F606F" w:rsidRPr="00053498">
        <w:rPr>
          <w:rFonts w:ascii="Times New Roman" w:hAnsi="Times New Roman" w:cs="Times New Roman"/>
          <w:sz w:val="24"/>
          <w:szCs w:val="24"/>
        </w:rPr>
        <w:t>models</w:t>
      </w:r>
      <w:r w:rsidR="00F93EE2" w:rsidRPr="00053498">
        <w:rPr>
          <w:rFonts w:ascii="Times New Roman" w:hAnsi="Times New Roman" w:cs="Times New Roman"/>
          <w:sz w:val="24"/>
          <w:szCs w:val="24"/>
        </w:rPr>
        <w:t xml:space="preserve">.   </w:t>
      </w:r>
    </w:p>
    <w:p w14:paraId="49D96253" w14:textId="77777777" w:rsidR="0052450C" w:rsidRPr="00506C06" w:rsidRDefault="0052450C" w:rsidP="00626FB1">
      <w:pPr>
        <w:rPr>
          <w:rFonts w:ascii="Times New Roman" w:hAnsi="Times New Roman" w:cs="Times New Roman"/>
          <w:sz w:val="24"/>
          <w:szCs w:val="24"/>
        </w:rPr>
      </w:pPr>
    </w:p>
    <w:p w14:paraId="087A547E" w14:textId="77777777" w:rsidR="00775711" w:rsidRDefault="00775711" w:rsidP="00626FB1">
      <w:pPr>
        <w:rPr>
          <w:rFonts w:ascii="Times New Roman" w:hAnsi="Times New Roman" w:cs="Times New Roman"/>
          <w:b/>
          <w:bCs/>
          <w:sz w:val="24"/>
          <w:szCs w:val="24"/>
        </w:rPr>
      </w:pPr>
    </w:p>
    <w:p w14:paraId="482DEFE6" w14:textId="77777777" w:rsidR="00775711" w:rsidRDefault="00775711" w:rsidP="00626FB1">
      <w:pPr>
        <w:rPr>
          <w:rFonts w:ascii="Times New Roman" w:hAnsi="Times New Roman" w:cs="Times New Roman"/>
          <w:b/>
          <w:bCs/>
          <w:sz w:val="24"/>
          <w:szCs w:val="24"/>
        </w:rPr>
      </w:pPr>
    </w:p>
    <w:p w14:paraId="67602DAA" w14:textId="77777777" w:rsidR="00775711" w:rsidRDefault="00775711" w:rsidP="00626FB1">
      <w:pPr>
        <w:rPr>
          <w:rFonts w:ascii="Times New Roman" w:hAnsi="Times New Roman" w:cs="Times New Roman"/>
          <w:b/>
          <w:bCs/>
          <w:sz w:val="24"/>
          <w:szCs w:val="24"/>
        </w:rPr>
      </w:pPr>
    </w:p>
    <w:p w14:paraId="69600142" w14:textId="77777777" w:rsidR="00775711" w:rsidRDefault="00775711" w:rsidP="00626FB1">
      <w:pPr>
        <w:rPr>
          <w:rFonts w:ascii="Times New Roman" w:hAnsi="Times New Roman" w:cs="Times New Roman"/>
          <w:b/>
          <w:bCs/>
          <w:sz w:val="24"/>
          <w:szCs w:val="24"/>
        </w:rPr>
      </w:pPr>
    </w:p>
    <w:p w14:paraId="30E4FB37" w14:textId="77777777" w:rsidR="00775711" w:rsidRDefault="00775711" w:rsidP="00626FB1">
      <w:pPr>
        <w:rPr>
          <w:rFonts w:ascii="Times New Roman" w:hAnsi="Times New Roman" w:cs="Times New Roman"/>
          <w:b/>
          <w:bCs/>
          <w:sz w:val="24"/>
          <w:szCs w:val="24"/>
        </w:rPr>
      </w:pPr>
    </w:p>
    <w:p w14:paraId="49C4F30C" w14:textId="77777777" w:rsidR="00775711" w:rsidRDefault="00775711" w:rsidP="00626FB1">
      <w:pPr>
        <w:rPr>
          <w:rFonts w:ascii="Times New Roman" w:hAnsi="Times New Roman" w:cs="Times New Roman"/>
          <w:b/>
          <w:bCs/>
          <w:sz w:val="24"/>
          <w:szCs w:val="24"/>
        </w:rPr>
      </w:pPr>
    </w:p>
    <w:p w14:paraId="3B8A9568" w14:textId="77777777" w:rsidR="00775711" w:rsidRDefault="00775711" w:rsidP="00626FB1">
      <w:pPr>
        <w:rPr>
          <w:rFonts w:ascii="Times New Roman" w:hAnsi="Times New Roman" w:cs="Times New Roman"/>
          <w:b/>
          <w:bCs/>
          <w:sz w:val="24"/>
          <w:szCs w:val="24"/>
        </w:rPr>
      </w:pPr>
    </w:p>
    <w:p w14:paraId="6897ABDC" w14:textId="77777777" w:rsidR="00775711" w:rsidRDefault="00775711" w:rsidP="00626FB1">
      <w:pPr>
        <w:rPr>
          <w:rFonts w:ascii="Times New Roman" w:hAnsi="Times New Roman" w:cs="Times New Roman"/>
          <w:b/>
          <w:bCs/>
          <w:sz w:val="24"/>
          <w:szCs w:val="24"/>
        </w:rPr>
      </w:pPr>
    </w:p>
    <w:p w14:paraId="7B2275B5" w14:textId="77777777" w:rsidR="00775711" w:rsidRDefault="00775711" w:rsidP="00626FB1">
      <w:pPr>
        <w:rPr>
          <w:rFonts w:ascii="Times New Roman" w:hAnsi="Times New Roman" w:cs="Times New Roman"/>
          <w:b/>
          <w:bCs/>
          <w:sz w:val="24"/>
          <w:szCs w:val="24"/>
        </w:rPr>
      </w:pPr>
    </w:p>
    <w:p w14:paraId="55E1F35B" w14:textId="77777777" w:rsidR="00775711" w:rsidRDefault="00775711" w:rsidP="00626FB1">
      <w:pPr>
        <w:rPr>
          <w:rFonts w:ascii="Times New Roman" w:hAnsi="Times New Roman" w:cs="Times New Roman"/>
          <w:b/>
          <w:bCs/>
          <w:sz w:val="24"/>
          <w:szCs w:val="24"/>
        </w:rPr>
      </w:pPr>
    </w:p>
    <w:p w14:paraId="6DE86184" w14:textId="77777777" w:rsidR="00775711" w:rsidRDefault="00775711" w:rsidP="00626FB1">
      <w:pPr>
        <w:rPr>
          <w:rFonts w:ascii="Times New Roman" w:hAnsi="Times New Roman" w:cs="Times New Roman"/>
          <w:b/>
          <w:bCs/>
          <w:sz w:val="24"/>
          <w:szCs w:val="24"/>
        </w:rPr>
      </w:pPr>
    </w:p>
    <w:p w14:paraId="0E189D25" w14:textId="77777777" w:rsidR="00775711" w:rsidRDefault="00775711" w:rsidP="00626FB1">
      <w:pPr>
        <w:rPr>
          <w:rFonts w:ascii="Times New Roman" w:hAnsi="Times New Roman" w:cs="Times New Roman"/>
          <w:b/>
          <w:bCs/>
          <w:sz w:val="24"/>
          <w:szCs w:val="24"/>
        </w:rPr>
      </w:pPr>
    </w:p>
    <w:p w14:paraId="04B705C4" w14:textId="77777777" w:rsidR="00775711" w:rsidRDefault="00775711" w:rsidP="00626FB1">
      <w:pPr>
        <w:rPr>
          <w:rFonts w:ascii="Times New Roman" w:hAnsi="Times New Roman" w:cs="Times New Roman"/>
          <w:b/>
          <w:bCs/>
          <w:sz w:val="24"/>
          <w:szCs w:val="24"/>
        </w:rPr>
      </w:pPr>
    </w:p>
    <w:p w14:paraId="43CD4F69" w14:textId="77777777" w:rsidR="00775711" w:rsidRDefault="00775711" w:rsidP="00626FB1">
      <w:pPr>
        <w:rPr>
          <w:rFonts w:ascii="Times New Roman" w:hAnsi="Times New Roman" w:cs="Times New Roman"/>
          <w:b/>
          <w:bCs/>
          <w:sz w:val="24"/>
          <w:szCs w:val="24"/>
        </w:rPr>
      </w:pPr>
    </w:p>
    <w:p w14:paraId="746F2F40" w14:textId="77777777" w:rsidR="00775711" w:rsidRDefault="00775711" w:rsidP="00626FB1">
      <w:pPr>
        <w:rPr>
          <w:rFonts w:ascii="Times New Roman" w:hAnsi="Times New Roman" w:cs="Times New Roman"/>
          <w:b/>
          <w:bCs/>
          <w:sz w:val="24"/>
          <w:szCs w:val="24"/>
        </w:rPr>
      </w:pPr>
    </w:p>
    <w:p w14:paraId="5B355E7F" w14:textId="77777777" w:rsidR="00775711" w:rsidRDefault="00775711" w:rsidP="00626FB1">
      <w:pPr>
        <w:rPr>
          <w:rFonts w:ascii="Times New Roman" w:hAnsi="Times New Roman" w:cs="Times New Roman"/>
          <w:b/>
          <w:bCs/>
          <w:sz w:val="24"/>
          <w:szCs w:val="24"/>
        </w:rPr>
      </w:pPr>
    </w:p>
    <w:p w14:paraId="55E73A16" w14:textId="77777777" w:rsidR="00775711" w:rsidRDefault="00775711" w:rsidP="00626FB1">
      <w:pPr>
        <w:rPr>
          <w:rFonts w:ascii="Times New Roman" w:hAnsi="Times New Roman" w:cs="Times New Roman"/>
          <w:b/>
          <w:bCs/>
          <w:sz w:val="24"/>
          <w:szCs w:val="24"/>
        </w:rPr>
      </w:pPr>
    </w:p>
    <w:p w14:paraId="4695B924" w14:textId="77777777" w:rsidR="00775711" w:rsidRDefault="00775711" w:rsidP="00626FB1">
      <w:pPr>
        <w:rPr>
          <w:rFonts w:ascii="Times New Roman" w:hAnsi="Times New Roman" w:cs="Times New Roman"/>
          <w:b/>
          <w:bCs/>
          <w:sz w:val="24"/>
          <w:szCs w:val="24"/>
        </w:rPr>
      </w:pPr>
    </w:p>
    <w:p w14:paraId="23F69B39" w14:textId="77777777" w:rsidR="00775711" w:rsidRDefault="00775711" w:rsidP="00626FB1">
      <w:pPr>
        <w:rPr>
          <w:rFonts w:ascii="Times New Roman" w:hAnsi="Times New Roman" w:cs="Times New Roman"/>
          <w:b/>
          <w:bCs/>
          <w:sz w:val="24"/>
          <w:szCs w:val="24"/>
        </w:rPr>
      </w:pPr>
    </w:p>
    <w:p w14:paraId="1979FAC7" w14:textId="77777777" w:rsidR="008A3160" w:rsidRDefault="008A3160" w:rsidP="00626FB1">
      <w:pPr>
        <w:rPr>
          <w:rFonts w:ascii="Times New Roman" w:hAnsi="Times New Roman" w:cs="Times New Roman"/>
          <w:b/>
          <w:bCs/>
          <w:sz w:val="24"/>
          <w:szCs w:val="24"/>
        </w:rPr>
      </w:pPr>
    </w:p>
    <w:p w14:paraId="60A3105A" w14:textId="77777777" w:rsidR="008A3160" w:rsidRDefault="008A3160" w:rsidP="00626FB1">
      <w:pPr>
        <w:rPr>
          <w:rFonts w:ascii="Times New Roman" w:hAnsi="Times New Roman" w:cs="Times New Roman"/>
          <w:b/>
          <w:bCs/>
          <w:sz w:val="24"/>
          <w:szCs w:val="24"/>
        </w:rPr>
      </w:pPr>
    </w:p>
    <w:p w14:paraId="418E5BDF" w14:textId="77777777" w:rsidR="008A3160" w:rsidRDefault="008A3160" w:rsidP="00626FB1">
      <w:pPr>
        <w:rPr>
          <w:rFonts w:ascii="Times New Roman" w:hAnsi="Times New Roman" w:cs="Times New Roman"/>
          <w:b/>
          <w:bCs/>
          <w:sz w:val="24"/>
          <w:szCs w:val="24"/>
        </w:rPr>
      </w:pPr>
    </w:p>
    <w:p w14:paraId="53BF91B3" w14:textId="77777777" w:rsidR="00053498" w:rsidRDefault="00053498" w:rsidP="00626FB1">
      <w:pPr>
        <w:rPr>
          <w:rFonts w:ascii="Times New Roman" w:hAnsi="Times New Roman" w:cs="Times New Roman"/>
          <w:b/>
          <w:bCs/>
          <w:sz w:val="24"/>
          <w:szCs w:val="24"/>
        </w:rPr>
      </w:pPr>
    </w:p>
    <w:p w14:paraId="7CCECAB7" w14:textId="316D937B" w:rsidR="00BE5F6E" w:rsidRPr="00506C06" w:rsidRDefault="00BE5F6E" w:rsidP="00626FB1">
      <w:pPr>
        <w:rPr>
          <w:rFonts w:ascii="Times New Roman" w:hAnsi="Times New Roman" w:cs="Times New Roman"/>
          <w:b/>
          <w:bCs/>
          <w:sz w:val="24"/>
          <w:szCs w:val="24"/>
        </w:rPr>
      </w:pPr>
      <w:r w:rsidRPr="00506C06">
        <w:rPr>
          <w:rFonts w:ascii="Times New Roman" w:hAnsi="Times New Roman" w:cs="Times New Roman"/>
          <w:b/>
          <w:bCs/>
          <w:sz w:val="24"/>
          <w:szCs w:val="24"/>
        </w:rPr>
        <w:lastRenderedPageBreak/>
        <w:t>Appendix</w:t>
      </w:r>
    </w:p>
    <w:tbl>
      <w:tblPr>
        <w:tblpPr w:leftFromText="180" w:rightFromText="180" w:vertAnchor="text" w:horzAnchor="margin" w:tblpXSpec="center" w:tblpY="105"/>
        <w:tblOverlap w:val="never"/>
        <w:tblW w:w="9129" w:type="dxa"/>
        <w:tblBorders>
          <w:top w:val="single" w:sz="8" w:space="0" w:color="auto"/>
          <w:bottom w:val="single" w:sz="8" w:space="0" w:color="auto"/>
        </w:tblBorders>
        <w:tblLayout w:type="fixed"/>
        <w:tblLook w:val="04A0" w:firstRow="1" w:lastRow="0" w:firstColumn="1" w:lastColumn="0" w:noHBand="0" w:noVBand="1"/>
      </w:tblPr>
      <w:tblGrid>
        <w:gridCol w:w="1701"/>
        <w:gridCol w:w="1276"/>
        <w:gridCol w:w="1559"/>
        <w:gridCol w:w="284"/>
        <w:gridCol w:w="1308"/>
        <w:gridCol w:w="301"/>
        <w:gridCol w:w="517"/>
        <w:gridCol w:w="1947"/>
        <w:gridCol w:w="236"/>
      </w:tblGrid>
      <w:tr w:rsidR="002452C2" w:rsidRPr="00506C06" w14:paraId="14F0541A" w14:textId="77777777" w:rsidTr="00286DCF">
        <w:trPr>
          <w:trHeight w:val="414"/>
        </w:trPr>
        <w:tc>
          <w:tcPr>
            <w:tcW w:w="2977" w:type="dxa"/>
            <w:gridSpan w:val="2"/>
            <w:tcBorders>
              <w:bottom w:val="single" w:sz="4" w:space="0" w:color="auto"/>
            </w:tcBorders>
            <w:shd w:val="clear" w:color="auto" w:fill="auto"/>
            <w:vAlign w:val="center"/>
          </w:tcPr>
          <w:p w14:paraId="26EBBD66" w14:textId="77777777" w:rsidR="002452C2" w:rsidRPr="00506C06" w:rsidRDefault="002452C2" w:rsidP="00286DCF">
            <w:pPr>
              <w:pStyle w:val="MDPI42tablebody"/>
              <w:spacing w:line="240" w:lineRule="auto"/>
              <w:rPr>
                <w:rFonts w:ascii="Times New Roman" w:hAnsi="Times New Roman"/>
                <w:b/>
                <w:sz w:val="24"/>
                <w:szCs w:val="24"/>
                <w:lang w:val="en-CA"/>
              </w:rPr>
            </w:pPr>
            <w:r w:rsidRPr="00506C06">
              <w:rPr>
                <w:rFonts w:ascii="Times New Roman" w:hAnsi="Times New Roman"/>
                <w:b/>
                <w:sz w:val="24"/>
                <w:szCs w:val="24"/>
                <w:lang w:val="en-CA"/>
              </w:rPr>
              <w:t>Original</w:t>
            </w:r>
          </w:p>
        </w:tc>
        <w:tc>
          <w:tcPr>
            <w:tcW w:w="1843" w:type="dxa"/>
            <w:gridSpan w:val="2"/>
            <w:tcBorders>
              <w:bottom w:val="single" w:sz="4" w:space="0" w:color="auto"/>
            </w:tcBorders>
            <w:vAlign w:val="center"/>
          </w:tcPr>
          <w:p w14:paraId="3CCDB39E" w14:textId="77777777" w:rsidR="002452C2" w:rsidRPr="00506C06" w:rsidRDefault="002452C2" w:rsidP="00286DCF">
            <w:pPr>
              <w:pStyle w:val="MDPI42tablebody"/>
              <w:spacing w:line="240" w:lineRule="auto"/>
              <w:rPr>
                <w:rFonts w:ascii="Times New Roman" w:hAnsi="Times New Roman"/>
                <w:b/>
                <w:sz w:val="24"/>
                <w:szCs w:val="24"/>
                <w:lang w:val="en-CA"/>
              </w:rPr>
            </w:pPr>
            <w:r w:rsidRPr="00506C06">
              <w:rPr>
                <w:rFonts w:ascii="Times New Roman" w:hAnsi="Times New Roman"/>
                <w:b/>
                <w:sz w:val="24"/>
                <w:szCs w:val="24"/>
                <w:lang w:val="en-CA"/>
              </w:rPr>
              <w:t>New</w:t>
            </w:r>
          </w:p>
        </w:tc>
        <w:tc>
          <w:tcPr>
            <w:tcW w:w="2126" w:type="dxa"/>
            <w:gridSpan w:val="3"/>
            <w:tcBorders>
              <w:bottom w:val="single" w:sz="4" w:space="0" w:color="auto"/>
            </w:tcBorders>
            <w:shd w:val="clear" w:color="auto" w:fill="auto"/>
            <w:vAlign w:val="center"/>
          </w:tcPr>
          <w:p w14:paraId="3A708BC4" w14:textId="77777777" w:rsidR="002452C2" w:rsidRPr="00506C06" w:rsidRDefault="002452C2" w:rsidP="00286DCF">
            <w:pPr>
              <w:pStyle w:val="MDPI42tablebody"/>
              <w:spacing w:line="240" w:lineRule="auto"/>
              <w:rPr>
                <w:rFonts w:ascii="Times New Roman" w:hAnsi="Times New Roman"/>
                <w:b/>
                <w:sz w:val="24"/>
                <w:szCs w:val="24"/>
                <w:lang w:val="en-CA"/>
              </w:rPr>
            </w:pPr>
            <w:r w:rsidRPr="00506C06">
              <w:rPr>
                <w:rFonts w:ascii="Times New Roman" w:hAnsi="Times New Roman"/>
                <w:b/>
                <w:sz w:val="24"/>
                <w:szCs w:val="24"/>
                <w:lang w:val="en-CA"/>
              </w:rPr>
              <w:t>Transformation</w:t>
            </w:r>
          </w:p>
        </w:tc>
        <w:tc>
          <w:tcPr>
            <w:tcW w:w="1947" w:type="dxa"/>
            <w:tcBorders>
              <w:bottom w:val="single" w:sz="4" w:space="0" w:color="auto"/>
            </w:tcBorders>
            <w:shd w:val="clear" w:color="auto" w:fill="auto"/>
            <w:vAlign w:val="center"/>
          </w:tcPr>
          <w:p w14:paraId="0AAEB01A" w14:textId="77777777" w:rsidR="002452C2" w:rsidRPr="00506C06" w:rsidRDefault="002452C2" w:rsidP="00286DCF">
            <w:pPr>
              <w:pStyle w:val="MDPI42tablebody"/>
              <w:spacing w:line="240" w:lineRule="auto"/>
              <w:rPr>
                <w:rFonts w:ascii="Times New Roman" w:hAnsi="Times New Roman"/>
                <w:b/>
                <w:sz w:val="24"/>
                <w:szCs w:val="24"/>
                <w:lang w:val="en-CA"/>
              </w:rPr>
            </w:pPr>
            <w:r w:rsidRPr="00506C06">
              <w:rPr>
                <w:rFonts w:ascii="Times New Roman" w:hAnsi="Times New Roman"/>
                <w:b/>
                <w:sz w:val="24"/>
                <w:szCs w:val="24"/>
                <w:lang w:val="en-CA"/>
              </w:rPr>
              <w:t>Reason</w:t>
            </w:r>
          </w:p>
        </w:tc>
        <w:tc>
          <w:tcPr>
            <w:tcW w:w="236" w:type="dxa"/>
            <w:tcBorders>
              <w:bottom w:val="single" w:sz="4" w:space="0" w:color="auto"/>
            </w:tcBorders>
            <w:vAlign w:val="center"/>
          </w:tcPr>
          <w:p w14:paraId="6AA69D60" w14:textId="77777777" w:rsidR="002452C2" w:rsidRPr="00506C06" w:rsidRDefault="002452C2" w:rsidP="00286DCF">
            <w:pPr>
              <w:pStyle w:val="MDPI42tablebody"/>
              <w:spacing w:line="240" w:lineRule="auto"/>
              <w:rPr>
                <w:rFonts w:ascii="Times New Roman" w:hAnsi="Times New Roman"/>
                <w:b/>
                <w:sz w:val="24"/>
                <w:szCs w:val="24"/>
                <w:lang w:val="en-CA"/>
              </w:rPr>
            </w:pPr>
          </w:p>
        </w:tc>
      </w:tr>
      <w:tr w:rsidR="002452C2" w:rsidRPr="00506C06" w14:paraId="1BB1798C" w14:textId="77777777" w:rsidTr="00286DCF">
        <w:trPr>
          <w:trHeight w:val="168"/>
        </w:trPr>
        <w:tc>
          <w:tcPr>
            <w:tcW w:w="2977" w:type="dxa"/>
            <w:gridSpan w:val="2"/>
            <w:shd w:val="clear" w:color="auto" w:fill="auto"/>
            <w:vAlign w:val="center"/>
          </w:tcPr>
          <w:p w14:paraId="62D73652" w14:textId="77777777" w:rsidR="002452C2" w:rsidRPr="00506C06" w:rsidRDefault="002452C2" w:rsidP="00286DCF">
            <w:pPr>
              <w:pStyle w:val="MDPI42tablebody"/>
              <w:spacing w:line="240" w:lineRule="auto"/>
              <w:rPr>
                <w:rFonts w:ascii="Times New Roman" w:hAnsi="Times New Roman"/>
                <w:sz w:val="24"/>
                <w:szCs w:val="24"/>
                <w:lang w:val="en-CA"/>
              </w:rPr>
            </w:pPr>
          </w:p>
          <w:p w14:paraId="754BCF90" w14:textId="77777777" w:rsidR="002452C2" w:rsidRPr="00506C06" w:rsidRDefault="002452C2" w:rsidP="00286DCF">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gender (male, female, unknown/invalid)</w:t>
            </w:r>
          </w:p>
        </w:tc>
        <w:tc>
          <w:tcPr>
            <w:tcW w:w="1843" w:type="dxa"/>
            <w:gridSpan w:val="2"/>
            <w:vAlign w:val="center"/>
          </w:tcPr>
          <w:p w14:paraId="7866B71A" w14:textId="77777777" w:rsidR="002452C2" w:rsidRPr="00506C06" w:rsidRDefault="002452C2" w:rsidP="00286DCF">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gender (male, female)</w:t>
            </w:r>
          </w:p>
        </w:tc>
        <w:tc>
          <w:tcPr>
            <w:tcW w:w="2126" w:type="dxa"/>
            <w:gridSpan w:val="3"/>
            <w:shd w:val="clear" w:color="auto" w:fill="auto"/>
            <w:vAlign w:val="center"/>
          </w:tcPr>
          <w:p w14:paraId="178B60F3" w14:textId="77777777" w:rsidR="002452C2" w:rsidRPr="00506C06" w:rsidRDefault="002452C2" w:rsidP="00286DCF">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removed unknown or invalid observations</w:t>
            </w:r>
          </w:p>
        </w:tc>
        <w:tc>
          <w:tcPr>
            <w:tcW w:w="1947" w:type="dxa"/>
            <w:shd w:val="clear" w:color="auto" w:fill="auto"/>
            <w:vAlign w:val="center"/>
          </w:tcPr>
          <w:p w14:paraId="59131188" w14:textId="77777777" w:rsidR="002452C2" w:rsidRPr="00506C06" w:rsidRDefault="002452C2" w:rsidP="00286DCF">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invalid data</w:t>
            </w:r>
          </w:p>
        </w:tc>
        <w:tc>
          <w:tcPr>
            <w:tcW w:w="236" w:type="dxa"/>
            <w:vAlign w:val="center"/>
          </w:tcPr>
          <w:p w14:paraId="4B9484A5" w14:textId="77777777" w:rsidR="002452C2" w:rsidRPr="00506C06" w:rsidRDefault="002452C2" w:rsidP="00286DCF">
            <w:pPr>
              <w:pStyle w:val="MDPI42tablebody"/>
              <w:spacing w:line="240" w:lineRule="auto"/>
              <w:rPr>
                <w:rFonts w:ascii="Times New Roman" w:hAnsi="Times New Roman"/>
                <w:sz w:val="24"/>
                <w:szCs w:val="24"/>
                <w:lang w:val="en-CA"/>
              </w:rPr>
            </w:pPr>
          </w:p>
        </w:tc>
      </w:tr>
      <w:tr w:rsidR="002452C2" w:rsidRPr="00506C06" w14:paraId="39E9FD39" w14:textId="77777777" w:rsidTr="00286DCF">
        <w:trPr>
          <w:gridAfter w:val="3"/>
          <w:wAfter w:w="2700" w:type="dxa"/>
          <w:trHeight w:val="49"/>
        </w:trPr>
        <w:tc>
          <w:tcPr>
            <w:tcW w:w="1701" w:type="dxa"/>
            <w:vAlign w:val="center"/>
          </w:tcPr>
          <w:p w14:paraId="0290ADE7" w14:textId="77777777" w:rsidR="002452C2" w:rsidRPr="00506C06" w:rsidRDefault="002452C2" w:rsidP="00286DCF">
            <w:pPr>
              <w:pStyle w:val="MDPI42tablebody"/>
              <w:spacing w:line="240" w:lineRule="auto"/>
              <w:jc w:val="left"/>
              <w:rPr>
                <w:rFonts w:ascii="Times New Roman" w:hAnsi="Times New Roman"/>
                <w:sz w:val="24"/>
                <w:szCs w:val="24"/>
                <w:lang w:val="en-CA"/>
              </w:rPr>
            </w:pPr>
          </w:p>
        </w:tc>
        <w:tc>
          <w:tcPr>
            <w:tcW w:w="2835" w:type="dxa"/>
            <w:gridSpan w:val="2"/>
            <w:shd w:val="clear" w:color="auto" w:fill="auto"/>
            <w:vAlign w:val="center"/>
          </w:tcPr>
          <w:p w14:paraId="036C39AF" w14:textId="77777777" w:rsidR="002452C2" w:rsidRPr="00506C06" w:rsidRDefault="002452C2" w:rsidP="00286DCF">
            <w:pPr>
              <w:pStyle w:val="MDPI42tablebody"/>
              <w:spacing w:line="240" w:lineRule="auto"/>
              <w:rPr>
                <w:rFonts w:ascii="Times New Roman" w:hAnsi="Times New Roman"/>
                <w:sz w:val="24"/>
                <w:szCs w:val="24"/>
                <w:lang w:val="en-CA"/>
              </w:rPr>
            </w:pPr>
          </w:p>
        </w:tc>
        <w:tc>
          <w:tcPr>
            <w:tcW w:w="1592" w:type="dxa"/>
            <w:gridSpan w:val="2"/>
            <w:shd w:val="clear" w:color="auto" w:fill="auto"/>
            <w:vAlign w:val="center"/>
          </w:tcPr>
          <w:p w14:paraId="69ED9BFB" w14:textId="77777777" w:rsidR="002452C2" w:rsidRPr="00506C06" w:rsidRDefault="002452C2" w:rsidP="00286DCF">
            <w:pPr>
              <w:pStyle w:val="MDPI42tablebody"/>
              <w:spacing w:line="240" w:lineRule="auto"/>
              <w:rPr>
                <w:rFonts w:ascii="Times New Roman" w:hAnsi="Times New Roman"/>
                <w:sz w:val="24"/>
                <w:szCs w:val="24"/>
                <w:lang w:val="en-CA"/>
              </w:rPr>
            </w:pPr>
          </w:p>
        </w:tc>
        <w:tc>
          <w:tcPr>
            <w:tcW w:w="301" w:type="dxa"/>
            <w:vAlign w:val="center"/>
          </w:tcPr>
          <w:p w14:paraId="5B85DFDD" w14:textId="77777777" w:rsidR="002452C2" w:rsidRPr="00506C06" w:rsidRDefault="002452C2" w:rsidP="00286DCF">
            <w:pPr>
              <w:pStyle w:val="MDPI42tablebody"/>
              <w:spacing w:line="240" w:lineRule="auto"/>
              <w:rPr>
                <w:rFonts w:ascii="Times New Roman" w:hAnsi="Times New Roman"/>
                <w:sz w:val="24"/>
                <w:szCs w:val="24"/>
                <w:lang w:val="en-CA"/>
              </w:rPr>
            </w:pPr>
          </w:p>
        </w:tc>
      </w:tr>
      <w:tr w:rsidR="002452C2" w:rsidRPr="00506C06" w14:paraId="5D9B92B2" w14:textId="77777777" w:rsidTr="00286DCF">
        <w:trPr>
          <w:trHeight w:val="49"/>
        </w:trPr>
        <w:tc>
          <w:tcPr>
            <w:tcW w:w="2977" w:type="dxa"/>
            <w:gridSpan w:val="2"/>
            <w:shd w:val="clear" w:color="auto" w:fill="auto"/>
            <w:vAlign w:val="center"/>
          </w:tcPr>
          <w:p w14:paraId="60A448AD" w14:textId="77777777" w:rsidR="002452C2" w:rsidRPr="00506C06" w:rsidRDefault="002452C2" w:rsidP="00286DCF">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race (African American, Asian, Caucasian, Hispanic, Other, NA's)</w:t>
            </w:r>
          </w:p>
        </w:tc>
        <w:tc>
          <w:tcPr>
            <w:tcW w:w="1843" w:type="dxa"/>
            <w:gridSpan w:val="2"/>
            <w:vAlign w:val="center"/>
          </w:tcPr>
          <w:p w14:paraId="1984EDF1" w14:textId="77777777" w:rsidR="002452C2" w:rsidRPr="00506C06" w:rsidRDefault="002452C2" w:rsidP="00286DCF">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race (Caucasian, Other)</w:t>
            </w:r>
          </w:p>
        </w:tc>
        <w:tc>
          <w:tcPr>
            <w:tcW w:w="2126" w:type="dxa"/>
            <w:gridSpan w:val="3"/>
            <w:shd w:val="clear" w:color="auto" w:fill="auto"/>
            <w:vAlign w:val="center"/>
          </w:tcPr>
          <w:p w14:paraId="1BA8E8E8" w14:textId="77777777" w:rsidR="002452C2" w:rsidRPr="00506C06" w:rsidRDefault="002452C2" w:rsidP="00286DCF">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dichotomization</w:t>
            </w:r>
          </w:p>
        </w:tc>
        <w:tc>
          <w:tcPr>
            <w:tcW w:w="1947" w:type="dxa"/>
            <w:shd w:val="clear" w:color="auto" w:fill="auto"/>
            <w:vAlign w:val="center"/>
          </w:tcPr>
          <w:p w14:paraId="39FBC228" w14:textId="77777777" w:rsidR="002452C2" w:rsidRPr="00506C06" w:rsidRDefault="002452C2" w:rsidP="00286DCF">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Caucasian (75%) and low percentages for others</w:t>
            </w:r>
          </w:p>
        </w:tc>
        <w:tc>
          <w:tcPr>
            <w:tcW w:w="236" w:type="dxa"/>
            <w:vAlign w:val="center"/>
          </w:tcPr>
          <w:p w14:paraId="0A544303" w14:textId="77777777" w:rsidR="002452C2" w:rsidRPr="00506C06" w:rsidRDefault="002452C2" w:rsidP="00286DCF">
            <w:pPr>
              <w:pStyle w:val="MDPI42tablebody"/>
              <w:spacing w:line="240" w:lineRule="auto"/>
              <w:rPr>
                <w:rFonts w:ascii="Times New Roman" w:hAnsi="Times New Roman"/>
                <w:sz w:val="24"/>
                <w:szCs w:val="24"/>
                <w:lang w:val="en-CA"/>
              </w:rPr>
            </w:pPr>
          </w:p>
        </w:tc>
      </w:tr>
      <w:tr w:rsidR="002452C2" w:rsidRPr="00506C06" w14:paraId="0338C6F7" w14:textId="77777777" w:rsidTr="00286DCF">
        <w:trPr>
          <w:trHeight w:val="49"/>
        </w:trPr>
        <w:tc>
          <w:tcPr>
            <w:tcW w:w="2977" w:type="dxa"/>
            <w:gridSpan w:val="2"/>
            <w:shd w:val="clear" w:color="auto" w:fill="auto"/>
            <w:vAlign w:val="center"/>
          </w:tcPr>
          <w:p w14:paraId="345790E1" w14:textId="77777777" w:rsidR="002452C2" w:rsidRPr="00506C06" w:rsidRDefault="002452C2" w:rsidP="00286DCF">
            <w:pPr>
              <w:pStyle w:val="MDPI42tablebody"/>
              <w:spacing w:line="240" w:lineRule="auto"/>
              <w:rPr>
                <w:rFonts w:ascii="Times New Roman" w:hAnsi="Times New Roman"/>
                <w:sz w:val="24"/>
                <w:szCs w:val="24"/>
                <w:lang w:val="en-CA"/>
              </w:rPr>
            </w:pPr>
          </w:p>
        </w:tc>
        <w:tc>
          <w:tcPr>
            <w:tcW w:w="1843" w:type="dxa"/>
            <w:gridSpan w:val="2"/>
            <w:vAlign w:val="center"/>
          </w:tcPr>
          <w:p w14:paraId="1E5DD5E4" w14:textId="77777777" w:rsidR="002452C2" w:rsidRPr="00506C06" w:rsidRDefault="002452C2" w:rsidP="00286DCF">
            <w:pPr>
              <w:pStyle w:val="MDPI42tablebody"/>
              <w:spacing w:line="240" w:lineRule="auto"/>
              <w:rPr>
                <w:rFonts w:ascii="Times New Roman" w:hAnsi="Times New Roman"/>
                <w:sz w:val="24"/>
                <w:szCs w:val="24"/>
                <w:lang w:val="en-CA"/>
              </w:rPr>
            </w:pPr>
          </w:p>
        </w:tc>
        <w:tc>
          <w:tcPr>
            <w:tcW w:w="2126" w:type="dxa"/>
            <w:gridSpan w:val="3"/>
            <w:shd w:val="clear" w:color="auto" w:fill="auto"/>
            <w:vAlign w:val="center"/>
          </w:tcPr>
          <w:p w14:paraId="10E3509E" w14:textId="77777777" w:rsidR="002452C2" w:rsidRPr="00506C06" w:rsidRDefault="002452C2" w:rsidP="00286DCF">
            <w:pPr>
              <w:pStyle w:val="MDPI42tablebody"/>
              <w:spacing w:line="240" w:lineRule="auto"/>
              <w:rPr>
                <w:rFonts w:ascii="Times New Roman" w:hAnsi="Times New Roman"/>
                <w:sz w:val="24"/>
                <w:szCs w:val="24"/>
                <w:lang w:val="en-CA"/>
              </w:rPr>
            </w:pPr>
          </w:p>
        </w:tc>
        <w:tc>
          <w:tcPr>
            <w:tcW w:w="1947" w:type="dxa"/>
            <w:shd w:val="clear" w:color="auto" w:fill="auto"/>
            <w:vAlign w:val="center"/>
          </w:tcPr>
          <w:p w14:paraId="7B986721" w14:textId="77777777" w:rsidR="002452C2" w:rsidRPr="00506C06" w:rsidRDefault="002452C2" w:rsidP="00286DCF">
            <w:pPr>
              <w:pStyle w:val="MDPI42tablebody"/>
              <w:spacing w:line="240" w:lineRule="auto"/>
              <w:rPr>
                <w:rFonts w:ascii="Times New Roman" w:hAnsi="Times New Roman"/>
                <w:sz w:val="24"/>
                <w:szCs w:val="24"/>
                <w:lang w:val="en-CA"/>
              </w:rPr>
            </w:pPr>
          </w:p>
        </w:tc>
        <w:tc>
          <w:tcPr>
            <w:tcW w:w="236" w:type="dxa"/>
            <w:vAlign w:val="center"/>
          </w:tcPr>
          <w:p w14:paraId="20B963DD" w14:textId="77777777" w:rsidR="002452C2" w:rsidRPr="00506C06" w:rsidRDefault="002452C2" w:rsidP="00286DCF">
            <w:pPr>
              <w:pStyle w:val="MDPI42tablebody"/>
              <w:spacing w:line="240" w:lineRule="auto"/>
              <w:rPr>
                <w:rFonts w:ascii="Times New Roman" w:hAnsi="Times New Roman"/>
                <w:sz w:val="24"/>
                <w:szCs w:val="24"/>
                <w:lang w:val="en-CA"/>
              </w:rPr>
            </w:pPr>
          </w:p>
        </w:tc>
      </w:tr>
      <w:tr w:rsidR="002452C2" w:rsidRPr="00506C06" w14:paraId="3B5E3DD5" w14:textId="77777777" w:rsidTr="00286DCF">
        <w:trPr>
          <w:trHeight w:val="49"/>
        </w:trPr>
        <w:tc>
          <w:tcPr>
            <w:tcW w:w="2977" w:type="dxa"/>
            <w:gridSpan w:val="2"/>
            <w:shd w:val="clear" w:color="auto" w:fill="auto"/>
            <w:vAlign w:val="center"/>
          </w:tcPr>
          <w:p w14:paraId="3435B59E" w14:textId="77777777" w:rsidR="002452C2" w:rsidRPr="00506C06" w:rsidRDefault="002452C2" w:rsidP="00286DCF">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age (nominal)</w:t>
            </w:r>
          </w:p>
        </w:tc>
        <w:tc>
          <w:tcPr>
            <w:tcW w:w="1843" w:type="dxa"/>
            <w:gridSpan w:val="2"/>
            <w:vAlign w:val="center"/>
          </w:tcPr>
          <w:p w14:paraId="0B85379C" w14:textId="77777777" w:rsidR="002452C2" w:rsidRPr="00506C06" w:rsidRDefault="002452C2" w:rsidP="00286DCF">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age (continuous)</w:t>
            </w:r>
          </w:p>
        </w:tc>
        <w:tc>
          <w:tcPr>
            <w:tcW w:w="2126" w:type="dxa"/>
            <w:gridSpan w:val="3"/>
            <w:shd w:val="clear" w:color="auto" w:fill="auto"/>
            <w:vAlign w:val="center"/>
          </w:tcPr>
          <w:p w14:paraId="10B3118C" w14:textId="77777777" w:rsidR="002452C2" w:rsidRPr="00506C06" w:rsidRDefault="002452C2" w:rsidP="00286DCF">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used midpoints of original intervals</w:t>
            </w:r>
          </w:p>
        </w:tc>
        <w:tc>
          <w:tcPr>
            <w:tcW w:w="1947" w:type="dxa"/>
            <w:shd w:val="clear" w:color="auto" w:fill="auto"/>
            <w:vAlign w:val="center"/>
          </w:tcPr>
          <w:p w14:paraId="40B4F257" w14:textId="77777777" w:rsidR="002452C2" w:rsidRPr="00506C06" w:rsidRDefault="002452C2" w:rsidP="00286DCF">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convenience</w:t>
            </w:r>
          </w:p>
        </w:tc>
        <w:tc>
          <w:tcPr>
            <w:tcW w:w="236" w:type="dxa"/>
            <w:vAlign w:val="center"/>
          </w:tcPr>
          <w:p w14:paraId="78C1BC35" w14:textId="77777777" w:rsidR="002452C2" w:rsidRPr="00506C06" w:rsidRDefault="002452C2" w:rsidP="00286DCF">
            <w:pPr>
              <w:pStyle w:val="MDPI42tablebody"/>
              <w:spacing w:line="240" w:lineRule="auto"/>
              <w:rPr>
                <w:rFonts w:ascii="Times New Roman" w:hAnsi="Times New Roman"/>
                <w:sz w:val="24"/>
                <w:szCs w:val="24"/>
                <w:lang w:val="en-CA"/>
              </w:rPr>
            </w:pPr>
          </w:p>
        </w:tc>
      </w:tr>
      <w:tr w:rsidR="002452C2" w:rsidRPr="00506C06" w14:paraId="1B26D972" w14:textId="77777777" w:rsidTr="00286DCF">
        <w:trPr>
          <w:trHeight w:val="49"/>
        </w:trPr>
        <w:tc>
          <w:tcPr>
            <w:tcW w:w="2977" w:type="dxa"/>
            <w:gridSpan w:val="2"/>
            <w:shd w:val="clear" w:color="auto" w:fill="auto"/>
            <w:vAlign w:val="center"/>
          </w:tcPr>
          <w:p w14:paraId="2976E288" w14:textId="77777777" w:rsidR="002452C2" w:rsidRPr="00506C06" w:rsidRDefault="002452C2" w:rsidP="00286DCF">
            <w:pPr>
              <w:pStyle w:val="MDPI42tablebody"/>
              <w:spacing w:line="240" w:lineRule="auto"/>
              <w:rPr>
                <w:rFonts w:ascii="Times New Roman" w:hAnsi="Times New Roman"/>
                <w:sz w:val="24"/>
                <w:szCs w:val="24"/>
                <w:lang w:val="en-CA"/>
              </w:rPr>
            </w:pPr>
          </w:p>
        </w:tc>
        <w:tc>
          <w:tcPr>
            <w:tcW w:w="1843" w:type="dxa"/>
            <w:gridSpan w:val="2"/>
            <w:vAlign w:val="center"/>
          </w:tcPr>
          <w:p w14:paraId="50DD4031" w14:textId="77777777" w:rsidR="002452C2" w:rsidRPr="00506C06" w:rsidRDefault="002452C2" w:rsidP="00286DCF">
            <w:pPr>
              <w:pStyle w:val="MDPI42tablebody"/>
              <w:spacing w:line="240" w:lineRule="auto"/>
              <w:rPr>
                <w:rFonts w:ascii="Times New Roman" w:hAnsi="Times New Roman"/>
                <w:sz w:val="24"/>
                <w:szCs w:val="24"/>
                <w:lang w:val="en-CA"/>
              </w:rPr>
            </w:pPr>
          </w:p>
        </w:tc>
        <w:tc>
          <w:tcPr>
            <w:tcW w:w="2126" w:type="dxa"/>
            <w:gridSpan w:val="3"/>
            <w:shd w:val="clear" w:color="auto" w:fill="auto"/>
            <w:vAlign w:val="center"/>
          </w:tcPr>
          <w:p w14:paraId="52F467E6" w14:textId="77777777" w:rsidR="002452C2" w:rsidRPr="00506C06" w:rsidRDefault="002452C2" w:rsidP="00286DCF">
            <w:pPr>
              <w:pStyle w:val="MDPI42tablebody"/>
              <w:spacing w:line="240" w:lineRule="auto"/>
              <w:rPr>
                <w:rFonts w:ascii="Times New Roman" w:hAnsi="Times New Roman"/>
                <w:sz w:val="24"/>
                <w:szCs w:val="24"/>
                <w:lang w:val="en-CA"/>
              </w:rPr>
            </w:pPr>
          </w:p>
        </w:tc>
        <w:tc>
          <w:tcPr>
            <w:tcW w:w="1947" w:type="dxa"/>
            <w:shd w:val="clear" w:color="auto" w:fill="auto"/>
            <w:vAlign w:val="center"/>
          </w:tcPr>
          <w:p w14:paraId="0542C311" w14:textId="77777777" w:rsidR="002452C2" w:rsidRPr="00506C06" w:rsidRDefault="002452C2" w:rsidP="00286DCF">
            <w:pPr>
              <w:pStyle w:val="MDPI42tablebody"/>
              <w:spacing w:line="240" w:lineRule="auto"/>
              <w:rPr>
                <w:rFonts w:ascii="Times New Roman" w:hAnsi="Times New Roman"/>
                <w:sz w:val="24"/>
                <w:szCs w:val="24"/>
                <w:lang w:val="en-CA"/>
              </w:rPr>
            </w:pPr>
          </w:p>
        </w:tc>
        <w:tc>
          <w:tcPr>
            <w:tcW w:w="236" w:type="dxa"/>
            <w:vAlign w:val="center"/>
          </w:tcPr>
          <w:p w14:paraId="6D4214DA" w14:textId="77777777" w:rsidR="002452C2" w:rsidRPr="00506C06" w:rsidRDefault="002452C2" w:rsidP="00286DCF">
            <w:pPr>
              <w:pStyle w:val="MDPI42tablebody"/>
              <w:spacing w:line="240" w:lineRule="auto"/>
              <w:rPr>
                <w:rFonts w:ascii="Times New Roman" w:hAnsi="Times New Roman"/>
                <w:sz w:val="24"/>
                <w:szCs w:val="24"/>
                <w:lang w:val="en-CA"/>
              </w:rPr>
            </w:pPr>
          </w:p>
        </w:tc>
      </w:tr>
      <w:tr w:rsidR="002452C2" w:rsidRPr="00506C06" w14:paraId="4F2DE1C3" w14:textId="77777777" w:rsidTr="00286DCF">
        <w:trPr>
          <w:trHeight w:val="49"/>
        </w:trPr>
        <w:tc>
          <w:tcPr>
            <w:tcW w:w="2977" w:type="dxa"/>
            <w:gridSpan w:val="2"/>
            <w:shd w:val="clear" w:color="auto" w:fill="auto"/>
            <w:vAlign w:val="center"/>
          </w:tcPr>
          <w:p w14:paraId="3C70B3C5" w14:textId="77777777" w:rsidR="002452C2" w:rsidRPr="00506C06" w:rsidRDefault="002452C2" w:rsidP="00286DCF">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A1Cresult (None, Normal, &gt;7, &gt;8)</w:t>
            </w:r>
          </w:p>
        </w:tc>
        <w:tc>
          <w:tcPr>
            <w:tcW w:w="1843" w:type="dxa"/>
            <w:gridSpan w:val="2"/>
            <w:vAlign w:val="center"/>
          </w:tcPr>
          <w:p w14:paraId="4AAD5FBD" w14:textId="77777777" w:rsidR="002452C2" w:rsidRPr="00506C06" w:rsidRDefault="002452C2" w:rsidP="00286DCF">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A1Cresult (None, Normal, High)</w:t>
            </w:r>
          </w:p>
        </w:tc>
        <w:tc>
          <w:tcPr>
            <w:tcW w:w="2126" w:type="dxa"/>
            <w:gridSpan w:val="3"/>
            <w:shd w:val="clear" w:color="auto" w:fill="auto"/>
            <w:vAlign w:val="center"/>
          </w:tcPr>
          <w:p w14:paraId="783EA0F6" w14:textId="77777777" w:rsidR="002452C2" w:rsidRPr="00506C06" w:rsidRDefault="002452C2" w:rsidP="00286DCF">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few categories</w:t>
            </w:r>
          </w:p>
        </w:tc>
        <w:tc>
          <w:tcPr>
            <w:tcW w:w="1947" w:type="dxa"/>
            <w:shd w:val="clear" w:color="auto" w:fill="auto"/>
            <w:vAlign w:val="center"/>
          </w:tcPr>
          <w:p w14:paraId="15B1EC44" w14:textId="77777777" w:rsidR="002452C2" w:rsidRPr="00506C06" w:rsidRDefault="002452C2" w:rsidP="00286DCF">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convenience</w:t>
            </w:r>
          </w:p>
        </w:tc>
        <w:tc>
          <w:tcPr>
            <w:tcW w:w="236" w:type="dxa"/>
            <w:vAlign w:val="center"/>
          </w:tcPr>
          <w:p w14:paraId="65C19995" w14:textId="77777777" w:rsidR="002452C2" w:rsidRPr="00506C06" w:rsidRDefault="002452C2" w:rsidP="00286DCF">
            <w:pPr>
              <w:pStyle w:val="MDPI42tablebody"/>
              <w:spacing w:line="240" w:lineRule="auto"/>
              <w:rPr>
                <w:rFonts w:ascii="Times New Roman" w:hAnsi="Times New Roman"/>
                <w:sz w:val="24"/>
                <w:szCs w:val="24"/>
                <w:lang w:val="en-CA"/>
              </w:rPr>
            </w:pPr>
          </w:p>
        </w:tc>
      </w:tr>
      <w:tr w:rsidR="002452C2" w:rsidRPr="00506C06" w14:paraId="1ADD1206" w14:textId="77777777" w:rsidTr="00286DCF">
        <w:trPr>
          <w:trHeight w:val="49"/>
        </w:trPr>
        <w:tc>
          <w:tcPr>
            <w:tcW w:w="2977" w:type="dxa"/>
            <w:gridSpan w:val="2"/>
            <w:shd w:val="clear" w:color="auto" w:fill="auto"/>
            <w:vAlign w:val="center"/>
          </w:tcPr>
          <w:p w14:paraId="2E3AE09D" w14:textId="77777777" w:rsidR="002452C2" w:rsidRPr="00506C06" w:rsidRDefault="002452C2" w:rsidP="00286DCF">
            <w:pPr>
              <w:pStyle w:val="MDPI42tablebody"/>
              <w:spacing w:line="240" w:lineRule="auto"/>
              <w:rPr>
                <w:rFonts w:ascii="Times New Roman" w:hAnsi="Times New Roman"/>
                <w:sz w:val="24"/>
                <w:szCs w:val="24"/>
                <w:lang w:val="en-CA"/>
              </w:rPr>
            </w:pPr>
          </w:p>
        </w:tc>
        <w:tc>
          <w:tcPr>
            <w:tcW w:w="1843" w:type="dxa"/>
            <w:gridSpan w:val="2"/>
            <w:vAlign w:val="center"/>
          </w:tcPr>
          <w:p w14:paraId="23C7BAA8" w14:textId="77777777" w:rsidR="002452C2" w:rsidRPr="00506C06" w:rsidRDefault="002452C2" w:rsidP="00286DCF">
            <w:pPr>
              <w:pStyle w:val="MDPI42tablebody"/>
              <w:spacing w:line="240" w:lineRule="auto"/>
              <w:rPr>
                <w:rFonts w:ascii="Times New Roman" w:hAnsi="Times New Roman"/>
                <w:sz w:val="24"/>
                <w:szCs w:val="24"/>
                <w:lang w:val="en-CA"/>
              </w:rPr>
            </w:pPr>
          </w:p>
        </w:tc>
        <w:tc>
          <w:tcPr>
            <w:tcW w:w="2126" w:type="dxa"/>
            <w:gridSpan w:val="3"/>
            <w:shd w:val="clear" w:color="auto" w:fill="auto"/>
            <w:vAlign w:val="center"/>
          </w:tcPr>
          <w:p w14:paraId="40508DC8" w14:textId="77777777" w:rsidR="002452C2" w:rsidRPr="00506C06" w:rsidRDefault="002452C2" w:rsidP="00286DCF">
            <w:pPr>
              <w:pStyle w:val="MDPI42tablebody"/>
              <w:spacing w:line="240" w:lineRule="auto"/>
              <w:rPr>
                <w:rFonts w:ascii="Times New Roman" w:hAnsi="Times New Roman"/>
                <w:sz w:val="24"/>
                <w:szCs w:val="24"/>
                <w:lang w:val="en-CA"/>
              </w:rPr>
            </w:pPr>
          </w:p>
        </w:tc>
        <w:tc>
          <w:tcPr>
            <w:tcW w:w="1947" w:type="dxa"/>
            <w:shd w:val="clear" w:color="auto" w:fill="auto"/>
            <w:vAlign w:val="center"/>
          </w:tcPr>
          <w:p w14:paraId="6D5C07D2" w14:textId="77777777" w:rsidR="002452C2" w:rsidRPr="00506C06" w:rsidRDefault="002452C2" w:rsidP="00286DCF">
            <w:pPr>
              <w:pStyle w:val="MDPI42tablebody"/>
              <w:spacing w:line="240" w:lineRule="auto"/>
              <w:rPr>
                <w:rFonts w:ascii="Times New Roman" w:hAnsi="Times New Roman"/>
                <w:sz w:val="24"/>
                <w:szCs w:val="24"/>
                <w:lang w:val="en-CA"/>
              </w:rPr>
            </w:pPr>
          </w:p>
        </w:tc>
        <w:tc>
          <w:tcPr>
            <w:tcW w:w="236" w:type="dxa"/>
            <w:vAlign w:val="center"/>
          </w:tcPr>
          <w:p w14:paraId="7EA4FF24" w14:textId="77777777" w:rsidR="002452C2" w:rsidRPr="00506C06" w:rsidRDefault="002452C2" w:rsidP="00286DCF">
            <w:pPr>
              <w:pStyle w:val="MDPI42tablebody"/>
              <w:spacing w:line="240" w:lineRule="auto"/>
              <w:rPr>
                <w:rFonts w:ascii="Times New Roman" w:hAnsi="Times New Roman"/>
                <w:sz w:val="24"/>
                <w:szCs w:val="24"/>
                <w:lang w:val="en-CA"/>
              </w:rPr>
            </w:pPr>
          </w:p>
        </w:tc>
      </w:tr>
      <w:tr w:rsidR="002452C2" w:rsidRPr="00506C06" w14:paraId="587B2E43" w14:textId="77777777" w:rsidTr="00286DCF">
        <w:trPr>
          <w:trHeight w:val="49"/>
        </w:trPr>
        <w:tc>
          <w:tcPr>
            <w:tcW w:w="2977" w:type="dxa"/>
            <w:gridSpan w:val="2"/>
            <w:shd w:val="clear" w:color="auto" w:fill="auto"/>
            <w:vAlign w:val="center"/>
          </w:tcPr>
          <w:p w14:paraId="2E093318" w14:textId="77777777" w:rsidR="002452C2" w:rsidRPr="00506C06" w:rsidRDefault="002452C2" w:rsidP="00286DCF">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discharge disposition (28 levels)</w:t>
            </w:r>
          </w:p>
        </w:tc>
        <w:tc>
          <w:tcPr>
            <w:tcW w:w="1843" w:type="dxa"/>
            <w:gridSpan w:val="2"/>
            <w:vAlign w:val="center"/>
          </w:tcPr>
          <w:p w14:paraId="31F9DB10" w14:textId="77777777" w:rsidR="002452C2" w:rsidRPr="00506C06" w:rsidRDefault="002452C2" w:rsidP="00286DCF">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discharge disposition (Home, Other)</w:t>
            </w:r>
          </w:p>
        </w:tc>
        <w:tc>
          <w:tcPr>
            <w:tcW w:w="2126" w:type="dxa"/>
            <w:gridSpan w:val="3"/>
            <w:shd w:val="clear" w:color="auto" w:fill="auto"/>
            <w:vAlign w:val="center"/>
          </w:tcPr>
          <w:p w14:paraId="5955C941" w14:textId="77777777" w:rsidR="002452C2" w:rsidRPr="00506C06" w:rsidRDefault="002452C2" w:rsidP="00286DCF">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few categories</w:t>
            </w:r>
          </w:p>
        </w:tc>
        <w:tc>
          <w:tcPr>
            <w:tcW w:w="1947" w:type="dxa"/>
            <w:shd w:val="clear" w:color="auto" w:fill="auto"/>
            <w:vAlign w:val="center"/>
          </w:tcPr>
          <w:p w14:paraId="4B16B7A7" w14:textId="77777777" w:rsidR="002452C2" w:rsidRPr="00506C06" w:rsidRDefault="002452C2" w:rsidP="00286DCF">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 xml:space="preserve">Home (59%) </w:t>
            </w:r>
          </w:p>
        </w:tc>
        <w:tc>
          <w:tcPr>
            <w:tcW w:w="236" w:type="dxa"/>
            <w:vAlign w:val="center"/>
          </w:tcPr>
          <w:p w14:paraId="419050DE" w14:textId="77777777" w:rsidR="002452C2" w:rsidRPr="00506C06" w:rsidRDefault="002452C2" w:rsidP="00286DCF">
            <w:pPr>
              <w:pStyle w:val="MDPI42tablebody"/>
              <w:spacing w:line="240" w:lineRule="auto"/>
              <w:rPr>
                <w:rFonts w:ascii="Times New Roman" w:hAnsi="Times New Roman"/>
                <w:sz w:val="24"/>
                <w:szCs w:val="24"/>
                <w:lang w:val="en-CA"/>
              </w:rPr>
            </w:pPr>
          </w:p>
        </w:tc>
      </w:tr>
      <w:tr w:rsidR="002452C2" w:rsidRPr="00506C06" w14:paraId="3752E1FD" w14:textId="77777777" w:rsidTr="00286DCF">
        <w:trPr>
          <w:trHeight w:val="49"/>
        </w:trPr>
        <w:tc>
          <w:tcPr>
            <w:tcW w:w="2977" w:type="dxa"/>
            <w:gridSpan w:val="2"/>
            <w:shd w:val="clear" w:color="auto" w:fill="auto"/>
            <w:vAlign w:val="center"/>
          </w:tcPr>
          <w:p w14:paraId="08AAA379" w14:textId="77777777" w:rsidR="002452C2" w:rsidRPr="00506C06" w:rsidRDefault="002452C2" w:rsidP="00286DCF">
            <w:pPr>
              <w:pStyle w:val="MDPI42tablebody"/>
              <w:spacing w:line="240" w:lineRule="auto"/>
              <w:rPr>
                <w:rFonts w:ascii="Times New Roman" w:hAnsi="Times New Roman"/>
                <w:sz w:val="24"/>
                <w:szCs w:val="24"/>
                <w:lang w:val="en-CA"/>
              </w:rPr>
            </w:pPr>
          </w:p>
        </w:tc>
        <w:tc>
          <w:tcPr>
            <w:tcW w:w="1843" w:type="dxa"/>
            <w:gridSpan w:val="2"/>
            <w:vAlign w:val="center"/>
          </w:tcPr>
          <w:p w14:paraId="154E1859" w14:textId="77777777" w:rsidR="002452C2" w:rsidRPr="00506C06" w:rsidRDefault="002452C2" w:rsidP="00286DCF">
            <w:pPr>
              <w:pStyle w:val="MDPI42tablebody"/>
              <w:spacing w:line="240" w:lineRule="auto"/>
              <w:rPr>
                <w:rFonts w:ascii="Times New Roman" w:hAnsi="Times New Roman"/>
                <w:sz w:val="24"/>
                <w:szCs w:val="24"/>
                <w:lang w:val="en-CA"/>
              </w:rPr>
            </w:pPr>
          </w:p>
        </w:tc>
        <w:tc>
          <w:tcPr>
            <w:tcW w:w="2126" w:type="dxa"/>
            <w:gridSpan w:val="3"/>
            <w:shd w:val="clear" w:color="auto" w:fill="auto"/>
            <w:vAlign w:val="center"/>
          </w:tcPr>
          <w:p w14:paraId="7008DB6E" w14:textId="77777777" w:rsidR="002452C2" w:rsidRPr="00506C06" w:rsidRDefault="002452C2" w:rsidP="00286DCF">
            <w:pPr>
              <w:pStyle w:val="MDPI42tablebody"/>
              <w:spacing w:line="240" w:lineRule="auto"/>
              <w:rPr>
                <w:rFonts w:ascii="Times New Roman" w:hAnsi="Times New Roman"/>
                <w:sz w:val="24"/>
                <w:szCs w:val="24"/>
                <w:lang w:val="en-CA"/>
              </w:rPr>
            </w:pPr>
          </w:p>
        </w:tc>
        <w:tc>
          <w:tcPr>
            <w:tcW w:w="1947" w:type="dxa"/>
            <w:shd w:val="clear" w:color="auto" w:fill="auto"/>
            <w:vAlign w:val="center"/>
          </w:tcPr>
          <w:p w14:paraId="1ED707A5" w14:textId="77777777" w:rsidR="002452C2" w:rsidRPr="00506C06" w:rsidRDefault="002452C2" w:rsidP="00286DCF">
            <w:pPr>
              <w:pStyle w:val="MDPI42tablebody"/>
              <w:spacing w:line="240" w:lineRule="auto"/>
              <w:rPr>
                <w:rFonts w:ascii="Times New Roman" w:hAnsi="Times New Roman"/>
                <w:sz w:val="24"/>
                <w:szCs w:val="24"/>
                <w:lang w:val="en-CA"/>
              </w:rPr>
            </w:pPr>
          </w:p>
        </w:tc>
        <w:tc>
          <w:tcPr>
            <w:tcW w:w="236" w:type="dxa"/>
            <w:vAlign w:val="center"/>
          </w:tcPr>
          <w:p w14:paraId="3A4D0202" w14:textId="77777777" w:rsidR="002452C2" w:rsidRPr="00506C06" w:rsidRDefault="002452C2" w:rsidP="00286DCF">
            <w:pPr>
              <w:pStyle w:val="MDPI42tablebody"/>
              <w:spacing w:line="240" w:lineRule="auto"/>
              <w:rPr>
                <w:rFonts w:ascii="Times New Roman" w:hAnsi="Times New Roman"/>
                <w:sz w:val="24"/>
                <w:szCs w:val="24"/>
                <w:lang w:val="en-CA"/>
              </w:rPr>
            </w:pPr>
          </w:p>
        </w:tc>
      </w:tr>
      <w:tr w:rsidR="002452C2" w:rsidRPr="00506C06" w14:paraId="73E72495" w14:textId="77777777" w:rsidTr="00286DCF">
        <w:trPr>
          <w:trHeight w:val="49"/>
        </w:trPr>
        <w:tc>
          <w:tcPr>
            <w:tcW w:w="2977" w:type="dxa"/>
            <w:gridSpan w:val="2"/>
            <w:shd w:val="clear" w:color="auto" w:fill="auto"/>
            <w:vAlign w:val="center"/>
          </w:tcPr>
          <w:p w14:paraId="01B489E5" w14:textId="77777777" w:rsidR="002452C2" w:rsidRPr="00506C06" w:rsidRDefault="002452C2" w:rsidP="00286DCF">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20 medications</w:t>
            </w:r>
          </w:p>
        </w:tc>
        <w:tc>
          <w:tcPr>
            <w:tcW w:w="1843" w:type="dxa"/>
            <w:gridSpan w:val="2"/>
            <w:vAlign w:val="center"/>
          </w:tcPr>
          <w:p w14:paraId="061AC7A6" w14:textId="77777777" w:rsidR="002452C2" w:rsidRPr="00506C06" w:rsidRDefault="002452C2" w:rsidP="00286DCF">
            <w:pPr>
              <w:pStyle w:val="MDPI42tablebody"/>
              <w:spacing w:line="240" w:lineRule="auto"/>
              <w:rPr>
                <w:rFonts w:ascii="Times New Roman" w:hAnsi="Times New Roman"/>
                <w:sz w:val="24"/>
                <w:szCs w:val="24"/>
                <w:lang w:val="en-CA"/>
              </w:rPr>
            </w:pPr>
            <w:proofErr w:type="spellStart"/>
            <w:r w:rsidRPr="00506C06">
              <w:rPr>
                <w:rFonts w:ascii="Times New Roman" w:hAnsi="Times New Roman"/>
                <w:sz w:val="24"/>
                <w:szCs w:val="24"/>
                <w:lang w:val="en-CA"/>
              </w:rPr>
              <w:t>num_medications</w:t>
            </w:r>
            <w:proofErr w:type="spellEnd"/>
          </w:p>
        </w:tc>
        <w:tc>
          <w:tcPr>
            <w:tcW w:w="2126" w:type="dxa"/>
            <w:gridSpan w:val="3"/>
            <w:shd w:val="clear" w:color="auto" w:fill="auto"/>
            <w:vAlign w:val="center"/>
          </w:tcPr>
          <w:p w14:paraId="4C69DA49" w14:textId="77777777" w:rsidR="002452C2" w:rsidRPr="00506C06" w:rsidRDefault="002452C2" w:rsidP="00286DCF">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sum of medications prescribed</w:t>
            </w:r>
          </w:p>
        </w:tc>
        <w:tc>
          <w:tcPr>
            <w:tcW w:w="1947" w:type="dxa"/>
            <w:shd w:val="clear" w:color="auto" w:fill="auto"/>
            <w:vAlign w:val="center"/>
          </w:tcPr>
          <w:p w14:paraId="13E80F16" w14:textId="77777777" w:rsidR="002452C2" w:rsidRPr="00506C06" w:rsidRDefault="002452C2" w:rsidP="00286DCF">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too many dummy variables if fitted</w:t>
            </w:r>
          </w:p>
        </w:tc>
        <w:tc>
          <w:tcPr>
            <w:tcW w:w="236" w:type="dxa"/>
            <w:vAlign w:val="center"/>
          </w:tcPr>
          <w:p w14:paraId="48976AC0" w14:textId="77777777" w:rsidR="002452C2" w:rsidRPr="00506C06" w:rsidRDefault="002452C2" w:rsidP="00286DCF">
            <w:pPr>
              <w:pStyle w:val="MDPI42tablebody"/>
              <w:spacing w:line="240" w:lineRule="auto"/>
              <w:rPr>
                <w:rFonts w:ascii="Times New Roman" w:hAnsi="Times New Roman"/>
                <w:sz w:val="24"/>
                <w:szCs w:val="24"/>
                <w:lang w:val="en-CA"/>
              </w:rPr>
            </w:pPr>
          </w:p>
        </w:tc>
      </w:tr>
      <w:tr w:rsidR="002452C2" w:rsidRPr="00506C06" w14:paraId="58A594C7" w14:textId="77777777" w:rsidTr="00286DCF">
        <w:trPr>
          <w:trHeight w:val="49"/>
        </w:trPr>
        <w:tc>
          <w:tcPr>
            <w:tcW w:w="2977" w:type="dxa"/>
            <w:gridSpan w:val="2"/>
            <w:shd w:val="clear" w:color="auto" w:fill="auto"/>
            <w:vAlign w:val="center"/>
          </w:tcPr>
          <w:p w14:paraId="05736A5C" w14:textId="77777777" w:rsidR="002452C2" w:rsidRPr="00506C06" w:rsidRDefault="002452C2" w:rsidP="00286DCF">
            <w:pPr>
              <w:pStyle w:val="MDPI42tablebody"/>
              <w:spacing w:line="240" w:lineRule="auto"/>
              <w:rPr>
                <w:rFonts w:ascii="Times New Roman" w:hAnsi="Times New Roman"/>
                <w:sz w:val="24"/>
                <w:szCs w:val="24"/>
                <w:lang w:val="en-CA"/>
              </w:rPr>
            </w:pPr>
          </w:p>
        </w:tc>
        <w:tc>
          <w:tcPr>
            <w:tcW w:w="1843" w:type="dxa"/>
            <w:gridSpan w:val="2"/>
            <w:vAlign w:val="center"/>
          </w:tcPr>
          <w:p w14:paraId="37C3F336" w14:textId="77777777" w:rsidR="002452C2" w:rsidRPr="00506C06" w:rsidRDefault="002452C2" w:rsidP="00286DCF">
            <w:pPr>
              <w:pStyle w:val="MDPI42tablebody"/>
              <w:spacing w:line="240" w:lineRule="auto"/>
              <w:rPr>
                <w:rFonts w:ascii="Times New Roman" w:hAnsi="Times New Roman"/>
                <w:sz w:val="24"/>
                <w:szCs w:val="24"/>
                <w:lang w:val="en-CA"/>
              </w:rPr>
            </w:pPr>
          </w:p>
        </w:tc>
        <w:tc>
          <w:tcPr>
            <w:tcW w:w="2126" w:type="dxa"/>
            <w:gridSpan w:val="3"/>
            <w:shd w:val="clear" w:color="auto" w:fill="auto"/>
            <w:vAlign w:val="center"/>
          </w:tcPr>
          <w:p w14:paraId="73562366" w14:textId="77777777" w:rsidR="002452C2" w:rsidRPr="00506C06" w:rsidRDefault="002452C2" w:rsidP="00286DCF">
            <w:pPr>
              <w:pStyle w:val="MDPI42tablebody"/>
              <w:spacing w:line="240" w:lineRule="auto"/>
              <w:rPr>
                <w:rFonts w:ascii="Times New Roman" w:hAnsi="Times New Roman"/>
                <w:sz w:val="24"/>
                <w:szCs w:val="24"/>
                <w:lang w:val="en-CA"/>
              </w:rPr>
            </w:pPr>
          </w:p>
        </w:tc>
        <w:tc>
          <w:tcPr>
            <w:tcW w:w="1947" w:type="dxa"/>
            <w:shd w:val="clear" w:color="auto" w:fill="auto"/>
            <w:vAlign w:val="center"/>
          </w:tcPr>
          <w:p w14:paraId="4A98F684" w14:textId="77777777" w:rsidR="002452C2" w:rsidRPr="00506C06" w:rsidRDefault="002452C2" w:rsidP="00286DCF">
            <w:pPr>
              <w:pStyle w:val="MDPI42tablebody"/>
              <w:spacing w:line="240" w:lineRule="auto"/>
              <w:rPr>
                <w:rFonts w:ascii="Times New Roman" w:hAnsi="Times New Roman"/>
                <w:sz w:val="24"/>
                <w:szCs w:val="24"/>
                <w:lang w:val="en-CA"/>
              </w:rPr>
            </w:pPr>
          </w:p>
        </w:tc>
        <w:tc>
          <w:tcPr>
            <w:tcW w:w="236" w:type="dxa"/>
            <w:vAlign w:val="center"/>
          </w:tcPr>
          <w:p w14:paraId="69360689" w14:textId="77777777" w:rsidR="002452C2" w:rsidRPr="00506C06" w:rsidRDefault="002452C2" w:rsidP="00286DCF">
            <w:pPr>
              <w:pStyle w:val="MDPI42tablebody"/>
              <w:spacing w:line="240" w:lineRule="auto"/>
              <w:rPr>
                <w:rFonts w:ascii="Times New Roman" w:hAnsi="Times New Roman"/>
                <w:sz w:val="24"/>
                <w:szCs w:val="24"/>
                <w:lang w:val="en-CA"/>
              </w:rPr>
            </w:pPr>
          </w:p>
        </w:tc>
      </w:tr>
      <w:tr w:rsidR="002452C2" w:rsidRPr="00506C06" w14:paraId="3C0FB4E6" w14:textId="77777777" w:rsidTr="00286DCF">
        <w:trPr>
          <w:trHeight w:val="49"/>
        </w:trPr>
        <w:tc>
          <w:tcPr>
            <w:tcW w:w="2977" w:type="dxa"/>
            <w:gridSpan w:val="2"/>
            <w:shd w:val="clear" w:color="auto" w:fill="auto"/>
            <w:vAlign w:val="center"/>
          </w:tcPr>
          <w:p w14:paraId="63497C6B" w14:textId="77777777" w:rsidR="002452C2" w:rsidRPr="00506C06" w:rsidRDefault="002452C2" w:rsidP="00286DCF">
            <w:pPr>
              <w:pStyle w:val="MDPI42tablebody"/>
              <w:spacing w:line="240" w:lineRule="auto"/>
              <w:rPr>
                <w:rFonts w:ascii="Times New Roman" w:hAnsi="Times New Roman"/>
                <w:sz w:val="24"/>
                <w:szCs w:val="24"/>
              </w:rPr>
            </w:pPr>
            <w:r w:rsidRPr="00506C06">
              <w:rPr>
                <w:rFonts w:ascii="Times New Roman" w:hAnsi="Times New Roman"/>
                <w:sz w:val="24"/>
                <w:szCs w:val="24"/>
                <w:lang w:val="en-CA"/>
              </w:rPr>
              <w:t xml:space="preserve">number of procedures </w:t>
            </w:r>
            <w:r w:rsidRPr="00506C06">
              <w:rPr>
                <w:rFonts w:ascii="Times New Roman" w:hAnsi="Times New Roman"/>
                <w:sz w:val="24"/>
                <w:szCs w:val="24"/>
              </w:rPr>
              <w:t xml:space="preserve"> </w:t>
            </w:r>
          </w:p>
          <w:p w14:paraId="153704D1" w14:textId="77777777" w:rsidR="002452C2" w:rsidRPr="00506C06" w:rsidRDefault="002452C2" w:rsidP="00286DCF">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number of lab procedures</w:t>
            </w:r>
          </w:p>
        </w:tc>
        <w:tc>
          <w:tcPr>
            <w:tcW w:w="1843" w:type="dxa"/>
            <w:gridSpan w:val="2"/>
            <w:vAlign w:val="center"/>
          </w:tcPr>
          <w:p w14:paraId="7AC087A2" w14:textId="77777777" w:rsidR="002452C2" w:rsidRPr="00506C06" w:rsidRDefault="002452C2" w:rsidP="00286DCF">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number of procedures</w:t>
            </w:r>
          </w:p>
        </w:tc>
        <w:tc>
          <w:tcPr>
            <w:tcW w:w="2126" w:type="dxa"/>
            <w:gridSpan w:val="3"/>
            <w:shd w:val="clear" w:color="auto" w:fill="auto"/>
            <w:vAlign w:val="center"/>
          </w:tcPr>
          <w:p w14:paraId="47205D85" w14:textId="77777777" w:rsidR="002452C2" w:rsidRPr="00506C06" w:rsidRDefault="002452C2" w:rsidP="00286DCF">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 xml:space="preserve">Sum of </w:t>
            </w:r>
            <w:r>
              <w:rPr>
                <w:rFonts w:ascii="Times New Roman" w:hAnsi="Times New Roman"/>
                <w:sz w:val="24"/>
                <w:szCs w:val="24"/>
                <w:lang w:val="en-CA"/>
              </w:rPr>
              <w:t>procedures and lab test procedures</w:t>
            </w:r>
          </w:p>
        </w:tc>
        <w:tc>
          <w:tcPr>
            <w:tcW w:w="1947" w:type="dxa"/>
            <w:shd w:val="clear" w:color="auto" w:fill="auto"/>
            <w:vAlign w:val="center"/>
          </w:tcPr>
          <w:p w14:paraId="3FB080F9" w14:textId="77777777" w:rsidR="002452C2" w:rsidRPr="00506C06" w:rsidRDefault="002452C2" w:rsidP="00286DCF">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convenience</w:t>
            </w:r>
          </w:p>
        </w:tc>
        <w:tc>
          <w:tcPr>
            <w:tcW w:w="236" w:type="dxa"/>
            <w:vAlign w:val="center"/>
          </w:tcPr>
          <w:p w14:paraId="71509923" w14:textId="77777777" w:rsidR="002452C2" w:rsidRPr="00506C06" w:rsidRDefault="002452C2" w:rsidP="00286DCF">
            <w:pPr>
              <w:pStyle w:val="MDPI42tablebody"/>
              <w:spacing w:line="240" w:lineRule="auto"/>
              <w:rPr>
                <w:rFonts w:ascii="Times New Roman" w:hAnsi="Times New Roman"/>
                <w:sz w:val="24"/>
                <w:szCs w:val="24"/>
                <w:lang w:val="en-CA"/>
              </w:rPr>
            </w:pPr>
          </w:p>
        </w:tc>
      </w:tr>
      <w:tr w:rsidR="002452C2" w:rsidRPr="00506C06" w14:paraId="7F7C2D27" w14:textId="77777777" w:rsidTr="00286DCF">
        <w:trPr>
          <w:trHeight w:val="49"/>
        </w:trPr>
        <w:tc>
          <w:tcPr>
            <w:tcW w:w="2977" w:type="dxa"/>
            <w:gridSpan w:val="2"/>
            <w:shd w:val="clear" w:color="auto" w:fill="auto"/>
            <w:vAlign w:val="center"/>
          </w:tcPr>
          <w:p w14:paraId="419BA5A9" w14:textId="77777777" w:rsidR="002452C2" w:rsidRPr="00506C06" w:rsidRDefault="002452C2" w:rsidP="00286DCF">
            <w:pPr>
              <w:pStyle w:val="MDPI42tablebody"/>
              <w:spacing w:line="240" w:lineRule="auto"/>
              <w:rPr>
                <w:rFonts w:ascii="Times New Roman" w:hAnsi="Times New Roman"/>
                <w:sz w:val="24"/>
                <w:szCs w:val="24"/>
                <w:lang w:val="en-CA"/>
              </w:rPr>
            </w:pPr>
          </w:p>
        </w:tc>
        <w:tc>
          <w:tcPr>
            <w:tcW w:w="1843" w:type="dxa"/>
            <w:gridSpan w:val="2"/>
            <w:vAlign w:val="center"/>
          </w:tcPr>
          <w:p w14:paraId="0B2F1086" w14:textId="77777777" w:rsidR="002452C2" w:rsidRPr="00506C06" w:rsidRDefault="002452C2" w:rsidP="00286DCF">
            <w:pPr>
              <w:pStyle w:val="MDPI42tablebody"/>
              <w:spacing w:line="240" w:lineRule="auto"/>
              <w:rPr>
                <w:rFonts w:ascii="Times New Roman" w:hAnsi="Times New Roman"/>
                <w:sz w:val="24"/>
                <w:szCs w:val="24"/>
                <w:lang w:val="en-CA"/>
              </w:rPr>
            </w:pPr>
          </w:p>
        </w:tc>
        <w:tc>
          <w:tcPr>
            <w:tcW w:w="2126" w:type="dxa"/>
            <w:gridSpan w:val="3"/>
            <w:shd w:val="clear" w:color="auto" w:fill="auto"/>
            <w:vAlign w:val="center"/>
          </w:tcPr>
          <w:p w14:paraId="2799AD23" w14:textId="77777777" w:rsidR="002452C2" w:rsidRPr="00506C06" w:rsidRDefault="002452C2" w:rsidP="00286DCF">
            <w:pPr>
              <w:pStyle w:val="MDPI42tablebody"/>
              <w:spacing w:line="240" w:lineRule="auto"/>
              <w:rPr>
                <w:rFonts w:ascii="Times New Roman" w:hAnsi="Times New Roman"/>
                <w:sz w:val="24"/>
                <w:szCs w:val="24"/>
                <w:lang w:val="en-CA"/>
              </w:rPr>
            </w:pPr>
          </w:p>
        </w:tc>
        <w:tc>
          <w:tcPr>
            <w:tcW w:w="1947" w:type="dxa"/>
            <w:shd w:val="clear" w:color="auto" w:fill="auto"/>
            <w:vAlign w:val="center"/>
          </w:tcPr>
          <w:p w14:paraId="4D93E3FE" w14:textId="77777777" w:rsidR="002452C2" w:rsidRPr="00506C06" w:rsidRDefault="002452C2" w:rsidP="00286DCF">
            <w:pPr>
              <w:pStyle w:val="MDPI42tablebody"/>
              <w:spacing w:line="240" w:lineRule="auto"/>
              <w:rPr>
                <w:rFonts w:ascii="Times New Roman" w:hAnsi="Times New Roman"/>
                <w:sz w:val="24"/>
                <w:szCs w:val="24"/>
                <w:lang w:val="en-CA"/>
              </w:rPr>
            </w:pPr>
          </w:p>
        </w:tc>
        <w:tc>
          <w:tcPr>
            <w:tcW w:w="236" w:type="dxa"/>
            <w:vAlign w:val="center"/>
          </w:tcPr>
          <w:p w14:paraId="3D9E5DAB" w14:textId="77777777" w:rsidR="002452C2" w:rsidRPr="00506C06" w:rsidRDefault="002452C2" w:rsidP="00286DCF">
            <w:pPr>
              <w:pStyle w:val="MDPI42tablebody"/>
              <w:spacing w:line="240" w:lineRule="auto"/>
              <w:rPr>
                <w:rFonts w:ascii="Times New Roman" w:hAnsi="Times New Roman"/>
                <w:sz w:val="24"/>
                <w:szCs w:val="24"/>
                <w:lang w:val="en-CA"/>
              </w:rPr>
            </w:pPr>
          </w:p>
        </w:tc>
      </w:tr>
      <w:tr w:rsidR="002452C2" w:rsidRPr="00506C06" w14:paraId="7E605EDE" w14:textId="77777777" w:rsidTr="00286DCF">
        <w:trPr>
          <w:trHeight w:val="49"/>
        </w:trPr>
        <w:tc>
          <w:tcPr>
            <w:tcW w:w="2977" w:type="dxa"/>
            <w:gridSpan w:val="2"/>
            <w:shd w:val="clear" w:color="auto" w:fill="auto"/>
            <w:vAlign w:val="center"/>
          </w:tcPr>
          <w:p w14:paraId="59DD2EAC" w14:textId="77777777" w:rsidR="002452C2" w:rsidRPr="00506C06" w:rsidRDefault="002452C2" w:rsidP="00286DCF">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number of inpatient visits</w:t>
            </w:r>
          </w:p>
          <w:p w14:paraId="15545FEB" w14:textId="77777777" w:rsidR="002452C2" w:rsidRPr="00506C06" w:rsidRDefault="002452C2" w:rsidP="00286DCF">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number of outpatient visits number of emergency visits</w:t>
            </w:r>
          </w:p>
        </w:tc>
        <w:tc>
          <w:tcPr>
            <w:tcW w:w="1843" w:type="dxa"/>
            <w:gridSpan w:val="2"/>
            <w:vAlign w:val="center"/>
          </w:tcPr>
          <w:p w14:paraId="60F06F45" w14:textId="77777777" w:rsidR="002452C2" w:rsidRPr="00506C06" w:rsidRDefault="002452C2" w:rsidP="00286DCF">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number of visits</w:t>
            </w:r>
          </w:p>
        </w:tc>
        <w:tc>
          <w:tcPr>
            <w:tcW w:w="2126" w:type="dxa"/>
            <w:gridSpan w:val="3"/>
            <w:shd w:val="clear" w:color="auto" w:fill="auto"/>
            <w:vAlign w:val="center"/>
          </w:tcPr>
          <w:p w14:paraId="02E98D0D" w14:textId="77777777" w:rsidR="002452C2" w:rsidRPr="00506C06" w:rsidRDefault="002452C2" w:rsidP="00286DCF">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sum of these visits</w:t>
            </w:r>
          </w:p>
        </w:tc>
        <w:tc>
          <w:tcPr>
            <w:tcW w:w="1947" w:type="dxa"/>
            <w:shd w:val="clear" w:color="auto" w:fill="auto"/>
            <w:vAlign w:val="center"/>
          </w:tcPr>
          <w:p w14:paraId="54D4DD2D" w14:textId="77777777" w:rsidR="002452C2" w:rsidRPr="00506C06" w:rsidRDefault="002452C2" w:rsidP="00286DCF">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Convenience</w:t>
            </w:r>
          </w:p>
        </w:tc>
        <w:tc>
          <w:tcPr>
            <w:tcW w:w="236" w:type="dxa"/>
            <w:vAlign w:val="center"/>
          </w:tcPr>
          <w:p w14:paraId="0535DCB2" w14:textId="77777777" w:rsidR="002452C2" w:rsidRPr="00506C06" w:rsidRDefault="002452C2" w:rsidP="00286DCF">
            <w:pPr>
              <w:pStyle w:val="MDPI42tablebody"/>
              <w:spacing w:line="240" w:lineRule="auto"/>
              <w:rPr>
                <w:rFonts w:ascii="Times New Roman" w:hAnsi="Times New Roman"/>
                <w:sz w:val="24"/>
                <w:szCs w:val="24"/>
                <w:lang w:val="en-CA"/>
              </w:rPr>
            </w:pPr>
          </w:p>
        </w:tc>
      </w:tr>
      <w:tr w:rsidR="002452C2" w:rsidRPr="00506C06" w14:paraId="2CC238F2" w14:textId="77777777" w:rsidTr="00286DCF">
        <w:trPr>
          <w:gridAfter w:val="1"/>
          <w:wAfter w:w="236" w:type="dxa"/>
          <w:trHeight w:val="49"/>
        </w:trPr>
        <w:tc>
          <w:tcPr>
            <w:tcW w:w="2977" w:type="dxa"/>
            <w:gridSpan w:val="2"/>
            <w:shd w:val="clear" w:color="auto" w:fill="auto"/>
            <w:vAlign w:val="center"/>
          </w:tcPr>
          <w:p w14:paraId="5224726B" w14:textId="77777777" w:rsidR="002452C2" w:rsidRPr="00506C06" w:rsidRDefault="002452C2" w:rsidP="00286DCF">
            <w:pPr>
              <w:pStyle w:val="MDPI42tablebody"/>
              <w:spacing w:line="240" w:lineRule="auto"/>
              <w:rPr>
                <w:rFonts w:ascii="Times New Roman" w:hAnsi="Times New Roman"/>
                <w:sz w:val="24"/>
                <w:szCs w:val="24"/>
                <w:lang w:val="en-CA"/>
              </w:rPr>
            </w:pPr>
          </w:p>
        </w:tc>
        <w:tc>
          <w:tcPr>
            <w:tcW w:w="1843" w:type="dxa"/>
            <w:gridSpan w:val="2"/>
          </w:tcPr>
          <w:p w14:paraId="5B4651CE" w14:textId="77777777" w:rsidR="002452C2" w:rsidRPr="00506C06" w:rsidRDefault="002452C2" w:rsidP="00286DCF">
            <w:pPr>
              <w:pStyle w:val="MDPI42tablebody"/>
              <w:spacing w:line="240" w:lineRule="auto"/>
              <w:rPr>
                <w:rFonts w:ascii="Times New Roman" w:hAnsi="Times New Roman"/>
                <w:sz w:val="24"/>
                <w:szCs w:val="24"/>
                <w:lang w:val="en-CA"/>
              </w:rPr>
            </w:pPr>
          </w:p>
        </w:tc>
        <w:tc>
          <w:tcPr>
            <w:tcW w:w="2126" w:type="dxa"/>
            <w:gridSpan w:val="3"/>
            <w:shd w:val="clear" w:color="auto" w:fill="auto"/>
          </w:tcPr>
          <w:p w14:paraId="33BD2AFF" w14:textId="77777777" w:rsidR="002452C2" w:rsidRPr="00506C06" w:rsidRDefault="002452C2" w:rsidP="00286DCF">
            <w:pPr>
              <w:pStyle w:val="MDPI42tablebody"/>
              <w:spacing w:line="240" w:lineRule="auto"/>
              <w:rPr>
                <w:rFonts w:ascii="Times New Roman" w:hAnsi="Times New Roman"/>
                <w:sz w:val="24"/>
                <w:szCs w:val="24"/>
                <w:lang w:val="en-CA"/>
              </w:rPr>
            </w:pPr>
          </w:p>
        </w:tc>
        <w:tc>
          <w:tcPr>
            <w:tcW w:w="1947" w:type="dxa"/>
            <w:shd w:val="clear" w:color="auto" w:fill="auto"/>
            <w:vAlign w:val="center"/>
          </w:tcPr>
          <w:p w14:paraId="7B274656" w14:textId="77777777" w:rsidR="002452C2" w:rsidRPr="00506C06" w:rsidRDefault="002452C2" w:rsidP="00286DCF">
            <w:pPr>
              <w:pStyle w:val="MDPI42tablebody"/>
              <w:spacing w:line="240" w:lineRule="auto"/>
              <w:rPr>
                <w:rFonts w:ascii="Times New Roman" w:hAnsi="Times New Roman"/>
                <w:sz w:val="24"/>
                <w:szCs w:val="24"/>
                <w:lang w:val="en-CA"/>
              </w:rPr>
            </w:pPr>
          </w:p>
        </w:tc>
      </w:tr>
      <w:tr w:rsidR="002452C2" w:rsidRPr="00506C06" w14:paraId="20860DD2" w14:textId="77777777" w:rsidTr="00286DCF">
        <w:trPr>
          <w:gridAfter w:val="1"/>
          <w:wAfter w:w="236" w:type="dxa"/>
          <w:trHeight w:val="49"/>
        </w:trPr>
        <w:tc>
          <w:tcPr>
            <w:tcW w:w="2977" w:type="dxa"/>
            <w:gridSpan w:val="2"/>
            <w:shd w:val="clear" w:color="auto" w:fill="auto"/>
            <w:vAlign w:val="center"/>
          </w:tcPr>
          <w:p w14:paraId="320F5E60" w14:textId="77777777" w:rsidR="002452C2" w:rsidRPr="00506C06" w:rsidRDefault="002452C2" w:rsidP="00286DCF">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weight</w:t>
            </w:r>
          </w:p>
          <w:p w14:paraId="12A46723" w14:textId="77777777" w:rsidR="002452C2" w:rsidRPr="00506C06" w:rsidRDefault="002452C2" w:rsidP="00286DCF">
            <w:pPr>
              <w:pStyle w:val="MDPI42tablebody"/>
              <w:spacing w:line="240" w:lineRule="auto"/>
              <w:rPr>
                <w:rFonts w:ascii="Times New Roman" w:hAnsi="Times New Roman"/>
                <w:sz w:val="24"/>
                <w:szCs w:val="24"/>
                <w:lang w:val="en-CA"/>
              </w:rPr>
            </w:pPr>
            <w:proofErr w:type="spellStart"/>
            <w:r w:rsidRPr="00506C06">
              <w:rPr>
                <w:rFonts w:ascii="Times New Roman" w:hAnsi="Times New Roman"/>
                <w:sz w:val="24"/>
                <w:szCs w:val="24"/>
                <w:lang w:val="en-CA"/>
              </w:rPr>
              <w:t>examide</w:t>
            </w:r>
            <w:proofErr w:type="spellEnd"/>
          </w:p>
          <w:p w14:paraId="48157086" w14:textId="77777777" w:rsidR="002452C2" w:rsidRPr="00506C06" w:rsidRDefault="002452C2" w:rsidP="00286DCF">
            <w:pPr>
              <w:pStyle w:val="MDPI42tablebody"/>
              <w:spacing w:line="240" w:lineRule="auto"/>
              <w:rPr>
                <w:rFonts w:ascii="Times New Roman" w:hAnsi="Times New Roman"/>
                <w:sz w:val="24"/>
                <w:szCs w:val="24"/>
                <w:lang w:val="en-CA"/>
              </w:rPr>
            </w:pPr>
            <w:proofErr w:type="spellStart"/>
            <w:r w:rsidRPr="00506C06">
              <w:rPr>
                <w:rFonts w:ascii="Times New Roman" w:hAnsi="Times New Roman"/>
                <w:sz w:val="24"/>
                <w:szCs w:val="24"/>
                <w:lang w:val="en-CA"/>
              </w:rPr>
              <w:t>citoglipton</w:t>
            </w:r>
            <w:proofErr w:type="spellEnd"/>
          </w:p>
          <w:p w14:paraId="798A911A" w14:textId="77777777" w:rsidR="002452C2" w:rsidRPr="00506C06" w:rsidRDefault="002452C2" w:rsidP="00286DCF">
            <w:pPr>
              <w:pStyle w:val="MDPI42tablebody"/>
              <w:spacing w:line="240" w:lineRule="auto"/>
              <w:rPr>
                <w:rFonts w:ascii="Times New Roman" w:hAnsi="Times New Roman"/>
                <w:sz w:val="24"/>
                <w:szCs w:val="24"/>
                <w:lang w:val="en-CA"/>
              </w:rPr>
            </w:pPr>
            <w:proofErr w:type="spellStart"/>
            <w:r w:rsidRPr="00506C06">
              <w:rPr>
                <w:rFonts w:ascii="Times New Roman" w:hAnsi="Times New Roman"/>
                <w:sz w:val="24"/>
                <w:szCs w:val="24"/>
                <w:lang w:val="en-CA"/>
              </w:rPr>
              <w:t>max_glu_serum</w:t>
            </w:r>
            <w:proofErr w:type="spellEnd"/>
          </w:p>
          <w:p w14:paraId="53ED9D23" w14:textId="77777777" w:rsidR="002452C2" w:rsidRPr="00506C06" w:rsidRDefault="002452C2" w:rsidP="00286DCF">
            <w:pPr>
              <w:pStyle w:val="MDPI42tablebody"/>
              <w:spacing w:line="240" w:lineRule="auto"/>
              <w:rPr>
                <w:rFonts w:ascii="Times New Roman" w:hAnsi="Times New Roman"/>
                <w:sz w:val="24"/>
                <w:szCs w:val="24"/>
              </w:rPr>
            </w:pPr>
            <w:proofErr w:type="spellStart"/>
            <w:r w:rsidRPr="00506C06">
              <w:rPr>
                <w:rFonts w:ascii="Times New Roman" w:hAnsi="Times New Roman"/>
                <w:sz w:val="24"/>
                <w:szCs w:val="24"/>
                <w:lang w:val="en-CA"/>
              </w:rPr>
              <w:t>admission_type_id</w:t>
            </w:r>
            <w:proofErr w:type="spellEnd"/>
            <w:r w:rsidRPr="00506C06">
              <w:rPr>
                <w:rFonts w:ascii="Times New Roman" w:hAnsi="Times New Roman"/>
                <w:sz w:val="24"/>
                <w:szCs w:val="24"/>
                <w:lang w:val="en-CA"/>
              </w:rPr>
              <w:t xml:space="preserve">            </w:t>
            </w:r>
            <w:proofErr w:type="spellStart"/>
            <w:r w:rsidRPr="00506C06">
              <w:rPr>
                <w:rFonts w:ascii="Times New Roman" w:hAnsi="Times New Roman"/>
                <w:sz w:val="24"/>
                <w:szCs w:val="24"/>
                <w:lang w:val="en-CA"/>
              </w:rPr>
              <w:t>medical_specialty</w:t>
            </w:r>
            <w:proofErr w:type="spellEnd"/>
          </w:p>
          <w:p w14:paraId="5DB229F2" w14:textId="77777777" w:rsidR="002452C2" w:rsidRPr="00506C06" w:rsidRDefault="002452C2" w:rsidP="00286DCF">
            <w:pPr>
              <w:pStyle w:val="MDPI42tablebody"/>
              <w:spacing w:line="240" w:lineRule="auto"/>
              <w:rPr>
                <w:rFonts w:ascii="Times New Roman" w:hAnsi="Times New Roman"/>
                <w:sz w:val="24"/>
                <w:szCs w:val="24"/>
                <w:lang w:val="en-CA"/>
              </w:rPr>
            </w:pPr>
            <w:proofErr w:type="spellStart"/>
            <w:r w:rsidRPr="00506C06">
              <w:rPr>
                <w:rFonts w:ascii="Times New Roman" w:hAnsi="Times New Roman"/>
                <w:sz w:val="24"/>
                <w:szCs w:val="24"/>
                <w:lang w:val="en-CA"/>
              </w:rPr>
              <w:t>encounter_id</w:t>
            </w:r>
            <w:proofErr w:type="spellEnd"/>
          </w:p>
          <w:p w14:paraId="170007C7" w14:textId="77777777" w:rsidR="002452C2" w:rsidRPr="00506C06" w:rsidRDefault="002452C2" w:rsidP="00286DCF">
            <w:pPr>
              <w:pStyle w:val="MDPI42tablebody"/>
              <w:spacing w:line="240" w:lineRule="auto"/>
              <w:rPr>
                <w:rFonts w:ascii="Times New Roman" w:hAnsi="Times New Roman"/>
                <w:sz w:val="24"/>
                <w:szCs w:val="24"/>
                <w:lang w:val="en-CA"/>
              </w:rPr>
            </w:pPr>
            <w:proofErr w:type="spellStart"/>
            <w:r w:rsidRPr="00506C06">
              <w:rPr>
                <w:rFonts w:ascii="Times New Roman" w:hAnsi="Times New Roman"/>
                <w:sz w:val="24"/>
                <w:szCs w:val="24"/>
                <w:lang w:val="en-CA"/>
              </w:rPr>
              <w:t>admission_source_id</w:t>
            </w:r>
            <w:proofErr w:type="spellEnd"/>
          </w:p>
          <w:p w14:paraId="77370F1E" w14:textId="77777777" w:rsidR="002452C2" w:rsidRPr="00506C06" w:rsidRDefault="002452C2" w:rsidP="00286DCF">
            <w:pPr>
              <w:pStyle w:val="MDPI42tablebody"/>
              <w:spacing w:line="240" w:lineRule="auto"/>
              <w:rPr>
                <w:rFonts w:ascii="Times New Roman" w:hAnsi="Times New Roman"/>
                <w:sz w:val="24"/>
                <w:szCs w:val="24"/>
                <w:lang w:val="en-CA"/>
              </w:rPr>
            </w:pPr>
            <w:proofErr w:type="spellStart"/>
            <w:r w:rsidRPr="00506C06">
              <w:rPr>
                <w:rFonts w:ascii="Times New Roman" w:hAnsi="Times New Roman"/>
                <w:sz w:val="24"/>
                <w:szCs w:val="24"/>
                <w:lang w:val="en-CA"/>
              </w:rPr>
              <w:t>payer_code</w:t>
            </w:r>
            <w:proofErr w:type="spellEnd"/>
          </w:p>
          <w:p w14:paraId="164BEA16" w14:textId="77777777" w:rsidR="002452C2" w:rsidRPr="00506C06" w:rsidRDefault="002452C2" w:rsidP="00286DCF">
            <w:pPr>
              <w:pStyle w:val="MDPI42tablebody"/>
              <w:spacing w:line="240" w:lineRule="auto"/>
              <w:rPr>
                <w:rFonts w:ascii="Times New Roman" w:hAnsi="Times New Roman"/>
                <w:sz w:val="24"/>
                <w:szCs w:val="24"/>
                <w:lang w:val="en-CA"/>
              </w:rPr>
            </w:pPr>
            <w:proofErr w:type="spellStart"/>
            <w:r w:rsidRPr="00506C06">
              <w:rPr>
                <w:rFonts w:ascii="Times New Roman" w:hAnsi="Times New Roman"/>
                <w:sz w:val="24"/>
                <w:szCs w:val="24"/>
                <w:lang w:val="en-CA"/>
              </w:rPr>
              <w:t>encounter_num</w:t>
            </w:r>
            <w:proofErr w:type="spellEnd"/>
          </w:p>
        </w:tc>
        <w:tc>
          <w:tcPr>
            <w:tcW w:w="1843" w:type="dxa"/>
            <w:gridSpan w:val="2"/>
          </w:tcPr>
          <w:p w14:paraId="79600EF4" w14:textId="77777777" w:rsidR="002452C2" w:rsidRPr="00506C06" w:rsidRDefault="002452C2" w:rsidP="00286DCF">
            <w:pPr>
              <w:pStyle w:val="MDPI42tablebody"/>
              <w:spacing w:line="240" w:lineRule="auto"/>
              <w:rPr>
                <w:rFonts w:ascii="Times New Roman" w:hAnsi="Times New Roman"/>
                <w:sz w:val="24"/>
                <w:szCs w:val="24"/>
                <w:lang w:val="en-CA"/>
              </w:rPr>
            </w:pPr>
          </w:p>
          <w:p w14:paraId="752A92FC" w14:textId="77777777" w:rsidR="002452C2" w:rsidRPr="00506C06" w:rsidRDefault="002452C2" w:rsidP="00286DCF">
            <w:pPr>
              <w:pStyle w:val="MDPI42tablebody"/>
              <w:spacing w:line="240" w:lineRule="auto"/>
              <w:rPr>
                <w:rFonts w:ascii="Times New Roman" w:hAnsi="Times New Roman"/>
                <w:sz w:val="24"/>
                <w:szCs w:val="24"/>
                <w:lang w:val="en-CA"/>
              </w:rPr>
            </w:pPr>
          </w:p>
          <w:p w14:paraId="7D55C08F" w14:textId="77777777" w:rsidR="002452C2" w:rsidRPr="00506C06" w:rsidRDefault="002452C2" w:rsidP="00286DCF">
            <w:pPr>
              <w:pStyle w:val="MDPI42tablebody"/>
              <w:spacing w:line="240" w:lineRule="auto"/>
              <w:rPr>
                <w:rFonts w:ascii="Times New Roman" w:hAnsi="Times New Roman"/>
                <w:sz w:val="24"/>
                <w:szCs w:val="24"/>
                <w:lang w:val="en-CA"/>
              </w:rPr>
            </w:pPr>
          </w:p>
          <w:p w14:paraId="5DC92742" w14:textId="77777777" w:rsidR="002452C2" w:rsidRPr="00506C06" w:rsidRDefault="002452C2" w:rsidP="00286DCF">
            <w:pPr>
              <w:pStyle w:val="MDPI42tablebody"/>
              <w:spacing w:line="240" w:lineRule="auto"/>
              <w:rPr>
                <w:rFonts w:ascii="Times New Roman" w:hAnsi="Times New Roman"/>
                <w:sz w:val="24"/>
                <w:szCs w:val="24"/>
                <w:lang w:val="en-CA"/>
              </w:rPr>
            </w:pPr>
          </w:p>
          <w:p w14:paraId="08F3EBD1" w14:textId="77777777" w:rsidR="002452C2" w:rsidRPr="00506C06" w:rsidRDefault="002452C2" w:rsidP="00286DCF">
            <w:pPr>
              <w:pStyle w:val="MDPI42tablebody"/>
              <w:spacing w:line="240" w:lineRule="auto"/>
              <w:rPr>
                <w:rFonts w:ascii="Times New Roman" w:hAnsi="Times New Roman"/>
                <w:sz w:val="24"/>
                <w:szCs w:val="24"/>
                <w:lang w:val="en-CA"/>
              </w:rPr>
            </w:pPr>
          </w:p>
          <w:p w14:paraId="10AA666E" w14:textId="77777777" w:rsidR="002452C2" w:rsidRPr="00506C06" w:rsidRDefault="002452C2" w:rsidP="00286DCF">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null</w:t>
            </w:r>
          </w:p>
        </w:tc>
        <w:tc>
          <w:tcPr>
            <w:tcW w:w="2126" w:type="dxa"/>
            <w:gridSpan w:val="3"/>
            <w:shd w:val="clear" w:color="auto" w:fill="auto"/>
          </w:tcPr>
          <w:p w14:paraId="74283198" w14:textId="77777777" w:rsidR="002452C2" w:rsidRPr="00506C06" w:rsidRDefault="002452C2" w:rsidP="00286DCF">
            <w:pPr>
              <w:pStyle w:val="MDPI42tablebody"/>
              <w:spacing w:line="240" w:lineRule="auto"/>
              <w:rPr>
                <w:rFonts w:ascii="Times New Roman" w:hAnsi="Times New Roman"/>
                <w:sz w:val="24"/>
                <w:szCs w:val="24"/>
                <w:lang w:val="en-CA"/>
              </w:rPr>
            </w:pPr>
          </w:p>
          <w:p w14:paraId="450397CB" w14:textId="77777777" w:rsidR="002452C2" w:rsidRPr="00506C06" w:rsidRDefault="002452C2" w:rsidP="00286DCF">
            <w:pPr>
              <w:pStyle w:val="MDPI42tablebody"/>
              <w:spacing w:line="240" w:lineRule="auto"/>
              <w:rPr>
                <w:rFonts w:ascii="Times New Roman" w:hAnsi="Times New Roman"/>
                <w:sz w:val="24"/>
                <w:szCs w:val="24"/>
                <w:lang w:val="en-CA"/>
              </w:rPr>
            </w:pPr>
          </w:p>
          <w:p w14:paraId="35E31F16" w14:textId="77777777" w:rsidR="002452C2" w:rsidRPr="00506C06" w:rsidRDefault="002452C2" w:rsidP="00286DCF">
            <w:pPr>
              <w:pStyle w:val="MDPI42tablebody"/>
              <w:spacing w:line="240" w:lineRule="auto"/>
              <w:rPr>
                <w:rFonts w:ascii="Times New Roman" w:hAnsi="Times New Roman"/>
                <w:sz w:val="24"/>
                <w:szCs w:val="24"/>
                <w:lang w:val="en-CA"/>
              </w:rPr>
            </w:pPr>
          </w:p>
          <w:p w14:paraId="652C6EC0" w14:textId="77777777" w:rsidR="002452C2" w:rsidRPr="00506C06" w:rsidRDefault="002452C2" w:rsidP="00286DCF">
            <w:pPr>
              <w:pStyle w:val="MDPI42tablebody"/>
              <w:spacing w:line="240" w:lineRule="auto"/>
              <w:rPr>
                <w:rFonts w:ascii="Times New Roman" w:hAnsi="Times New Roman"/>
                <w:sz w:val="24"/>
                <w:szCs w:val="24"/>
                <w:lang w:val="en-CA"/>
              </w:rPr>
            </w:pPr>
          </w:p>
          <w:p w14:paraId="74A19AD5" w14:textId="77777777" w:rsidR="002452C2" w:rsidRPr="00506C06" w:rsidRDefault="002452C2" w:rsidP="00286DCF">
            <w:pPr>
              <w:pStyle w:val="MDPI42tablebody"/>
              <w:spacing w:line="240" w:lineRule="auto"/>
              <w:rPr>
                <w:rFonts w:ascii="Times New Roman" w:hAnsi="Times New Roman"/>
                <w:sz w:val="24"/>
                <w:szCs w:val="24"/>
                <w:lang w:val="en-CA"/>
              </w:rPr>
            </w:pPr>
          </w:p>
          <w:p w14:paraId="76BDCA79" w14:textId="77777777" w:rsidR="002452C2" w:rsidRPr="00506C06" w:rsidRDefault="002452C2" w:rsidP="00286DCF">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removed</w:t>
            </w:r>
          </w:p>
        </w:tc>
        <w:tc>
          <w:tcPr>
            <w:tcW w:w="1947" w:type="dxa"/>
            <w:shd w:val="clear" w:color="auto" w:fill="auto"/>
            <w:vAlign w:val="center"/>
          </w:tcPr>
          <w:p w14:paraId="6A0D6FC7" w14:textId="77777777" w:rsidR="002452C2" w:rsidRPr="00506C06" w:rsidRDefault="002452C2" w:rsidP="00286DCF">
            <w:pPr>
              <w:pStyle w:val="MDPI42tablebody"/>
              <w:spacing w:line="240" w:lineRule="auto"/>
              <w:rPr>
                <w:rFonts w:ascii="Times New Roman" w:hAnsi="Times New Roman"/>
                <w:sz w:val="24"/>
                <w:szCs w:val="24"/>
                <w:lang w:val="en-CA"/>
              </w:rPr>
            </w:pPr>
            <w:r w:rsidRPr="00506C06">
              <w:rPr>
                <w:rFonts w:ascii="Times New Roman" w:hAnsi="Times New Roman"/>
                <w:sz w:val="24"/>
                <w:szCs w:val="24"/>
                <w:lang w:val="en-CA"/>
              </w:rPr>
              <w:t>too many missing values, constant value variable or identification purpose</w:t>
            </w:r>
          </w:p>
        </w:tc>
      </w:tr>
    </w:tbl>
    <w:p w14:paraId="519151F5" w14:textId="6DF2708F" w:rsidR="00775711" w:rsidRDefault="000737D6" w:rsidP="00775711">
      <w:pPr>
        <w:jc w:val="center"/>
        <w:rPr>
          <w:rFonts w:ascii="Times New Roman" w:hAnsi="Times New Roman" w:cs="Times New Roman"/>
          <w:bCs/>
          <w:sz w:val="24"/>
          <w:szCs w:val="24"/>
        </w:rPr>
      </w:pPr>
      <w:r>
        <w:rPr>
          <w:rFonts w:ascii="Times New Roman" w:hAnsi="Times New Roman" w:cs="Times New Roman"/>
          <w:bCs/>
          <w:sz w:val="24"/>
          <w:szCs w:val="24"/>
        </w:rPr>
        <w:t>Appendix</w:t>
      </w:r>
      <w:r w:rsidR="002452C2" w:rsidRPr="00506C06">
        <w:rPr>
          <w:rFonts w:ascii="Times New Roman" w:hAnsi="Times New Roman" w:cs="Times New Roman"/>
          <w:bCs/>
          <w:sz w:val="24"/>
          <w:szCs w:val="24"/>
        </w:rPr>
        <w:t xml:space="preserve"> </w:t>
      </w:r>
      <w:r w:rsidR="002452C2">
        <w:rPr>
          <w:rFonts w:ascii="Times New Roman" w:hAnsi="Times New Roman" w:cs="Times New Roman"/>
          <w:bCs/>
          <w:sz w:val="24"/>
          <w:szCs w:val="24"/>
        </w:rPr>
        <w:t>A</w:t>
      </w:r>
      <w:r w:rsidR="002452C2" w:rsidRPr="00506C06">
        <w:rPr>
          <w:rFonts w:ascii="Times New Roman" w:hAnsi="Times New Roman" w:cs="Times New Roman"/>
          <w:bCs/>
          <w:sz w:val="24"/>
          <w:szCs w:val="24"/>
        </w:rPr>
        <w:t>.</w:t>
      </w:r>
      <w:r w:rsidR="002452C2">
        <w:rPr>
          <w:rFonts w:ascii="Times New Roman" w:hAnsi="Times New Roman" w:cs="Times New Roman"/>
          <w:bCs/>
          <w:sz w:val="24"/>
          <w:szCs w:val="24"/>
        </w:rPr>
        <w:t xml:space="preserve"> Summary of restructured covariates in the final dataset </w:t>
      </w:r>
    </w:p>
    <w:p w14:paraId="51CCF3AD" w14:textId="4B52A565" w:rsidR="002452C2" w:rsidRDefault="00286DCF" w:rsidP="002452C2">
      <w:pPr>
        <w:jc w:val="center"/>
        <w:rPr>
          <w:rFonts w:ascii="Times New Roman" w:hAnsi="Times New Roman" w:cs="Times New Roman"/>
          <w:bCs/>
          <w:sz w:val="24"/>
          <w:szCs w:val="24"/>
        </w:rPr>
      </w:pPr>
      <w:r w:rsidRPr="00286DCF">
        <w:rPr>
          <w:noProof/>
        </w:rPr>
        <w:lastRenderedPageBreak/>
        <w:drawing>
          <wp:inline distT="0" distB="0" distL="0" distR="0" wp14:anchorId="20DAECE5" wp14:editId="5A865BD6">
            <wp:extent cx="5310835" cy="3277852"/>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9852" cy="3289589"/>
                    </a:xfrm>
                    <a:prstGeom prst="rect">
                      <a:avLst/>
                    </a:prstGeom>
                  </pic:spPr>
                </pic:pic>
              </a:graphicData>
            </a:graphic>
          </wp:inline>
        </w:drawing>
      </w:r>
      <w:r w:rsidR="002452C2" w:rsidRPr="00506C06">
        <w:rPr>
          <w:rFonts w:ascii="Times New Roman" w:hAnsi="Times New Roman" w:cs="Times New Roman"/>
          <w:bCs/>
          <w:sz w:val="24"/>
          <w:szCs w:val="24"/>
        </w:rPr>
        <w:t xml:space="preserve"> </w:t>
      </w:r>
    </w:p>
    <w:p w14:paraId="25F52005" w14:textId="3259E82D" w:rsidR="000C7249" w:rsidRPr="00F3437E" w:rsidRDefault="000737D6" w:rsidP="00F3437E">
      <w:pPr>
        <w:jc w:val="center"/>
        <w:rPr>
          <w:rFonts w:ascii="Times New Roman" w:hAnsi="Times New Roman" w:cs="Times New Roman"/>
          <w:bCs/>
          <w:sz w:val="24"/>
          <w:szCs w:val="24"/>
        </w:rPr>
      </w:pPr>
      <w:r>
        <w:rPr>
          <w:rFonts w:ascii="Times New Roman" w:hAnsi="Times New Roman" w:cs="Times New Roman"/>
          <w:bCs/>
          <w:sz w:val="24"/>
          <w:szCs w:val="24"/>
        </w:rPr>
        <w:t>Appendix</w:t>
      </w:r>
      <w:r w:rsidR="00286DCF" w:rsidRPr="00286DCF">
        <w:rPr>
          <w:rFonts w:ascii="Times New Roman" w:hAnsi="Times New Roman" w:cs="Times New Roman"/>
          <w:bCs/>
          <w:sz w:val="24"/>
          <w:szCs w:val="24"/>
        </w:rPr>
        <w:t xml:space="preserve"> </w:t>
      </w:r>
      <w:r w:rsidR="00286DCF">
        <w:rPr>
          <w:rFonts w:ascii="Times New Roman" w:hAnsi="Times New Roman" w:cs="Times New Roman"/>
          <w:bCs/>
          <w:sz w:val="24"/>
          <w:szCs w:val="24"/>
        </w:rPr>
        <w:t>B</w:t>
      </w:r>
      <w:r w:rsidR="00286DCF" w:rsidRPr="00286DCF">
        <w:rPr>
          <w:rFonts w:ascii="Times New Roman" w:hAnsi="Times New Roman" w:cs="Times New Roman"/>
          <w:bCs/>
          <w:sz w:val="24"/>
          <w:szCs w:val="24"/>
        </w:rPr>
        <w:t xml:space="preserve">. </w:t>
      </w:r>
      <w:r w:rsidR="00A80E6A">
        <w:rPr>
          <w:rFonts w:ascii="Times New Roman" w:hAnsi="Times New Roman" w:cs="Times New Roman"/>
          <w:bCs/>
          <w:sz w:val="24"/>
          <w:szCs w:val="24"/>
        </w:rPr>
        <w:t>Scatter plots</w:t>
      </w:r>
      <w:r w:rsidR="00775711">
        <w:rPr>
          <w:rFonts w:ascii="Times New Roman" w:hAnsi="Times New Roman" w:cs="Times New Roman"/>
          <w:bCs/>
          <w:sz w:val="24"/>
          <w:szCs w:val="24"/>
        </w:rPr>
        <w:t xml:space="preserve"> using the final model</w:t>
      </w:r>
      <w:r w:rsidR="00A80E6A">
        <w:rPr>
          <w:rFonts w:ascii="Times New Roman" w:hAnsi="Times New Roman" w:cs="Times New Roman"/>
          <w:bCs/>
          <w:sz w:val="24"/>
          <w:szCs w:val="24"/>
        </w:rPr>
        <w:t xml:space="preserve"> between numerical predictors and the predicted log outcomes</w:t>
      </w:r>
      <w:r w:rsidR="00775711">
        <w:rPr>
          <w:rFonts w:ascii="Times New Roman" w:hAnsi="Times New Roman" w:cs="Times New Roman"/>
          <w:bCs/>
          <w:sz w:val="24"/>
          <w:szCs w:val="24"/>
        </w:rPr>
        <w:t xml:space="preserve"> </w:t>
      </w:r>
      <w:r w:rsidR="00775711">
        <w:rPr>
          <w:rFonts w:ascii="Times New Roman" w:hAnsi="Times New Roman" w:cs="Times New Roman"/>
          <w:sz w:val="24"/>
          <w:szCs w:val="24"/>
        </w:rPr>
        <w:t xml:space="preserve"> </w:t>
      </w:r>
    </w:p>
    <w:tbl>
      <w:tblPr>
        <w:tblpPr w:leftFromText="180" w:rightFromText="180" w:vertAnchor="text" w:horzAnchor="margin" w:tblpXSpec="center" w:tblpY="105"/>
        <w:tblOverlap w:val="never"/>
        <w:tblW w:w="9129" w:type="dxa"/>
        <w:tblBorders>
          <w:top w:val="single" w:sz="8" w:space="0" w:color="auto"/>
          <w:bottom w:val="single" w:sz="8" w:space="0" w:color="auto"/>
        </w:tblBorders>
        <w:tblLayout w:type="fixed"/>
        <w:tblLook w:val="04A0" w:firstRow="1" w:lastRow="0" w:firstColumn="1" w:lastColumn="0" w:noHBand="0" w:noVBand="1"/>
      </w:tblPr>
      <w:tblGrid>
        <w:gridCol w:w="3544"/>
        <w:gridCol w:w="1276"/>
        <w:gridCol w:w="4309"/>
      </w:tblGrid>
      <w:tr w:rsidR="00775711" w:rsidRPr="00506C06" w14:paraId="61FBE8C4" w14:textId="77777777" w:rsidTr="00F3437E">
        <w:trPr>
          <w:trHeight w:val="414"/>
        </w:trPr>
        <w:tc>
          <w:tcPr>
            <w:tcW w:w="3544" w:type="dxa"/>
            <w:tcBorders>
              <w:bottom w:val="single" w:sz="4" w:space="0" w:color="auto"/>
            </w:tcBorders>
            <w:shd w:val="clear" w:color="auto" w:fill="auto"/>
            <w:vAlign w:val="center"/>
          </w:tcPr>
          <w:p w14:paraId="26EC41BE" w14:textId="19AE77B0" w:rsidR="00775711" w:rsidRPr="00506C06" w:rsidRDefault="00775711" w:rsidP="009A111B">
            <w:pPr>
              <w:pStyle w:val="MDPI42tablebody"/>
              <w:spacing w:line="240" w:lineRule="auto"/>
              <w:rPr>
                <w:rFonts w:ascii="Times New Roman" w:hAnsi="Times New Roman"/>
                <w:b/>
                <w:sz w:val="24"/>
                <w:szCs w:val="24"/>
                <w:lang w:val="en-CA"/>
              </w:rPr>
            </w:pPr>
            <w:r>
              <w:rPr>
                <w:rFonts w:ascii="Times New Roman" w:hAnsi="Times New Roman"/>
                <w:b/>
                <w:sz w:val="24"/>
                <w:szCs w:val="24"/>
                <w:lang w:val="en-CA"/>
              </w:rPr>
              <w:t>Variable</w:t>
            </w:r>
          </w:p>
        </w:tc>
        <w:tc>
          <w:tcPr>
            <w:tcW w:w="1276" w:type="dxa"/>
            <w:tcBorders>
              <w:bottom w:val="single" w:sz="4" w:space="0" w:color="auto"/>
            </w:tcBorders>
            <w:vAlign w:val="center"/>
          </w:tcPr>
          <w:p w14:paraId="50A2CBF9" w14:textId="392DFC2E" w:rsidR="00775711" w:rsidRPr="00506C06" w:rsidRDefault="00775711" w:rsidP="009A111B">
            <w:pPr>
              <w:pStyle w:val="MDPI42tablebody"/>
              <w:spacing w:line="240" w:lineRule="auto"/>
              <w:rPr>
                <w:rFonts w:ascii="Times New Roman" w:hAnsi="Times New Roman"/>
                <w:b/>
                <w:sz w:val="24"/>
                <w:szCs w:val="24"/>
                <w:lang w:val="en-CA"/>
              </w:rPr>
            </w:pPr>
            <w:r w:rsidRPr="00775711">
              <w:rPr>
                <w:rFonts w:ascii="Times New Roman" w:hAnsi="Times New Roman"/>
                <w:sz w:val="24"/>
                <w:szCs w:val="24"/>
                <w:lang w:val="en-CA"/>
              </w:rPr>
              <w:t>VIF</w:t>
            </w:r>
          </w:p>
        </w:tc>
        <w:tc>
          <w:tcPr>
            <w:tcW w:w="4309" w:type="dxa"/>
            <w:tcBorders>
              <w:bottom w:val="single" w:sz="4" w:space="0" w:color="auto"/>
            </w:tcBorders>
            <w:shd w:val="clear" w:color="auto" w:fill="auto"/>
            <w:vAlign w:val="center"/>
          </w:tcPr>
          <w:p w14:paraId="1077E0E8" w14:textId="067C9741" w:rsidR="00775711" w:rsidRPr="00506C06" w:rsidRDefault="00775711" w:rsidP="009A111B">
            <w:pPr>
              <w:pStyle w:val="MDPI42tablebody"/>
              <w:spacing w:line="240" w:lineRule="auto"/>
              <w:rPr>
                <w:rFonts w:ascii="Times New Roman" w:hAnsi="Times New Roman"/>
                <w:b/>
                <w:sz w:val="24"/>
                <w:szCs w:val="24"/>
                <w:lang w:val="en-CA"/>
              </w:rPr>
            </w:pPr>
            <w:r w:rsidRPr="00775711">
              <w:rPr>
                <w:rFonts w:ascii="Times New Roman" w:hAnsi="Times New Roman"/>
                <w:sz w:val="24"/>
                <w:szCs w:val="24"/>
                <w:lang w:val="en-CA"/>
              </w:rPr>
              <w:t>Df</w:t>
            </w:r>
          </w:p>
        </w:tc>
      </w:tr>
      <w:tr w:rsidR="00F3437E" w:rsidRPr="00506C06" w14:paraId="3BE71E33" w14:textId="77777777" w:rsidTr="00716029">
        <w:trPr>
          <w:trHeight w:val="49"/>
        </w:trPr>
        <w:tc>
          <w:tcPr>
            <w:tcW w:w="3544" w:type="dxa"/>
            <w:shd w:val="clear" w:color="auto" w:fill="auto"/>
          </w:tcPr>
          <w:p w14:paraId="5943E58C" w14:textId="4D5332FD" w:rsidR="00F3437E" w:rsidRPr="00506C06" w:rsidRDefault="00F3437E" w:rsidP="00F3437E">
            <w:pPr>
              <w:pStyle w:val="MDPI42tablebody"/>
              <w:spacing w:line="240" w:lineRule="auto"/>
              <w:rPr>
                <w:rFonts w:ascii="Times New Roman" w:hAnsi="Times New Roman"/>
                <w:sz w:val="24"/>
                <w:szCs w:val="24"/>
                <w:lang w:val="en-CA"/>
              </w:rPr>
            </w:pPr>
            <w:r w:rsidRPr="00F3437E">
              <w:rPr>
                <w:rFonts w:ascii="Times New Roman" w:hAnsi="Times New Roman"/>
                <w:color w:val="auto"/>
                <w:sz w:val="24"/>
                <w:szCs w:val="24"/>
                <w:lang w:val="en-CA"/>
              </w:rPr>
              <w:t>race</w:t>
            </w:r>
          </w:p>
        </w:tc>
        <w:tc>
          <w:tcPr>
            <w:tcW w:w="1276" w:type="dxa"/>
          </w:tcPr>
          <w:p w14:paraId="1CCA21F3" w14:textId="0BD7E1B0" w:rsidR="00F3437E" w:rsidRPr="00506C06" w:rsidRDefault="00F3437E" w:rsidP="00F3437E">
            <w:pPr>
              <w:pStyle w:val="MDPI42tablebody"/>
              <w:spacing w:line="240" w:lineRule="auto"/>
              <w:rPr>
                <w:rFonts w:ascii="Times New Roman" w:hAnsi="Times New Roman"/>
                <w:sz w:val="24"/>
                <w:szCs w:val="24"/>
                <w:lang w:val="en-CA"/>
              </w:rPr>
            </w:pPr>
            <w:r w:rsidRPr="00F3437E">
              <w:rPr>
                <w:rFonts w:ascii="Times New Roman" w:hAnsi="Times New Roman"/>
                <w:color w:val="auto"/>
                <w:sz w:val="24"/>
                <w:szCs w:val="24"/>
                <w:lang w:val="en-CA"/>
              </w:rPr>
              <w:t>1.0425</w:t>
            </w:r>
          </w:p>
        </w:tc>
        <w:tc>
          <w:tcPr>
            <w:tcW w:w="4309" w:type="dxa"/>
            <w:shd w:val="clear" w:color="auto" w:fill="auto"/>
            <w:vAlign w:val="center"/>
          </w:tcPr>
          <w:p w14:paraId="118524F2" w14:textId="63E7C484" w:rsidR="00F3437E" w:rsidRPr="00506C06" w:rsidRDefault="00F3437E" w:rsidP="00F3437E">
            <w:pPr>
              <w:pStyle w:val="MDPI42tablebody"/>
              <w:spacing w:line="240" w:lineRule="auto"/>
              <w:rPr>
                <w:rFonts w:ascii="Times New Roman" w:hAnsi="Times New Roman"/>
                <w:sz w:val="24"/>
                <w:szCs w:val="24"/>
                <w:lang w:val="en-CA"/>
              </w:rPr>
            </w:pPr>
            <w:r>
              <w:rPr>
                <w:rFonts w:ascii="Times New Roman" w:hAnsi="Times New Roman"/>
                <w:sz w:val="24"/>
                <w:szCs w:val="24"/>
                <w:lang w:val="en-CA"/>
              </w:rPr>
              <w:t>1</w:t>
            </w:r>
          </w:p>
        </w:tc>
      </w:tr>
      <w:tr w:rsidR="00F3437E" w:rsidRPr="00506C06" w14:paraId="1CDA8A1A" w14:textId="77777777" w:rsidTr="00716029">
        <w:trPr>
          <w:trHeight w:val="49"/>
        </w:trPr>
        <w:tc>
          <w:tcPr>
            <w:tcW w:w="3544" w:type="dxa"/>
            <w:shd w:val="clear" w:color="auto" w:fill="auto"/>
          </w:tcPr>
          <w:p w14:paraId="044B24F3" w14:textId="73F9E53E" w:rsidR="00F3437E" w:rsidRPr="00506C06" w:rsidRDefault="00F3437E" w:rsidP="00F3437E">
            <w:pPr>
              <w:pStyle w:val="MDPI42tablebody"/>
              <w:spacing w:line="240" w:lineRule="auto"/>
              <w:rPr>
                <w:rFonts w:ascii="Times New Roman" w:hAnsi="Times New Roman"/>
                <w:sz w:val="24"/>
                <w:szCs w:val="24"/>
                <w:lang w:val="en-CA"/>
              </w:rPr>
            </w:pPr>
            <w:r>
              <w:rPr>
                <w:rFonts w:ascii="Times New Roman" w:hAnsi="Times New Roman"/>
                <w:color w:val="auto"/>
                <w:sz w:val="24"/>
                <w:szCs w:val="24"/>
                <w:lang w:val="en-CA"/>
              </w:rPr>
              <w:t>gender</w:t>
            </w:r>
          </w:p>
        </w:tc>
        <w:tc>
          <w:tcPr>
            <w:tcW w:w="1276" w:type="dxa"/>
          </w:tcPr>
          <w:p w14:paraId="51D53772" w14:textId="54DC603A" w:rsidR="00F3437E" w:rsidRPr="00506C06" w:rsidRDefault="00F3437E" w:rsidP="00F3437E">
            <w:pPr>
              <w:pStyle w:val="MDPI42tablebody"/>
              <w:spacing w:line="240" w:lineRule="auto"/>
              <w:rPr>
                <w:rFonts w:ascii="Times New Roman" w:hAnsi="Times New Roman"/>
                <w:sz w:val="24"/>
                <w:szCs w:val="24"/>
                <w:lang w:val="en-CA"/>
              </w:rPr>
            </w:pPr>
            <w:r w:rsidRPr="00F3437E">
              <w:rPr>
                <w:rFonts w:ascii="Times New Roman" w:hAnsi="Times New Roman"/>
                <w:color w:val="auto"/>
                <w:sz w:val="24"/>
                <w:szCs w:val="24"/>
                <w:lang w:val="en-CA"/>
              </w:rPr>
              <w:t>1.0130</w:t>
            </w:r>
          </w:p>
        </w:tc>
        <w:tc>
          <w:tcPr>
            <w:tcW w:w="4309" w:type="dxa"/>
            <w:shd w:val="clear" w:color="auto" w:fill="auto"/>
            <w:vAlign w:val="center"/>
          </w:tcPr>
          <w:p w14:paraId="7BBD00F4" w14:textId="4D6AED05" w:rsidR="00F3437E" w:rsidRPr="00506C06" w:rsidRDefault="00F3437E" w:rsidP="00F3437E">
            <w:pPr>
              <w:pStyle w:val="MDPI42tablebody"/>
              <w:spacing w:line="240" w:lineRule="auto"/>
              <w:rPr>
                <w:rFonts w:ascii="Times New Roman" w:hAnsi="Times New Roman"/>
                <w:sz w:val="24"/>
                <w:szCs w:val="24"/>
                <w:lang w:val="en-CA"/>
              </w:rPr>
            </w:pPr>
            <w:r>
              <w:rPr>
                <w:rFonts w:ascii="Times New Roman" w:hAnsi="Times New Roman"/>
                <w:sz w:val="24"/>
                <w:szCs w:val="24"/>
                <w:lang w:val="en-CA"/>
              </w:rPr>
              <w:t>1</w:t>
            </w:r>
          </w:p>
        </w:tc>
      </w:tr>
      <w:tr w:rsidR="00F3437E" w:rsidRPr="00506C06" w14:paraId="14CC100A" w14:textId="77777777" w:rsidTr="00716029">
        <w:trPr>
          <w:trHeight w:val="49"/>
        </w:trPr>
        <w:tc>
          <w:tcPr>
            <w:tcW w:w="3544" w:type="dxa"/>
            <w:shd w:val="clear" w:color="auto" w:fill="auto"/>
          </w:tcPr>
          <w:p w14:paraId="06F0CBDC" w14:textId="25646FB5" w:rsidR="00F3437E" w:rsidRPr="00506C06" w:rsidRDefault="00F3437E" w:rsidP="00F3437E">
            <w:pPr>
              <w:pStyle w:val="MDPI42tablebody"/>
              <w:spacing w:line="240" w:lineRule="auto"/>
              <w:rPr>
                <w:rFonts w:ascii="Times New Roman" w:hAnsi="Times New Roman"/>
                <w:sz w:val="24"/>
                <w:szCs w:val="24"/>
                <w:lang w:val="en-CA"/>
              </w:rPr>
            </w:pPr>
            <w:r w:rsidRPr="00F3437E">
              <w:rPr>
                <w:rFonts w:ascii="Times New Roman" w:hAnsi="Times New Roman"/>
                <w:color w:val="auto"/>
                <w:sz w:val="24"/>
                <w:szCs w:val="24"/>
                <w:lang w:val="en-CA"/>
              </w:rPr>
              <w:t>age</w:t>
            </w:r>
          </w:p>
        </w:tc>
        <w:tc>
          <w:tcPr>
            <w:tcW w:w="1276" w:type="dxa"/>
          </w:tcPr>
          <w:p w14:paraId="5EC9642D" w14:textId="191E360B" w:rsidR="00F3437E" w:rsidRPr="00506C06" w:rsidRDefault="00F3437E" w:rsidP="00F3437E">
            <w:pPr>
              <w:pStyle w:val="MDPI42tablebody"/>
              <w:spacing w:line="240" w:lineRule="auto"/>
              <w:rPr>
                <w:rFonts w:ascii="Times New Roman" w:hAnsi="Times New Roman"/>
                <w:sz w:val="24"/>
                <w:szCs w:val="24"/>
                <w:lang w:val="en-CA"/>
              </w:rPr>
            </w:pPr>
            <w:r w:rsidRPr="00F3437E">
              <w:rPr>
                <w:rFonts w:ascii="Times New Roman" w:hAnsi="Times New Roman"/>
                <w:color w:val="auto"/>
                <w:sz w:val="24"/>
                <w:szCs w:val="24"/>
                <w:lang w:val="en-CA"/>
              </w:rPr>
              <w:t>1.1795</w:t>
            </w:r>
          </w:p>
        </w:tc>
        <w:tc>
          <w:tcPr>
            <w:tcW w:w="4309" w:type="dxa"/>
            <w:shd w:val="clear" w:color="auto" w:fill="auto"/>
            <w:vAlign w:val="center"/>
          </w:tcPr>
          <w:p w14:paraId="6F150775" w14:textId="1A13B654" w:rsidR="00F3437E" w:rsidRPr="00506C06" w:rsidRDefault="00F3437E" w:rsidP="00F3437E">
            <w:pPr>
              <w:pStyle w:val="MDPI42tablebody"/>
              <w:spacing w:line="240" w:lineRule="auto"/>
              <w:rPr>
                <w:rFonts w:ascii="Times New Roman" w:hAnsi="Times New Roman"/>
                <w:sz w:val="24"/>
                <w:szCs w:val="24"/>
                <w:lang w:val="en-CA"/>
              </w:rPr>
            </w:pPr>
            <w:r>
              <w:rPr>
                <w:rFonts w:ascii="Times New Roman" w:hAnsi="Times New Roman"/>
                <w:sz w:val="24"/>
                <w:szCs w:val="24"/>
                <w:lang w:val="en-CA"/>
              </w:rPr>
              <w:t>1</w:t>
            </w:r>
          </w:p>
        </w:tc>
      </w:tr>
      <w:tr w:rsidR="00F3437E" w:rsidRPr="00506C06" w14:paraId="6507B38B" w14:textId="77777777" w:rsidTr="00716029">
        <w:trPr>
          <w:trHeight w:val="49"/>
        </w:trPr>
        <w:tc>
          <w:tcPr>
            <w:tcW w:w="3544" w:type="dxa"/>
            <w:shd w:val="clear" w:color="auto" w:fill="auto"/>
          </w:tcPr>
          <w:p w14:paraId="76332215" w14:textId="370BFBD2" w:rsidR="00F3437E" w:rsidRPr="00506C06" w:rsidRDefault="00F3437E" w:rsidP="00F3437E">
            <w:pPr>
              <w:pStyle w:val="MDPI42tablebody"/>
              <w:spacing w:line="240" w:lineRule="auto"/>
              <w:rPr>
                <w:rFonts w:ascii="Times New Roman" w:hAnsi="Times New Roman"/>
                <w:sz w:val="24"/>
                <w:szCs w:val="24"/>
                <w:lang w:val="en-CA"/>
              </w:rPr>
            </w:pPr>
            <w:proofErr w:type="spellStart"/>
            <w:r w:rsidRPr="00F3437E">
              <w:rPr>
                <w:rFonts w:ascii="Times New Roman" w:hAnsi="Times New Roman"/>
                <w:color w:val="auto"/>
                <w:sz w:val="24"/>
                <w:szCs w:val="24"/>
              </w:rPr>
              <w:t>discharge_disposition_id</w:t>
            </w:r>
            <w:proofErr w:type="spellEnd"/>
          </w:p>
        </w:tc>
        <w:tc>
          <w:tcPr>
            <w:tcW w:w="1276" w:type="dxa"/>
          </w:tcPr>
          <w:p w14:paraId="22AF8022" w14:textId="61C86720" w:rsidR="00F3437E" w:rsidRPr="00506C06" w:rsidRDefault="00F3437E" w:rsidP="00F3437E">
            <w:pPr>
              <w:pStyle w:val="MDPI42tablebody"/>
              <w:spacing w:line="240" w:lineRule="auto"/>
              <w:rPr>
                <w:rFonts w:ascii="Times New Roman" w:hAnsi="Times New Roman"/>
                <w:sz w:val="24"/>
                <w:szCs w:val="24"/>
                <w:lang w:val="en-CA"/>
              </w:rPr>
            </w:pPr>
            <w:r w:rsidRPr="00F3437E">
              <w:rPr>
                <w:rFonts w:ascii="Times New Roman" w:hAnsi="Times New Roman"/>
                <w:color w:val="auto"/>
                <w:sz w:val="24"/>
                <w:szCs w:val="24"/>
              </w:rPr>
              <w:t>1.1769</w:t>
            </w:r>
          </w:p>
        </w:tc>
        <w:tc>
          <w:tcPr>
            <w:tcW w:w="4309" w:type="dxa"/>
            <w:shd w:val="clear" w:color="auto" w:fill="auto"/>
          </w:tcPr>
          <w:p w14:paraId="41D35F9C" w14:textId="0146825F" w:rsidR="00F3437E" w:rsidRPr="00506C06" w:rsidRDefault="00F3437E" w:rsidP="00F3437E">
            <w:pPr>
              <w:pStyle w:val="MDPI42tablebody"/>
              <w:spacing w:line="240" w:lineRule="auto"/>
              <w:rPr>
                <w:rFonts w:ascii="Times New Roman" w:hAnsi="Times New Roman"/>
                <w:sz w:val="24"/>
                <w:szCs w:val="24"/>
                <w:lang w:val="en-CA"/>
              </w:rPr>
            </w:pPr>
            <w:r>
              <w:rPr>
                <w:rFonts w:ascii="Times New Roman" w:hAnsi="Times New Roman"/>
                <w:sz w:val="24"/>
                <w:szCs w:val="24"/>
                <w:lang w:val="en-CA"/>
              </w:rPr>
              <w:t>1</w:t>
            </w:r>
          </w:p>
        </w:tc>
      </w:tr>
      <w:tr w:rsidR="00F3437E" w:rsidRPr="00506C06" w14:paraId="1487F781" w14:textId="77777777" w:rsidTr="00716029">
        <w:trPr>
          <w:trHeight w:val="49"/>
        </w:trPr>
        <w:tc>
          <w:tcPr>
            <w:tcW w:w="3544" w:type="dxa"/>
            <w:shd w:val="clear" w:color="auto" w:fill="auto"/>
          </w:tcPr>
          <w:p w14:paraId="1D04B142" w14:textId="2F862D44" w:rsidR="00F3437E" w:rsidRPr="00F3437E" w:rsidRDefault="00F3437E" w:rsidP="00F3437E">
            <w:pPr>
              <w:pStyle w:val="MDPI42tablebody"/>
              <w:spacing w:line="240" w:lineRule="auto"/>
              <w:rPr>
                <w:rFonts w:ascii="Times New Roman" w:hAnsi="Times New Roman"/>
                <w:color w:val="auto"/>
                <w:sz w:val="24"/>
                <w:szCs w:val="24"/>
              </w:rPr>
            </w:pPr>
            <w:proofErr w:type="spellStart"/>
            <w:proofErr w:type="gramStart"/>
            <w:r w:rsidRPr="00F3437E">
              <w:rPr>
                <w:rFonts w:ascii="Times New Roman" w:hAnsi="Times New Roman"/>
                <w:color w:val="auto"/>
                <w:sz w:val="24"/>
                <w:szCs w:val="24"/>
              </w:rPr>
              <w:t>Length.of.Stay</w:t>
            </w:r>
            <w:proofErr w:type="spellEnd"/>
            <w:proofErr w:type="gramEnd"/>
            <w:r w:rsidRPr="00F3437E">
              <w:rPr>
                <w:rFonts w:ascii="Times New Roman" w:hAnsi="Times New Roman"/>
                <w:color w:val="auto"/>
                <w:sz w:val="24"/>
                <w:szCs w:val="24"/>
              </w:rPr>
              <w:tab/>
            </w:r>
          </w:p>
        </w:tc>
        <w:tc>
          <w:tcPr>
            <w:tcW w:w="1276" w:type="dxa"/>
          </w:tcPr>
          <w:p w14:paraId="5810E8DF" w14:textId="606BB882" w:rsidR="00F3437E" w:rsidRPr="00F3437E" w:rsidRDefault="00F3437E" w:rsidP="00F3437E">
            <w:pPr>
              <w:pStyle w:val="MDPI42tablebody"/>
              <w:spacing w:line="240" w:lineRule="auto"/>
              <w:rPr>
                <w:rFonts w:ascii="Times New Roman" w:hAnsi="Times New Roman"/>
                <w:color w:val="auto"/>
                <w:sz w:val="24"/>
                <w:szCs w:val="24"/>
              </w:rPr>
            </w:pPr>
            <w:r w:rsidRPr="00F3437E">
              <w:rPr>
                <w:rFonts w:ascii="Times New Roman" w:hAnsi="Times New Roman"/>
                <w:color w:val="auto"/>
                <w:sz w:val="24"/>
                <w:szCs w:val="24"/>
              </w:rPr>
              <w:t>1.2665</w:t>
            </w:r>
          </w:p>
        </w:tc>
        <w:tc>
          <w:tcPr>
            <w:tcW w:w="4309" w:type="dxa"/>
            <w:shd w:val="clear" w:color="auto" w:fill="auto"/>
          </w:tcPr>
          <w:p w14:paraId="1BC2A02F" w14:textId="09041F6D" w:rsidR="00F3437E" w:rsidRPr="00506C06" w:rsidRDefault="00F3437E" w:rsidP="00F3437E">
            <w:pPr>
              <w:pStyle w:val="MDPI42tablebody"/>
              <w:spacing w:line="240" w:lineRule="auto"/>
              <w:rPr>
                <w:rFonts w:ascii="Times New Roman" w:hAnsi="Times New Roman"/>
                <w:sz w:val="24"/>
                <w:szCs w:val="24"/>
                <w:lang w:val="en-CA"/>
              </w:rPr>
            </w:pPr>
            <w:r>
              <w:rPr>
                <w:rFonts w:ascii="Times New Roman" w:hAnsi="Times New Roman"/>
                <w:sz w:val="24"/>
                <w:szCs w:val="24"/>
                <w:lang w:val="en-CA"/>
              </w:rPr>
              <w:t>1</w:t>
            </w:r>
          </w:p>
        </w:tc>
      </w:tr>
      <w:tr w:rsidR="00F3437E" w:rsidRPr="00506C06" w14:paraId="7BE0B244" w14:textId="77777777" w:rsidTr="007E7D3D">
        <w:trPr>
          <w:trHeight w:val="49"/>
        </w:trPr>
        <w:tc>
          <w:tcPr>
            <w:tcW w:w="3544" w:type="dxa"/>
            <w:shd w:val="clear" w:color="auto" w:fill="auto"/>
          </w:tcPr>
          <w:p w14:paraId="45EC106D" w14:textId="56533183" w:rsidR="00F3437E" w:rsidRPr="00506C06" w:rsidRDefault="00F3437E" w:rsidP="00F3437E">
            <w:pPr>
              <w:pStyle w:val="MDPI42tablebody"/>
              <w:spacing w:line="240" w:lineRule="auto"/>
              <w:rPr>
                <w:rFonts w:ascii="Times New Roman" w:hAnsi="Times New Roman"/>
                <w:sz w:val="24"/>
                <w:szCs w:val="24"/>
                <w:lang w:val="en-CA"/>
              </w:rPr>
            </w:pPr>
            <w:proofErr w:type="spellStart"/>
            <w:r w:rsidRPr="00F3437E">
              <w:rPr>
                <w:rFonts w:ascii="Times New Roman" w:hAnsi="Times New Roman"/>
                <w:sz w:val="24"/>
                <w:szCs w:val="24"/>
                <w:lang w:val="en-CA"/>
              </w:rPr>
              <w:t>num_procedures</w:t>
            </w:r>
            <w:proofErr w:type="spellEnd"/>
          </w:p>
        </w:tc>
        <w:tc>
          <w:tcPr>
            <w:tcW w:w="1276" w:type="dxa"/>
          </w:tcPr>
          <w:p w14:paraId="0C3EED4F" w14:textId="4D175FDF" w:rsidR="00F3437E" w:rsidRPr="00506C06" w:rsidRDefault="00F3437E" w:rsidP="00F3437E">
            <w:pPr>
              <w:pStyle w:val="MDPI42tablebody"/>
              <w:spacing w:line="240" w:lineRule="auto"/>
              <w:rPr>
                <w:rFonts w:ascii="Times New Roman" w:hAnsi="Times New Roman"/>
                <w:sz w:val="24"/>
                <w:szCs w:val="24"/>
                <w:lang w:val="en-CA"/>
              </w:rPr>
            </w:pPr>
            <w:r w:rsidRPr="00F3437E">
              <w:rPr>
                <w:rFonts w:ascii="Times New Roman" w:hAnsi="Times New Roman"/>
                <w:sz w:val="24"/>
                <w:szCs w:val="24"/>
                <w:lang w:val="en-CA"/>
              </w:rPr>
              <w:t>1.2253</w:t>
            </w:r>
          </w:p>
        </w:tc>
        <w:tc>
          <w:tcPr>
            <w:tcW w:w="4309" w:type="dxa"/>
            <w:shd w:val="clear" w:color="auto" w:fill="auto"/>
          </w:tcPr>
          <w:p w14:paraId="65229CA7" w14:textId="7E3652D1" w:rsidR="00F3437E" w:rsidRPr="00506C06" w:rsidRDefault="00F3437E" w:rsidP="00F3437E">
            <w:pPr>
              <w:pStyle w:val="MDPI42tablebody"/>
              <w:spacing w:line="240" w:lineRule="auto"/>
              <w:rPr>
                <w:rFonts w:ascii="Times New Roman" w:hAnsi="Times New Roman"/>
                <w:sz w:val="24"/>
                <w:szCs w:val="24"/>
                <w:lang w:val="en-CA"/>
              </w:rPr>
            </w:pPr>
            <w:r>
              <w:rPr>
                <w:rFonts w:ascii="Times New Roman" w:hAnsi="Times New Roman"/>
                <w:sz w:val="24"/>
                <w:szCs w:val="24"/>
                <w:lang w:val="en-CA"/>
              </w:rPr>
              <w:t>1</w:t>
            </w:r>
          </w:p>
        </w:tc>
      </w:tr>
      <w:tr w:rsidR="00F3437E" w:rsidRPr="00506C06" w14:paraId="0469A44F" w14:textId="77777777" w:rsidTr="007E7D3D">
        <w:trPr>
          <w:trHeight w:val="49"/>
        </w:trPr>
        <w:tc>
          <w:tcPr>
            <w:tcW w:w="3544" w:type="dxa"/>
            <w:shd w:val="clear" w:color="auto" w:fill="auto"/>
          </w:tcPr>
          <w:p w14:paraId="726B173E" w14:textId="7ADB77E5" w:rsidR="00F3437E" w:rsidRPr="00506C06" w:rsidRDefault="00F3437E" w:rsidP="00F3437E">
            <w:pPr>
              <w:pStyle w:val="MDPI42tablebody"/>
              <w:spacing w:line="240" w:lineRule="auto"/>
              <w:rPr>
                <w:rFonts w:ascii="Times New Roman" w:hAnsi="Times New Roman"/>
                <w:sz w:val="24"/>
                <w:szCs w:val="24"/>
                <w:lang w:val="en-CA"/>
              </w:rPr>
            </w:pPr>
            <w:proofErr w:type="spellStart"/>
            <w:r w:rsidRPr="00F3437E">
              <w:rPr>
                <w:rFonts w:ascii="Times New Roman" w:hAnsi="Times New Roman"/>
                <w:sz w:val="24"/>
                <w:szCs w:val="24"/>
                <w:lang w:val="en-CA"/>
              </w:rPr>
              <w:t>num_medications</w:t>
            </w:r>
            <w:proofErr w:type="spellEnd"/>
          </w:p>
        </w:tc>
        <w:tc>
          <w:tcPr>
            <w:tcW w:w="1276" w:type="dxa"/>
          </w:tcPr>
          <w:p w14:paraId="1167A834" w14:textId="12A1EE6A" w:rsidR="00F3437E" w:rsidRPr="00506C06" w:rsidRDefault="00F3437E" w:rsidP="00F3437E">
            <w:pPr>
              <w:pStyle w:val="MDPI42tablebody"/>
              <w:spacing w:line="240" w:lineRule="auto"/>
              <w:rPr>
                <w:rFonts w:ascii="Times New Roman" w:hAnsi="Times New Roman"/>
                <w:sz w:val="24"/>
                <w:szCs w:val="24"/>
                <w:lang w:val="en-CA"/>
              </w:rPr>
            </w:pPr>
            <w:r w:rsidRPr="00F3437E">
              <w:rPr>
                <w:rFonts w:ascii="Times New Roman" w:hAnsi="Times New Roman"/>
                <w:color w:val="auto"/>
                <w:sz w:val="24"/>
                <w:szCs w:val="24"/>
              </w:rPr>
              <w:t>1.9654</w:t>
            </w:r>
          </w:p>
        </w:tc>
        <w:tc>
          <w:tcPr>
            <w:tcW w:w="4309" w:type="dxa"/>
            <w:shd w:val="clear" w:color="auto" w:fill="auto"/>
          </w:tcPr>
          <w:p w14:paraId="50AC7DF9" w14:textId="05140671" w:rsidR="00F3437E" w:rsidRPr="00506C06" w:rsidRDefault="00F3437E" w:rsidP="00F3437E">
            <w:pPr>
              <w:pStyle w:val="MDPI42tablebody"/>
              <w:spacing w:line="240" w:lineRule="auto"/>
              <w:rPr>
                <w:rFonts w:ascii="Times New Roman" w:hAnsi="Times New Roman"/>
                <w:sz w:val="24"/>
                <w:szCs w:val="24"/>
                <w:lang w:val="en-CA"/>
              </w:rPr>
            </w:pPr>
            <w:r>
              <w:rPr>
                <w:rFonts w:ascii="Times New Roman" w:hAnsi="Times New Roman"/>
                <w:sz w:val="24"/>
                <w:szCs w:val="24"/>
                <w:lang w:val="en-CA"/>
              </w:rPr>
              <w:t>1</w:t>
            </w:r>
          </w:p>
        </w:tc>
      </w:tr>
      <w:tr w:rsidR="00F3437E" w:rsidRPr="00506C06" w14:paraId="73BAAC18" w14:textId="77777777" w:rsidTr="007E7D3D">
        <w:trPr>
          <w:trHeight w:val="49"/>
        </w:trPr>
        <w:tc>
          <w:tcPr>
            <w:tcW w:w="3544" w:type="dxa"/>
            <w:shd w:val="clear" w:color="auto" w:fill="auto"/>
          </w:tcPr>
          <w:p w14:paraId="16FE952B" w14:textId="46A7FA7A" w:rsidR="00F3437E" w:rsidRPr="00506C06" w:rsidRDefault="00F3437E" w:rsidP="00F3437E">
            <w:pPr>
              <w:pStyle w:val="MDPI42tablebody"/>
              <w:spacing w:line="240" w:lineRule="auto"/>
              <w:rPr>
                <w:rFonts w:ascii="Times New Roman" w:hAnsi="Times New Roman"/>
                <w:sz w:val="24"/>
                <w:szCs w:val="24"/>
                <w:lang w:val="en-CA"/>
              </w:rPr>
            </w:pPr>
            <w:proofErr w:type="spellStart"/>
            <w:r w:rsidRPr="00F3437E">
              <w:rPr>
                <w:rFonts w:ascii="Times New Roman" w:hAnsi="Times New Roman"/>
                <w:color w:val="auto"/>
                <w:sz w:val="24"/>
                <w:szCs w:val="24"/>
              </w:rPr>
              <w:t>number_diagnoses</w:t>
            </w:r>
            <w:proofErr w:type="spellEnd"/>
          </w:p>
        </w:tc>
        <w:tc>
          <w:tcPr>
            <w:tcW w:w="1276" w:type="dxa"/>
          </w:tcPr>
          <w:p w14:paraId="3FAD42F3" w14:textId="5B68F9A5" w:rsidR="00F3437E" w:rsidRPr="00F3437E" w:rsidRDefault="00F3437E" w:rsidP="00F3437E">
            <w:pPr>
              <w:pStyle w:val="MDPI42tablebody"/>
              <w:spacing w:line="240" w:lineRule="auto"/>
              <w:rPr>
                <w:rFonts w:ascii="Times New Roman" w:hAnsi="Times New Roman"/>
                <w:color w:val="auto"/>
                <w:sz w:val="24"/>
                <w:szCs w:val="24"/>
              </w:rPr>
            </w:pPr>
            <w:r w:rsidRPr="00F3437E">
              <w:rPr>
                <w:rFonts w:ascii="Times New Roman" w:hAnsi="Times New Roman"/>
                <w:color w:val="auto"/>
                <w:sz w:val="24"/>
                <w:szCs w:val="24"/>
              </w:rPr>
              <w:t>1.1319</w:t>
            </w:r>
          </w:p>
        </w:tc>
        <w:tc>
          <w:tcPr>
            <w:tcW w:w="4309" w:type="dxa"/>
            <w:shd w:val="clear" w:color="auto" w:fill="auto"/>
          </w:tcPr>
          <w:p w14:paraId="74EE442F" w14:textId="6C47C523" w:rsidR="00F3437E" w:rsidRPr="00506C06" w:rsidRDefault="00F3437E" w:rsidP="00F3437E">
            <w:pPr>
              <w:pStyle w:val="MDPI42tablebody"/>
              <w:spacing w:line="240" w:lineRule="auto"/>
              <w:rPr>
                <w:rFonts w:ascii="Times New Roman" w:hAnsi="Times New Roman"/>
                <w:sz w:val="24"/>
                <w:szCs w:val="24"/>
                <w:lang w:val="en-CA"/>
              </w:rPr>
            </w:pPr>
            <w:r>
              <w:rPr>
                <w:rFonts w:ascii="Times New Roman" w:hAnsi="Times New Roman"/>
                <w:sz w:val="24"/>
                <w:szCs w:val="24"/>
                <w:lang w:val="en-CA"/>
              </w:rPr>
              <w:t>1</w:t>
            </w:r>
          </w:p>
        </w:tc>
      </w:tr>
      <w:tr w:rsidR="00F3437E" w:rsidRPr="00506C06" w14:paraId="49CE98E9" w14:textId="77777777" w:rsidTr="007E7D3D">
        <w:trPr>
          <w:trHeight w:val="49"/>
        </w:trPr>
        <w:tc>
          <w:tcPr>
            <w:tcW w:w="3544" w:type="dxa"/>
            <w:shd w:val="clear" w:color="auto" w:fill="auto"/>
          </w:tcPr>
          <w:p w14:paraId="52A36D42" w14:textId="3540EC98" w:rsidR="00F3437E" w:rsidRPr="00506C06" w:rsidRDefault="00F3437E" w:rsidP="00F3437E">
            <w:pPr>
              <w:pStyle w:val="MDPI42tablebody"/>
              <w:spacing w:line="240" w:lineRule="auto"/>
              <w:rPr>
                <w:rFonts w:ascii="Times New Roman" w:hAnsi="Times New Roman"/>
                <w:sz w:val="24"/>
                <w:szCs w:val="24"/>
                <w:lang w:val="en-CA"/>
              </w:rPr>
            </w:pPr>
            <w:r w:rsidRPr="00F3437E">
              <w:rPr>
                <w:rFonts w:ascii="Times New Roman" w:hAnsi="Times New Roman"/>
                <w:color w:val="auto"/>
                <w:sz w:val="24"/>
                <w:szCs w:val="24"/>
              </w:rPr>
              <w:t>A1Cresult</w:t>
            </w:r>
          </w:p>
        </w:tc>
        <w:tc>
          <w:tcPr>
            <w:tcW w:w="1276" w:type="dxa"/>
          </w:tcPr>
          <w:p w14:paraId="62A358E9" w14:textId="15CCFB5D" w:rsidR="00F3437E" w:rsidRPr="00F3437E" w:rsidRDefault="00F3437E" w:rsidP="00F3437E">
            <w:pPr>
              <w:pStyle w:val="MDPI42tablebody"/>
              <w:spacing w:line="240" w:lineRule="auto"/>
              <w:rPr>
                <w:rFonts w:ascii="Times New Roman" w:hAnsi="Times New Roman"/>
                <w:color w:val="auto"/>
                <w:sz w:val="24"/>
                <w:szCs w:val="24"/>
              </w:rPr>
            </w:pPr>
            <w:r w:rsidRPr="00F3437E">
              <w:rPr>
                <w:rFonts w:ascii="Times New Roman" w:hAnsi="Times New Roman"/>
                <w:color w:val="auto"/>
                <w:sz w:val="24"/>
                <w:szCs w:val="24"/>
              </w:rPr>
              <w:t>1.1133</w:t>
            </w:r>
          </w:p>
        </w:tc>
        <w:tc>
          <w:tcPr>
            <w:tcW w:w="4309" w:type="dxa"/>
            <w:shd w:val="clear" w:color="auto" w:fill="auto"/>
          </w:tcPr>
          <w:p w14:paraId="2F96DDFA" w14:textId="659E0C9C" w:rsidR="00F3437E" w:rsidRPr="00506C06" w:rsidRDefault="00F3437E" w:rsidP="00F3437E">
            <w:pPr>
              <w:pStyle w:val="MDPI42tablebody"/>
              <w:spacing w:line="240" w:lineRule="auto"/>
              <w:rPr>
                <w:rFonts w:ascii="Times New Roman" w:hAnsi="Times New Roman"/>
                <w:sz w:val="24"/>
                <w:szCs w:val="24"/>
                <w:lang w:val="en-CA"/>
              </w:rPr>
            </w:pPr>
            <w:r>
              <w:rPr>
                <w:rFonts w:ascii="Times New Roman" w:hAnsi="Times New Roman"/>
                <w:sz w:val="24"/>
                <w:szCs w:val="24"/>
                <w:lang w:val="en-CA"/>
              </w:rPr>
              <w:t>2</w:t>
            </w:r>
          </w:p>
        </w:tc>
      </w:tr>
      <w:tr w:rsidR="00F3437E" w:rsidRPr="00506C06" w14:paraId="27049457" w14:textId="77777777" w:rsidTr="007E7D3D">
        <w:trPr>
          <w:trHeight w:val="49"/>
        </w:trPr>
        <w:tc>
          <w:tcPr>
            <w:tcW w:w="3544" w:type="dxa"/>
            <w:shd w:val="clear" w:color="auto" w:fill="auto"/>
          </w:tcPr>
          <w:p w14:paraId="705D7523" w14:textId="16C147A2" w:rsidR="00F3437E" w:rsidRPr="00506C06" w:rsidRDefault="00F3437E" w:rsidP="00F3437E">
            <w:pPr>
              <w:pStyle w:val="MDPI42tablebody"/>
              <w:spacing w:line="240" w:lineRule="auto"/>
              <w:rPr>
                <w:rFonts w:ascii="Times New Roman" w:hAnsi="Times New Roman"/>
                <w:sz w:val="24"/>
                <w:szCs w:val="24"/>
                <w:lang w:val="en-CA"/>
              </w:rPr>
            </w:pPr>
            <w:proofErr w:type="spellStart"/>
            <w:r w:rsidRPr="00F3437E">
              <w:rPr>
                <w:rFonts w:ascii="Times New Roman" w:hAnsi="Times New Roman"/>
                <w:color w:val="auto"/>
                <w:sz w:val="24"/>
                <w:szCs w:val="24"/>
              </w:rPr>
              <w:t>diabetesMed</w:t>
            </w:r>
            <w:proofErr w:type="spellEnd"/>
          </w:p>
        </w:tc>
        <w:tc>
          <w:tcPr>
            <w:tcW w:w="1276" w:type="dxa"/>
          </w:tcPr>
          <w:p w14:paraId="4C63ABFC" w14:textId="75BBA724" w:rsidR="00F3437E" w:rsidRPr="00F3437E" w:rsidRDefault="00F3437E" w:rsidP="00F3437E">
            <w:pPr>
              <w:pStyle w:val="MDPI42tablebody"/>
              <w:spacing w:line="240" w:lineRule="auto"/>
              <w:rPr>
                <w:rFonts w:ascii="Times New Roman" w:hAnsi="Times New Roman"/>
                <w:color w:val="auto"/>
                <w:sz w:val="24"/>
                <w:szCs w:val="24"/>
              </w:rPr>
            </w:pPr>
            <w:r w:rsidRPr="00F3437E">
              <w:rPr>
                <w:rFonts w:ascii="Times New Roman" w:hAnsi="Times New Roman"/>
                <w:color w:val="auto"/>
                <w:sz w:val="24"/>
                <w:szCs w:val="24"/>
              </w:rPr>
              <w:t>1.9567</w:t>
            </w:r>
          </w:p>
        </w:tc>
        <w:tc>
          <w:tcPr>
            <w:tcW w:w="4309" w:type="dxa"/>
            <w:shd w:val="clear" w:color="auto" w:fill="auto"/>
          </w:tcPr>
          <w:p w14:paraId="26C9CE85" w14:textId="1D1512A4" w:rsidR="00F3437E" w:rsidRPr="00506C06" w:rsidRDefault="00F3437E" w:rsidP="00F3437E">
            <w:pPr>
              <w:pStyle w:val="MDPI42tablebody"/>
              <w:spacing w:line="240" w:lineRule="auto"/>
              <w:rPr>
                <w:rFonts w:ascii="Times New Roman" w:hAnsi="Times New Roman"/>
                <w:sz w:val="24"/>
                <w:szCs w:val="24"/>
                <w:lang w:val="en-CA"/>
              </w:rPr>
            </w:pPr>
            <w:r>
              <w:rPr>
                <w:rFonts w:ascii="Times New Roman" w:hAnsi="Times New Roman"/>
                <w:sz w:val="24"/>
                <w:szCs w:val="24"/>
                <w:lang w:val="en-CA"/>
              </w:rPr>
              <w:t>1</w:t>
            </w:r>
          </w:p>
        </w:tc>
      </w:tr>
      <w:tr w:rsidR="00F3437E" w:rsidRPr="00506C06" w14:paraId="4A8EE9E1" w14:textId="77777777" w:rsidTr="007E7D3D">
        <w:trPr>
          <w:trHeight w:val="49"/>
        </w:trPr>
        <w:tc>
          <w:tcPr>
            <w:tcW w:w="3544" w:type="dxa"/>
            <w:shd w:val="clear" w:color="auto" w:fill="auto"/>
          </w:tcPr>
          <w:p w14:paraId="58305713" w14:textId="0FE5BF1D" w:rsidR="00F3437E" w:rsidRPr="00506C06" w:rsidRDefault="00F3437E" w:rsidP="00F3437E">
            <w:pPr>
              <w:pStyle w:val="MDPI42tablebody"/>
              <w:spacing w:line="240" w:lineRule="auto"/>
              <w:rPr>
                <w:rFonts w:ascii="Times New Roman" w:hAnsi="Times New Roman"/>
                <w:sz w:val="24"/>
                <w:szCs w:val="24"/>
                <w:lang w:val="en-CA"/>
              </w:rPr>
            </w:pPr>
            <w:proofErr w:type="spellStart"/>
            <w:r w:rsidRPr="00F3437E">
              <w:rPr>
                <w:rFonts w:ascii="Times New Roman" w:hAnsi="Times New Roman"/>
                <w:color w:val="auto"/>
                <w:sz w:val="24"/>
                <w:szCs w:val="24"/>
              </w:rPr>
              <w:t>num_visits</w:t>
            </w:r>
            <w:proofErr w:type="spellEnd"/>
          </w:p>
        </w:tc>
        <w:tc>
          <w:tcPr>
            <w:tcW w:w="1276" w:type="dxa"/>
          </w:tcPr>
          <w:p w14:paraId="51894653" w14:textId="67AF2C3C" w:rsidR="00F3437E" w:rsidRPr="00F3437E" w:rsidRDefault="00F3437E" w:rsidP="00F3437E">
            <w:pPr>
              <w:pStyle w:val="MDPI42tablebody"/>
              <w:spacing w:line="240" w:lineRule="auto"/>
              <w:rPr>
                <w:rFonts w:ascii="Times New Roman" w:hAnsi="Times New Roman"/>
                <w:color w:val="auto"/>
                <w:sz w:val="24"/>
                <w:szCs w:val="24"/>
              </w:rPr>
            </w:pPr>
            <w:r w:rsidRPr="00F3437E">
              <w:rPr>
                <w:rFonts w:ascii="Times New Roman" w:hAnsi="Times New Roman"/>
                <w:color w:val="auto"/>
                <w:sz w:val="24"/>
                <w:szCs w:val="24"/>
                <w:lang w:val="en-CA"/>
              </w:rPr>
              <w:t>1.0150</w:t>
            </w:r>
          </w:p>
        </w:tc>
        <w:tc>
          <w:tcPr>
            <w:tcW w:w="4309" w:type="dxa"/>
            <w:shd w:val="clear" w:color="auto" w:fill="auto"/>
          </w:tcPr>
          <w:p w14:paraId="1A5BB080" w14:textId="4C78E728" w:rsidR="00F3437E" w:rsidRPr="00506C06" w:rsidRDefault="00F3437E" w:rsidP="00F3437E">
            <w:pPr>
              <w:pStyle w:val="MDPI42tablebody"/>
              <w:spacing w:line="240" w:lineRule="auto"/>
              <w:rPr>
                <w:rFonts w:ascii="Times New Roman" w:hAnsi="Times New Roman"/>
                <w:sz w:val="24"/>
                <w:szCs w:val="24"/>
                <w:lang w:val="en-CA"/>
              </w:rPr>
            </w:pPr>
            <w:r>
              <w:rPr>
                <w:rFonts w:ascii="Times New Roman" w:hAnsi="Times New Roman"/>
                <w:sz w:val="24"/>
                <w:szCs w:val="24"/>
                <w:lang w:val="en-CA"/>
              </w:rPr>
              <w:t>1</w:t>
            </w:r>
          </w:p>
        </w:tc>
      </w:tr>
    </w:tbl>
    <w:p w14:paraId="10505ADB" w14:textId="3D64E95B" w:rsidR="00775711" w:rsidRPr="00506C06" w:rsidRDefault="000737D6" w:rsidP="00F3437E">
      <w:pPr>
        <w:jc w:val="center"/>
        <w:rPr>
          <w:rFonts w:ascii="Times New Roman" w:hAnsi="Times New Roman" w:cs="Times New Roman"/>
          <w:sz w:val="24"/>
          <w:szCs w:val="24"/>
        </w:rPr>
      </w:pPr>
      <w:r>
        <w:rPr>
          <w:rFonts w:ascii="Times New Roman" w:hAnsi="Times New Roman" w:cs="Times New Roman"/>
          <w:sz w:val="24"/>
          <w:szCs w:val="24"/>
        </w:rPr>
        <w:t>Appendix</w:t>
      </w:r>
      <w:r w:rsidR="00F3437E" w:rsidRPr="00F3437E">
        <w:rPr>
          <w:rFonts w:ascii="Times New Roman" w:hAnsi="Times New Roman" w:cs="Times New Roman"/>
          <w:sz w:val="24"/>
          <w:szCs w:val="24"/>
        </w:rPr>
        <w:t xml:space="preserve"> C. VIF values on the final model</w:t>
      </w:r>
    </w:p>
    <w:p w14:paraId="1C0B0CC2" w14:textId="77777777" w:rsidR="00F3437E" w:rsidRDefault="00F3437E" w:rsidP="00626FB1">
      <w:pPr>
        <w:rPr>
          <w:rFonts w:ascii="Times New Roman" w:hAnsi="Times New Roman" w:cs="Times New Roman"/>
          <w:b/>
          <w:bCs/>
          <w:sz w:val="24"/>
          <w:szCs w:val="24"/>
        </w:rPr>
      </w:pPr>
    </w:p>
    <w:p w14:paraId="4E18B452" w14:textId="77777777" w:rsidR="00F3437E" w:rsidRDefault="00F3437E" w:rsidP="00626FB1">
      <w:pPr>
        <w:rPr>
          <w:rFonts w:ascii="Times New Roman" w:hAnsi="Times New Roman" w:cs="Times New Roman"/>
          <w:b/>
          <w:bCs/>
          <w:sz w:val="24"/>
          <w:szCs w:val="24"/>
        </w:rPr>
      </w:pPr>
    </w:p>
    <w:p w14:paraId="07F3067A" w14:textId="77777777" w:rsidR="00F3437E" w:rsidRDefault="00F3437E" w:rsidP="00626FB1">
      <w:pPr>
        <w:rPr>
          <w:rFonts w:ascii="Times New Roman" w:hAnsi="Times New Roman" w:cs="Times New Roman"/>
          <w:b/>
          <w:bCs/>
          <w:sz w:val="24"/>
          <w:szCs w:val="24"/>
        </w:rPr>
      </w:pPr>
    </w:p>
    <w:p w14:paraId="30541B26" w14:textId="77777777" w:rsidR="00F3437E" w:rsidRDefault="00F3437E" w:rsidP="00626FB1">
      <w:pPr>
        <w:rPr>
          <w:rFonts w:ascii="Times New Roman" w:hAnsi="Times New Roman" w:cs="Times New Roman"/>
          <w:b/>
          <w:bCs/>
          <w:sz w:val="24"/>
          <w:szCs w:val="24"/>
        </w:rPr>
      </w:pPr>
    </w:p>
    <w:p w14:paraId="5C20EFCA" w14:textId="77777777" w:rsidR="00F3437E" w:rsidRDefault="00F3437E" w:rsidP="00626FB1">
      <w:pPr>
        <w:rPr>
          <w:rFonts w:ascii="Times New Roman" w:hAnsi="Times New Roman" w:cs="Times New Roman"/>
          <w:b/>
          <w:bCs/>
          <w:sz w:val="24"/>
          <w:szCs w:val="24"/>
        </w:rPr>
      </w:pPr>
    </w:p>
    <w:p w14:paraId="5B7F5A26" w14:textId="77777777" w:rsidR="00F3437E" w:rsidRDefault="00F3437E" w:rsidP="00626FB1">
      <w:pPr>
        <w:rPr>
          <w:rFonts w:ascii="Times New Roman" w:hAnsi="Times New Roman" w:cs="Times New Roman"/>
          <w:b/>
          <w:bCs/>
          <w:sz w:val="24"/>
          <w:szCs w:val="24"/>
        </w:rPr>
      </w:pPr>
    </w:p>
    <w:p w14:paraId="6081D8C8" w14:textId="769C0BD8" w:rsidR="00426D39" w:rsidRPr="00506C06" w:rsidRDefault="00426D39" w:rsidP="00626FB1">
      <w:pPr>
        <w:rPr>
          <w:rFonts w:ascii="Times New Roman" w:hAnsi="Times New Roman" w:cs="Times New Roman"/>
          <w:b/>
          <w:bCs/>
          <w:sz w:val="24"/>
          <w:szCs w:val="24"/>
        </w:rPr>
      </w:pPr>
      <w:r w:rsidRPr="00506C06">
        <w:rPr>
          <w:rFonts w:ascii="Times New Roman" w:hAnsi="Times New Roman" w:cs="Times New Roman"/>
          <w:b/>
          <w:bCs/>
          <w:sz w:val="24"/>
          <w:szCs w:val="24"/>
        </w:rPr>
        <w:lastRenderedPageBreak/>
        <w:t>Reference</w:t>
      </w:r>
    </w:p>
    <w:p w14:paraId="5A70CA0F" w14:textId="52D254D0" w:rsidR="00F342A1" w:rsidRPr="00506C06" w:rsidRDefault="006C226C" w:rsidP="00F342A1">
      <w:pPr>
        <w:pStyle w:val="ListParagraph"/>
        <w:numPr>
          <w:ilvl w:val="0"/>
          <w:numId w:val="4"/>
        </w:numPr>
        <w:rPr>
          <w:rFonts w:ascii="Times New Roman" w:hAnsi="Times New Roman" w:cs="Times New Roman"/>
          <w:sz w:val="24"/>
          <w:szCs w:val="24"/>
        </w:rPr>
      </w:pPr>
      <w:proofErr w:type="spellStart"/>
      <w:r w:rsidRPr="00506C06">
        <w:rPr>
          <w:rFonts w:ascii="Times New Roman" w:hAnsi="Times New Roman" w:cs="Times New Roman"/>
          <w:sz w:val="24"/>
          <w:szCs w:val="24"/>
        </w:rPr>
        <w:t>Strack</w:t>
      </w:r>
      <w:proofErr w:type="spellEnd"/>
      <w:r w:rsidRPr="00506C06">
        <w:rPr>
          <w:rFonts w:ascii="Times New Roman" w:hAnsi="Times New Roman" w:cs="Times New Roman"/>
          <w:sz w:val="24"/>
          <w:szCs w:val="24"/>
        </w:rPr>
        <w:t xml:space="preserve">, B., </w:t>
      </w:r>
      <w:proofErr w:type="spellStart"/>
      <w:r w:rsidRPr="00506C06">
        <w:rPr>
          <w:rFonts w:ascii="Times New Roman" w:hAnsi="Times New Roman" w:cs="Times New Roman"/>
          <w:sz w:val="24"/>
          <w:szCs w:val="24"/>
        </w:rPr>
        <w:t>DeShazo</w:t>
      </w:r>
      <w:proofErr w:type="spellEnd"/>
      <w:r w:rsidRPr="00506C06">
        <w:rPr>
          <w:rFonts w:ascii="Times New Roman" w:hAnsi="Times New Roman" w:cs="Times New Roman"/>
          <w:sz w:val="24"/>
          <w:szCs w:val="24"/>
        </w:rPr>
        <w:t xml:space="preserve">, J.P., </w:t>
      </w:r>
      <w:proofErr w:type="spellStart"/>
      <w:r w:rsidRPr="00506C06">
        <w:rPr>
          <w:rFonts w:ascii="Times New Roman" w:hAnsi="Times New Roman" w:cs="Times New Roman"/>
          <w:sz w:val="24"/>
          <w:szCs w:val="24"/>
        </w:rPr>
        <w:t>Gennings</w:t>
      </w:r>
      <w:proofErr w:type="spellEnd"/>
      <w:r w:rsidRPr="00506C06">
        <w:rPr>
          <w:rFonts w:ascii="Times New Roman" w:hAnsi="Times New Roman" w:cs="Times New Roman"/>
          <w:sz w:val="24"/>
          <w:szCs w:val="24"/>
        </w:rPr>
        <w:t xml:space="preserve">, C., </w:t>
      </w:r>
      <w:proofErr w:type="spellStart"/>
      <w:r w:rsidRPr="00506C06">
        <w:rPr>
          <w:rFonts w:ascii="Times New Roman" w:hAnsi="Times New Roman" w:cs="Times New Roman"/>
          <w:sz w:val="24"/>
          <w:szCs w:val="24"/>
        </w:rPr>
        <w:t>Olmo</w:t>
      </w:r>
      <w:proofErr w:type="spellEnd"/>
      <w:r w:rsidRPr="00506C06">
        <w:rPr>
          <w:rFonts w:ascii="Times New Roman" w:hAnsi="Times New Roman" w:cs="Times New Roman"/>
          <w:sz w:val="24"/>
          <w:szCs w:val="24"/>
        </w:rPr>
        <w:t xml:space="preserve">, J.L., Ventura, S., </w:t>
      </w:r>
      <w:proofErr w:type="spellStart"/>
      <w:r w:rsidRPr="00506C06">
        <w:rPr>
          <w:rFonts w:ascii="Times New Roman" w:hAnsi="Times New Roman" w:cs="Times New Roman"/>
          <w:sz w:val="24"/>
          <w:szCs w:val="24"/>
        </w:rPr>
        <w:t>Cios</w:t>
      </w:r>
      <w:proofErr w:type="spellEnd"/>
      <w:r w:rsidRPr="00506C06">
        <w:rPr>
          <w:rFonts w:ascii="Times New Roman" w:hAnsi="Times New Roman" w:cs="Times New Roman"/>
          <w:sz w:val="24"/>
          <w:szCs w:val="24"/>
        </w:rPr>
        <w:t xml:space="preserve">, K.J., &amp; </w:t>
      </w:r>
      <w:proofErr w:type="spellStart"/>
      <w:r w:rsidRPr="00506C06">
        <w:rPr>
          <w:rFonts w:ascii="Times New Roman" w:hAnsi="Times New Roman" w:cs="Times New Roman"/>
          <w:sz w:val="24"/>
          <w:szCs w:val="24"/>
        </w:rPr>
        <w:t>Clore</w:t>
      </w:r>
      <w:proofErr w:type="spellEnd"/>
      <w:r w:rsidRPr="00506C06">
        <w:rPr>
          <w:rFonts w:ascii="Times New Roman" w:hAnsi="Times New Roman" w:cs="Times New Roman"/>
          <w:sz w:val="24"/>
          <w:szCs w:val="24"/>
        </w:rPr>
        <w:t>, J. (2014). Impact of HbA1c Measurement on Hospital Readmission Rates: Analysis of 70,000 Clinical Database Patient Records. BioMed Research International, 2014.</w:t>
      </w:r>
    </w:p>
    <w:p w14:paraId="4CDCD9D8" w14:textId="0CEA587D" w:rsidR="00626FB1" w:rsidRPr="00506C06" w:rsidRDefault="00F342A1" w:rsidP="00F342A1">
      <w:pPr>
        <w:pStyle w:val="ListParagraph"/>
        <w:numPr>
          <w:ilvl w:val="0"/>
          <w:numId w:val="4"/>
        </w:numPr>
        <w:rPr>
          <w:rFonts w:ascii="Times New Roman" w:hAnsi="Times New Roman" w:cs="Times New Roman"/>
          <w:sz w:val="24"/>
          <w:szCs w:val="24"/>
        </w:rPr>
      </w:pPr>
      <w:r w:rsidRPr="00506C06">
        <w:rPr>
          <w:rFonts w:ascii="Times New Roman" w:hAnsi="Times New Roman" w:cs="Times New Roman"/>
          <w:sz w:val="24"/>
          <w:szCs w:val="24"/>
        </w:rPr>
        <w:t xml:space="preserve">Schreiber-Gregory, D., Jackson, H.M., &amp; Bader, K.S. (2018). Logistic and Linear Regression </w:t>
      </w:r>
      <w:r w:rsidR="00373584" w:rsidRPr="00506C06">
        <w:rPr>
          <w:rFonts w:ascii="Times New Roman" w:hAnsi="Times New Roman" w:cs="Times New Roman"/>
          <w:sz w:val="24"/>
          <w:szCs w:val="24"/>
        </w:rPr>
        <w:t>Assumptions:</w:t>
      </w:r>
      <w:r w:rsidRPr="00506C06">
        <w:rPr>
          <w:rFonts w:ascii="Times New Roman" w:hAnsi="Times New Roman" w:cs="Times New Roman"/>
          <w:sz w:val="24"/>
          <w:szCs w:val="24"/>
        </w:rPr>
        <w:t xml:space="preserve"> Violation Recognition and Control.</w:t>
      </w:r>
    </w:p>
    <w:p w14:paraId="155174E7" w14:textId="7D8B5D30" w:rsidR="00D725D1" w:rsidRPr="00506C06" w:rsidRDefault="00CC3C0A" w:rsidP="00F342A1">
      <w:pPr>
        <w:pStyle w:val="ListParagraph"/>
        <w:numPr>
          <w:ilvl w:val="0"/>
          <w:numId w:val="4"/>
        </w:numPr>
        <w:rPr>
          <w:rFonts w:ascii="Times New Roman" w:hAnsi="Times New Roman" w:cs="Times New Roman"/>
          <w:sz w:val="24"/>
          <w:szCs w:val="24"/>
        </w:rPr>
      </w:pPr>
      <w:r w:rsidRPr="00506C06">
        <w:rPr>
          <w:rFonts w:ascii="Times New Roman" w:hAnsi="Times New Roman" w:cs="Times New Roman"/>
          <w:sz w:val="24"/>
          <w:szCs w:val="24"/>
        </w:rPr>
        <w:t>http://www.sthda.com/english/articles/36-classification-methods-essentials/148-logistic-regression-assumptions-and-diagnostics-in-r/#logistic-regression-diagnostics</w:t>
      </w:r>
    </w:p>
    <w:p w14:paraId="54E0584D" w14:textId="2A1DDAB8" w:rsidR="00286DCF" w:rsidRPr="00F3437E" w:rsidRDefault="0052450C" w:rsidP="00F3437E">
      <w:pPr>
        <w:pStyle w:val="ListParagraph"/>
        <w:numPr>
          <w:ilvl w:val="0"/>
          <w:numId w:val="4"/>
        </w:numPr>
        <w:rPr>
          <w:rFonts w:ascii="Times New Roman" w:hAnsi="Times New Roman" w:cs="Times New Roman"/>
          <w:sz w:val="24"/>
          <w:szCs w:val="24"/>
        </w:rPr>
      </w:pPr>
      <w:r w:rsidRPr="00506C06">
        <w:rPr>
          <w:rFonts w:ascii="Times New Roman" w:hAnsi="Times New Roman" w:cs="Times New Roman"/>
          <w:sz w:val="24"/>
          <w:szCs w:val="24"/>
        </w:rPr>
        <w:t>https://clinical.diabetesjournals.org/content/24/1/9.full-text.pdf</w:t>
      </w:r>
    </w:p>
    <w:p w14:paraId="67A41F25" w14:textId="118014AF" w:rsidR="00AC5D23" w:rsidRPr="0052450C" w:rsidRDefault="00AC5D23" w:rsidP="00002ADB">
      <w:pPr>
        <w:rPr>
          <w:rFonts w:ascii="Times New Roman" w:hAnsi="Times New Roman" w:cs="Times New Roman" w:hint="eastAsia"/>
          <w:sz w:val="24"/>
          <w:szCs w:val="24"/>
        </w:rPr>
      </w:pPr>
    </w:p>
    <w:sectPr w:rsidR="00AC5D23" w:rsidRPr="0052450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AD854F" w14:textId="77777777" w:rsidR="00276D65" w:rsidRDefault="00276D65" w:rsidP="008E5B12">
      <w:pPr>
        <w:spacing w:after="0" w:line="240" w:lineRule="auto"/>
      </w:pPr>
      <w:r>
        <w:separator/>
      </w:r>
    </w:p>
  </w:endnote>
  <w:endnote w:type="continuationSeparator" w:id="0">
    <w:p w14:paraId="0151CC33" w14:textId="77777777" w:rsidR="00276D65" w:rsidRDefault="00276D65" w:rsidP="008E5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621C72" w14:textId="77777777" w:rsidR="00276D65" w:rsidRDefault="00276D65" w:rsidP="008E5B12">
      <w:pPr>
        <w:spacing w:after="0" w:line="240" w:lineRule="auto"/>
      </w:pPr>
      <w:r>
        <w:separator/>
      </w:r>
    </w:p>
  </w:footnote>
  <w:footnote w:type="continuationSeparator" w:id="0">
    <w:p w14:paraId="6BAFB428" w14:textId="77777777" w:rsidR="00276D65" w:rsidRDefault="00276D65" w:rsidP="008E5B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A51A8"/>
    <w:multiLevelType w:val="hybridMultilevel"/>
    <w:tmpl w:val="A7E6BF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543F4B"/>
    <w:multiLevelType w:val="hybridMultilevel"/>
    <w:tmpl w:val="D486D9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83F7BD8"/>
    <w:multiLevelType w:val="hybridMultilevel"/>
    <w:tmpl w:val="BAC4A5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8D036AA"/>
    <w:multiLevelType w:val="hybridMultilevel"/>
    <w:tmpl w:val="D2A48D0C"/>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E434F41"/>
    <w:multiLevelType w:val="hybridMultilevel"/>
    <w:tmpl w:val="680E38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8256D60"/>
    <w:multiLevelType w:val="hybridMultilevel"/>
    <w:tmpl w:val="7772B5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CE9122F"/>
    <w:multiLevelType w:val="hybridMultilevel"/>
    <w:tmpl w:val="89FAE0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CF50013"/>
    <w:multiLevelType w:val="hybridMultilevel"/>
    <w:tmpl w:val="249A9DCC"/>
    <w:lvl w:ilvl="0" w:tplc="E3B8AAB2">
      <w:start w:val="3"/>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FC777EA"/>
    <w:multiLevelType w:val="hybridMultilevel"/>
    <w:tmpl w:val="2C9EF0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
  </w:num>
  <w:num w:numId="4">
    <w:abstractNumId w:val="0"/>
  </w:num>
  <w:num w:numId="5">
    <w:abstractNumId w:val="6"/>
  </w:num>
  <w:num w:numId="6">
    <w:abstractNumId w:val="4"/>
  </w:num>
  <w:num w:numId="7">
    <w:abstractNumId w:val="5"/>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4DC"/>
    <w:rsid w:val="00002666"/>
    <w:rsid w:val="00002996"/>
    <w:rsid w:val="00002ADB"/>
    <w:rsid w:val="00005090"/>
    <w:rsid w:val="00010D80"/>
    <w:rsid w:val="00014212"/>
    <w:rsid w:val="00016E56"/>
    <w:rsid w:val="00020BC2"/>
    <w:rsid w:val="00022A98"/>
    <w:rsid w:val="0002571C"/>
    <w:rsid w:val="000260DA"/>
    <w:rsid w:val="00030C57"/>
    <w:rsid w:val="00036C10"/>
    <w:rsid w:val="00041460"/>
    <w:rsid w:val="000453A7"/>
    <w:rsid w:val="00047449"/>
    <w:rsid w:val="00050DE6"/>
    <w:rsid w:val="00053498"/>
    <w:rsid w:val="0005418E"/>
    <w:rsid w:val="000541B1"/>
    <w:rsid w:val="00054A1F"/>
    <w:rsid w:val="00061E35"/>
    <w:rsid w:val="00062A03"/>
    <w:rsid w:val="00067D94"/>
    <w:rsid w:val="000737D6"/>
    <w:rsid w:val="00073DCB"/>
    <w:rsid w:val="00077B5A"/>
    <w:rsid w:val="0008391F"/>
    <w:rsid w:val="00087FAC"/>
    <w:rsid w:val="000914FB"/>
    <w:rsid w:val="000A2400"/>
    <w:rsid w:val="000A4DB9"/>
    <w:rsid w:val="000A541F"/>
    <w:rsid w:val="000A6174"/>
    <w:rsid w:val="000B258F"/>
    <w:rsid w:val="000C6BFC"/>
    <w:rsid w:val="000C7249"/>
    <w:rsid w:val="000D352C"/>
    <w:rsid w:val="000D4D66"/>
    <w:rsid w:val="000E0E09"/>
    <w:rsid w:val="000E1DAC"/>
    <w:rsid w:val="000F4BBE"/>
    <w:rsid w:val="00105090"/>
    <w:rsid w:val="00116B0A"/>
    <w:rsid w:val="00123549"/>
    <w:rsid w:val="00126D58"/>
    <w:rsid w:val="00127F0F"/>
    <w:rsid w:val="001308E8"/>
    <w:rsid w:val="00133BD3"/>
    <w:rsid w:val="00136089"/>
    <w:rsid w:val="00136270"/>
    <w:rsid w:val="00141B9C"/>
    <w:rsid w:val="00155ABE"/>
    <w:rsid w:val="00155F5C"/>
    <w:rsid w:val="00162DC3"/>
    <w:rsid w:val="001637CD"/>
    <w:rsid w:val="00164EA8"/>
    <w:rsid w:val="00166AFE"/>
    <w:rsid w:val="00170154"/>
    <w:rsid w:val="00177391"/>
    <w:rsid w:val="001816F8"/>
    <w:rsid w:val="00187F0E"/>
    <w:rsid w:val="001A03F4"/>
    <w:rsid w:val="001A68AF"/>
    <w:rsid w:val="001B1A5D"/>
    <w:rsid w:val="001B47F5"/>
    <w:rsid w:val="001B4E8D"/>
    <w:rsid w:val="001C2AB4"/>
    <w:rsid w:val="001D0904"/>
    <w:rsid w:val="001E0408"/>
    <w:rsid w:val="001E59D2"/>
    <w:rsid w:val="001F10BC"/>
    <w:rsid w:val="001F4E44"/>
    <w:rsid w:val="00202CBD"/>
    <w:rsid w:val="00210E0F"/>
    <w:rsid w:val="00235638"/>
    <w:rsid w:val="00236F29"/>
    <w:rsid w:val="002452C2"/>
    <w:rsid w:val="00245EFD"/>
    <w:rsid w:val="00246416"/>
    <w:rsid w:val="00251466"/>
    <w:rsid w:val="00260D24"/>
    <w:rsid w:val="00261BB5"/>
    <w:rsid w:val="00262612"/>
    <w:rsid w:val="002709C4"/>
    <w:rsid w:val="00275F81"/>
    <w:rsid w:val="00276D65"/>
    <w:rsid w:val="0028031F"/>
    <w:rsid w:val="00282FB7"/>
    <w:rsid w:val="00283298"/>
    <w:rsid w:val="0028479B"/>
    <w:rsid w:val="00286DCF"/>
    <w:rsid w:val="00292E88"/>
    <w:rsid w:val="002B7519"/>
    <w:rsid w:val="002C2348"/>
    <w:rsid w:val="002C2A2E"/>
    <w:rsid w:val="002D3590"/>
    <w:rsid w:val="002D563E"/>
    <w:rsid w:val="002D7DFC"/>
    <w:rsid w:val="002E1C7D"/>
    <w:rsid w:val="002E2099"/>
    <w:rsid w:val="002E77C8"/>
    <w:rsid w:val="002F353D"/>
    <w:rsid w:val="002F7DC4"/>
    <w:rsid w:val="00301496"/>
    <w:rsid w:val="00303E64"/>
    <w:rsid w:val="00315733"/>
    <w:rsid w:val="00316211"/>
    <w:rsid w:val="00323338"/>
    <w:rsid w:val="00327EA6"/>
    <w:rsid w:val="00331509"/>
    <w:rsid w:val="00342362"/>
    <w:rsid w:val="003436EA"/>
    <w:rsid w:val="00345167"/>
    <w:rsid w:val="00351795"/>
    <w:rsid w:val="00351853"/>
    <w:rsid w:val="0035703E"/>
    <w:rsid w:val="0036134D"/>
    <w:rsid w:val="00362E0B"/>
    <w:rsid w:val="003642F6"/>
    <w:rsid w:val="00371B02"/>
    <w:rsid w:val="003721BE"/>
    <w:rsid w:val="00373584"/>
    <w:rsid w:val="003816AF"/>
    <w:rsid w:val="00384FAD"/>
    <w:rsid w:val="003854D6"/>
    <w:rsid w:val="00387B76"/>
    <w:rsid w:val="003A4421"/>
    <w:rsid w:val="003B7077"/>
    <w:rsid w:val="003B741A"/>
    <w:rsid w:val="003C2288"/>
    <w:rsid w:val="003C4003"/>
    <w:rsid w:val="003D197B"/>
    <w:rsid w:val="003D3343"/>
    <w:rsid w:val="003E4335"/>
    <w:rsid w:val="003E6BB0"/>
    <w:rsid w:val="00400265"/>
    <w:rsid w:val="00401AF8"/>
    <w:rsid w:val="00412D78"/>
    <w:rsid w:val="00413995"/>
    <w:rsid w:val="004249D6"/>
    <w:rsid w:val="00425158"/>
    <w:rsid w:val="00425914"/>
    <w:rsid w:val="00426D39"/>
    <w:rsid w:val="0043706D"/>
    <w:rsid w:val="004379EB"/>
    <w:rsid w:val="00450C37"/>
    <w:rsid w:val="0045308A"/>
    <w:rsid w:val="00456CBB"/>
    <w:rsid w:val="00463017"/>
    <w:rsid w:val="00467C4B"/>
    <w:rsid w:val="00470E23"/>
    <w:rsid w:val="00473B9B"/>
    <w:rsid w:val="00474964"/>
    <w:rsid w:val="00475C06"/>
    <w:rsid w:val="00477E88"/>
    <w:rsid w:val="00481870"/>
    <w:rsid w:val="00481D5A"/>
    <w:rsid w:val="00482A48"/>
    <w:rsid w:val="0048303D"/>
    <w:rsid w:val="00484F70"/>
    <w:rsid w:val="004872B6"/>
    <w:rsid w:val="0049605F"/>
    <w:rsid w:val="00497F37"/>
    <w:rsid w:val="004A03B3"/>
    <w:rsid w:val="004A3C30"/>
    <w:rsid w:val="004B0069"/>
    <w:rsid w:val="004B0F29"/>
    <w:rsid w:val="004B6848"/>
    <w:rsid w:val="004B68DC"/>
    <w:rsid w:val="004C21BD"/>
    <w:rsid w:val="004D12AF"/>
    <w:rsid w:val="004D7846"/>
    <w:rsid w:val="004D7B87"/>
    <w:rsid w:val="004E47E9"/>
    <w:rsid w:val="004E5A23"/>
    <w:rsid w:val="004F2829"/>
    <w:rsid w:val="004F606F"/>
    <w:rsid w:val="004F771F"/>
    <w:rsid w:val="004F7817"/>
    <w:rsid w:val="00500A6B"/>
    <w:rsid w:val="00504AEA"/>
    <w:rsid w:val="00506C06"/>
    <w:rsid w:val="00511D2D"/>
    <w:rsid w:val="005172A2"/>
    <w:rsid w:val="00522B3F"/>
    <w:rsid w:val="00524350"/>
    <w:rsid w:val="0052450C"/>
    <w:rsid w:val="005245B4"/>
    <w:rsid w:val="005252D2"/>
    <w:rsid w:val="005258F6"/>
    <w:rsid w:val="005265FD"/>
    <w:rsid w:val="00527CFB"/>
    <w:rsid w:val="00530D38"/>
    <w:rsid w:val="00542FDE"/>
    <w:rsid w:val="00545E80"/>
    <w:rsid w:val="00555076"/>
    <w:rsid w:val="0056205B"/>
    <w:rsid w:val="00570C1B"/>
    <w:rsid w:val="0057214D"/>
    <w:rsid w:val="00573C1C"/>
    <w:rsid w:val="00576936"/>
    <w:rsid w:val="00582A2E"/>
    <w:rsid w:val="00583F2A"/>
    <w:rsid w:val="00592CC2"/>
    <w:rsid w:val="00593906"/>
    <w:rsid w:val="005A09E2"/>
    <w:rsid w:val="005A30B9"/>
    <w:rsid w:val="005A56AB"/>
    <w:rsid w:val="005A7C9F"/>
    <w:rsid w:val="005B0D3C"/>
    <w:rsid w:val="005B0EB9"/>
    <w:rsid w:val="005B370B"/>
    <w:rsid w:val="005C1E83"/>
    <w:rsid w:val="005C2204"/>
    <w:rsid w:val="005C22D3"/>
    <w:rsid w:val="005C264B"/>
    <w:rsid w:val="005C43D2"/>
    <w:rsid w:val="005C7D43"/>
    <w:rsid w:val="005D005A"/>
    <w:rsid w:val="005D08F1"/>
    <w:rsid w:val="005D6563"/>
    <w:rsid w:val="005D6C7D"/>
    <w:rsid w:val="005E2A22"/>
    <w:rsid w:val="005F19D1"/>
    <w:rsid w:val="005F32C7"/>
    <w:rsid w:val="005F3DF9"/>
    <w:rsid w:val="005F441B"/>
    <w:rsid w:val="005F78DA"/>
    <w:rsid w:val="00601215"/>
    <w:rsid w:val="00602BE6"/>
    <w:rsid w:val="00607DD9"/>
    <w:rsid w:val="006116D4"/>
    <w:rsid w:val="00626FB1"/>
    <w:rsid w:val="00630009"/>
    <w:rsid w:val="00630698"/>
    <w:rsid w:val="006375D7"/>
    <w:rsid w:val="00640014"/>
    <w:rsid w:val="00640BA0"/>
    <w:rsid w:val="00644817"/>
    <w:rsid w:val="006465B9"/>
    <w:rsid w:val="00657B37"/>
    <w:rsid w:val="00662BC3"/>
    <w:rsid w:val="00673708"/>
    <w:rsid w:val="0068155C"/>
    <w:rsid w:val="00682CEF"/>
    <w:rsid w:val="00686DE0"/>
    <w:rsid w:val="00691099"/>
    <w:rsid w:val="00694362"/>
    <w:rsid w:val="00694910"/>
    <w:rsid w:val="00697F9D"/>
    <w:rsid w:val="006A0160"/>
    <w:rsid w:val="006B4CE4"/>
    <w:rsid w:val="006C226C"/>
    <w:rsid w:val="006C23F9"/>
    <w:rsid w:val="006C7C18"/>
    <w:rsid w:val="006D0AB6"/>
    <w:rsid w:val="006D30D8"/>
    <w:rsid w:val="006D32CC"/>
    <w:rsid w:val="006D3D59"/>
    <w:rsid w:val="006E3C9C"/>
    <w:rsid w:val="006E4EE2"/>
    <w:rsid w:val="006E66BA"/>
    <w:rsid w:val="006E7071"/>
    <w:rsid w:val="006F1E8B"/>
    <w:rsid w:val="006F4B5E"/>
    <w:rsid w:val="00710196"/>
    <w:rsid w:val="00717249"/>
    <w:rsid w:val="00717721"/>
    <w:rsid w:val="00721486"/>
    <w:rsid w:val="00723C61"/>
    <w:rsid w:val="00726AE8"/>
    <w:rsid w:val="007325DE"/>
    <w:rsid w:val="007355B2"/>
    <w:rsid w:val="00736043"/>
    <w:rsid w:val="00740195"/>
    <w:rsid w:val="0074029C"/>
    <w:rsid w:val="00740B95"/>
    <w:rsid w:val="00743844"/>
    <w:rsid w:val="0075076C"/>
    <w:rsid w:val="007519BA"/>
    <w:rsid w:val="00753D66"/>
    <w:rsid w:val="00757FE7"/>
    <w:rsid w:val="007610AA"/>
    <w:rsid w:val="00765846"/>
    <w:rsid w:val="00772EB6"/>
    <w:rsid w:val="00774D92"/>
    <w:rsid w:val="00775711"/>
    <w:rsid w:val="00783BCB"/>
    <w:rsid w:val="00783E08"/>
    <w:rsid w:val="00785F22"/>
    <w:rsid w:val="00792647"/>
    <w:rsid w:val="00793215"/>
    <w:rsid w:val="00793D1E"/>
    <w:rsid w:val="00797552"/>
    <w:rsid w:val="007A255F"/>
    <w:rsid w:val="007A6344"/>
    <w:rsid w:val="007B0834"/>
    <w:rsid w:val="007B488C"/>
    <w:rsid w:val="007B4955"/>
    <w:rsid w:val="007B5950"/>
    <w:rsid w:val="007B7D2C"/>
    <w:rsid w:val="007C0312"/>
    <w:rsid w:val="007C1481"/>
    <w:rsid w:val="007C34C4"/>
    <w:rsid w:val="007C77FD"/>
    <w:rsid w:val="007D7E3F"/>
    <w:rsid w:val="007E0076"/>
    <w:rsid w:val="007E4589"/>
    <w:rsid w:val="007F1A80"/>
    <w:rsid w:val="007F596A"/>
    <w:rsid w:val="007F5A72"/>
    <w:rsid w:val="00804464"/>
    <w:rsid w:val="00824E44"/>
    <w:rsid w:val="00826115"/>
    <w:rsid w:val="008300F6"/>
    <w:rsid w:val="00830EAD"/>
    <w:rsid w:val="00831822"/>
    <w:rsid w:val="0083184F"/>
    <w:rsid w:val="008350E9"/>
    <w:rsid w:val="00836720"/>
    <w:rsid w:val="00844226"/>
    <w:rsid w:val="0084449D"/>
    <w:rsid w:val="0084533B"/>
    <w:rsid w:val="00871F29"/>
    <w:rsid w:val="00873766"/>
    <w:rsid w:val="00882214"/>
    <w:rsid w:val="0088336E"/>
    <w:rsid w:val="0088755B"/>
    <w:rsid w:val="00893F3E"/>
    <w:rsid w:val="008A3160"/>
    <w:rsid w:val="008A6551"/>
    <w:rsid w:val="008B18B9"/>
    <w:rsid w:val="008B21DD"/>
    <w:rsid w:val="008B2F63"/>
    <w:rsid w:val="008B5C42"/>
    <w:rsid w:val="008C2B58"/>
    <w:rsid w:val="008C7480"/>
    <w:rsid w:val="008D077A"/>
    <w:rsid w:val="008D49C5"/>
    <w:rsid w:val="008D7037"/>
    <w:rsid w:val="008D7B77"/>
    <w:rsid w:val="008E31C5"/>
    <w:rsid w:val="008E5B12"/>
    <w:rsid w:val="008F07EC"/>
    <w:rsid w:val="008F48B2"/>
    <w:rsid w:val="008F7A0C"/>
    <w:rsid w:val="00910091"/>
    <w:rsid w:val="0091432F"/>
    <w:rsid w:val="009144E0"/>
    <w:rsid w:val="00915E92"/>
    <w:rsid w:val="00922E22"/>
    <w:rsid w:val="00924DD7"/>
    <w:rsid w:val="00932DCA"/>
    <w:rsid w:val="00933EAD"/>
    <w:rsid w:val="00943946"/>
    <w:rsid w:val="00955B79"/>
    <w:rsid w:val="009561A2"/>
    <w:rsid w:val="0095661B"/>
    <w:rsid w:val="00961E25"/>
    <w:rsid w:val="009679F9"/>
    <w:rsid w:val="009748C7"/>
    <w:rsid w:val="009866EE"/>
    <w:rsid w:val="00991628"/>
    <w:rsid w:val="0099236F"/>
    <w:rsid w:val="00993966"/>
    <w:rsid w:val="00993C75"/>
    <w:rsid w:val="0099762A"/>
    <w:rsid w:val="009A12B0"/>
    <w:rsid w:val="009A4216"/>
    <w:rsid w:val="009A5BFA"/>
    <w:rsid w:val="009B3097"/>
    <w:rsid w:val="009B3ED0"/>
    <w:rsid w:val="009B5536"/>
    <w:rsid w:val="009B63BF"/>
    <w:rsid w:val="009B6969"/>
    <w:rsid w:val="009B7C19"/>
    <w:rsid w:val="009B7E06"/>
    <w:rsid w:val="009D6A76"/>
    <w:rsid w:val="009E275F"/>
    <w:rsid w:val="009F662A"/>
    <w:rsid w:val="00A01C2F"/>
    <w:rsid w:val="00A021C5"/>
    <w:rsid w:val="00A057AA"/>
    <w:rsid w:val="00A10095"/>
    <w:rsid w:val="00A10BAC"/>
    <w:rsid w:val="00A11C3C"/>
    <w:rsid w:val="00A1681F"/>
    <w:rsid w:val="00A170D5"/>
    <w:rsid w:val="00A21223"/>
    <w:rsid w:val="00A21251"/>
    <w:rsid w:val="00A22717"/>
    <w:rsid w:val="00A35892"/>
    <w:rsid w:val="00A36B00"/>
    <w:rsid w:val="00A41EB6"/>
    <w:rsid w:val="00A43DDC"/>
    <w:rsid w:val="00A44FEE"/>
    <w:rsid w:val="00A47C10"/>
    <w:rsid w:val="00A637A3"/>
    <w:rsid w:val="00A73586"/>
    <w:rsid w:val="00A74A2D"/>
    <w:rsid w:val="00A774F2"/>
    <w:rsid w:val="00A80E6A"/>
    <w:rsid w:val="00A87FB8"/>
    <w:rsid w:val="00A904DC"/>
    <w:rsid w:val="00A9399C"/>
    <w:rsid w:val="00A962B6"/>
    <w:rsid w:val="00A96367"/>
    <w:rsid w:val="00A97399"/>
    <w:rsid w:val="00AA23AC"/>
    <w:rsid w:val="00AB27FD"/>
    <w:rsid w:val="00AB5285"/>
    <w:rsid w:val="00AB6220"/>
    <w:rsid w:val="00AB76E4"/>
    <w:rsid w:val="00AC4D44"/>
    <w:rsid w:val="00AC5D23"/>
    <w:rsid w:val="00AC7991"/>
    <w:rsid w:val="00AD145D"/>
    <w:rsid w:val="00AE2A43"/>
    <w:rsid w:val="00AE6B9B"/>
    <w:rsid w:val="00AF3B79"/>
    <w:rsid w:val="00AF6A2E"/>
    <w:rsid w:val="00B01F59"/>
    <w:rsid w:val="00B0581F"/>
    <w:rsid w:val="00B13398"/>
    <w:rsid w:val="00B20CFD"/>
    <w:rsid w:val="00B23DFE"/>
    <w:rsid w:val="00B308B6"/>
    <w:rsid w:val="00B30E46"/>
    <w:rsid w:val="00B3101F"/>
    <w:rsid w:val="00B333F5"/>
    <w:rsid w:val="00B427CE"/>
    <w:rsid w:val="00B46D01"/>
    <w:rsid w:val="00B50404"/>
    <w:rsid w:val="00B52A91"/>
    <w:rsid w:val="00B565F4"/>
    <w:rsid w:val="00B615DF"/>
    <w:rsid w:val="00B636E2"/>
    <w:rsid w:val="00B86971"/>
    <w:rsid w:val="00BA378E"/>
    <w:rsid w:val="00BA5647"/>
    <w:rsid w:val="00BA775B"/>
    <w:rsid w:val="00BB0975"/>
    <w:rsid w:val="00BC1A48"/>
    <w:rsid w:val="00BC259D"/>
    <w:rsid w:val="00BC6B4D"/>
    <w:rsid w:val="00BD15B1"/>
    <w:rsid w:val="00BD6D78"/>
    <w:rsid w:val="00BE2117"/>
    <w:rsid w:val="00BE289C"/>
    <w:rsid w:val="00BE2D96"/>
    <w:rsid w:val="00BE523E"/>
    <w:rsid w:val="00BE5608"/>
    <w:rsid w:val="00BE5F6E"/>
    <w:rsid w:val="00BE6553"/>
    <w:rsid w:val="00BE661F"/>
    <w:rsid w:val="00BF4F6D"/>
    <w:rsid w:val="00C05E04"/>
    <w:rsid w:val="00C3136B"/>
    <w:rsid w:val="00C3641A"/>
    <w:rsid w:val="00C3728B"/>
    <w:rsid w:val="00C47664"/>
    <w:rsid w:val="00C5123D"/>
    <w:rsid w:val="00C54C7F"/>
    <w:rsid w:val="00C563FC"/>
    <w:rsid w:val="00C56D92"/>
    <w:rsid w:val="00C57EB5"/>
    <w:rsid w:val="00C640F9"/>
    <w:rsid w:val="00C6543F"/>
    <w:rsid w:val="00C70612"/>
    <w:rsid w:val="00C71C99"/>
    <w:rsid w:val="00C74D72"/>
    <w:rsid w:val="00C763FD"/>
    <w:rsid w:val="00C77353"/>
    <w:rsid w:val="00C800E6"/>
    <w:rsid w:val="00C82D63"/>
    <w:rsid w:val="00C876B6"/>
    <w:rsid w:val="00C906E9"/>
    <w:rsid w:val="00C91674"/>
    <w:rsid w:val="00C91AEE"/>
    <w:rsid w:val="00C97D42"/>
    <w:rsid w:val="00CA63CB"/>
    <w:rsid w:val="00CA690A"/>
    <w:rsid w:val="00CB4623"/>
    <w:rsid w:val="00CC1F42"/>
    <w:rsid w:val="00CC21BB"/>
    <w:rsid w:val="00CC23B1"/>
    <w:rsid w:val="00CC3C0A"/>
    <w:rsid w:val="00CC7BF9"/>
    <w:rsid w:val="00CE00EC"/>
    <w:rsid w:val="00CE039C"/>
    <w:rsid w:val="00CE0BD1"/>
    <w:rsid w:val="00CE10B6"/>
    <w:rsid w:val="00CE4A94"/>
    <w:rsid w:val="00CE63AC"/>
    <w:rsid w:val="00CF3441"/>
    <w:rsid w:val="00CF685D"/>
    <w:rsid w:val="00CF78B8"/>
    <w:rsid w:val="00D00417"/>
    <w:rsid w:val="00D021A4"/>
    <w:rsid w:val="00D05C8F"/>
    <w:rsid w:val="00D216ED"/>
    <w:rsid w:val="00D26C89"/>
    <w:rsid w:val="00D26E6D"/>
    <w:rsid w:val="00D30F07"/>
    <w:rsid w:val="00D33D8B"/>
    <w:rsid w:val="00D343E0"/>
    <w:rsid w:val="00D40E4B"/>
    <w:rsid w:val="00D42A32"/>
    <w:rsid w:val="00D42C1A"/>
    <w:rsid w:val="00D451C0"/>
    <w:rsid w:val="00D500FF"/>
    <w:rsid w:val="00D50A67"/>
    <w:rsid w:val="00D51B2F"/>
    <w:rsid w:val="00D57C5A"/>
    <w:rsid w:val="00D60E8E"/>
    <w:rsid w:val="00D62C0C"/>
    <w:rsid w:val="00D63DE2"/>
    <w:rsid w:val="00D660CD"/>
    <w:rsid w:val="00D725D1"/>
    <w:rsid w:val="00D731C9"/>
    <w:rsid w:val="00D7539E"/>
    <w:rsid w:val="00D83F17"/>
    <w:rsid w:val="00D84D40"/>
    <w:rsid w:val="00D873EE"/>
    <w:rsid w:val="00D9066E"/>
    <w:rsid w:val="00D926E5"/>
    <w:rsid w:val="00DA146F"/>
    <w:rsid w:val="00DA29B4"/>
    <w:rsid w:val="00DB3637"/>
    <w:rsid w:val="00DB633D"/>
    <w:rsid w:val="00DC1350"/>
    <w:rsid w:val="00DC22A3"/>
    <w:rsid w:val="00DC337B"/>
    <w:rsid w:val="00DC6C71"/>
    <w:rsid w:val="00DD029D"/>
    <w:rsid w:val="00DF0408"/>
    <w:rsid w:val="00E00B15"/>
    <w:rsid w:val="00E01BA4"/>
    <w:rsid w:val="00E05625"/>
    <w:rsid w:val="00E065FD"/>
    <w:rsid w:val="00E223DD"/>
    <w:rsid w:val="00E232A2"/>
    <w:rsid w:val="00E236F7"/>
    <w:rsid w:val="00E424D4"/>
    <w:rsid w:val="00E60809"/>
    <w:rsid w:val="00E62E3C"/>
    <w:rsid w:val="00E657D4"/>
    <w:rsid w:val="00E85564"/>
    <w:rsid w:val="00E930C9"/>
    <w:rsid w:val="00EA0120"/>
    <w:rsid w:val="00EA6175"/>
    <w:rsid w:val="00EB1825"/>
    <w:rsid w:val="00EB31C6"/>
    <w:rsid w:val="00EB3353"/>
    <w:rsid w:val="00EC2680"/>
    <w:rsid w:val="00EC4F5A"/>
    <w:rsid w:val="00ED5674"/>
    <w:rsid w:val="00ED75BC"/>
    <w:rsid w:val="00EE563C"/>
    <w:rsid w:val="00EF4DD0"/>
    <w:rsid w:val="00F00084"/>
    <w:rsid w:val="00F003DF"/>
    <w:rsid w:val="00F04481"/>
    <w:rsid w:val="00F10D28"/>
    <w:rsid w:val="00F16CD9"/>
    <w:rsid w:val="00F2086C"/>
    <w:rsid w:val="00F30EF1"/>
    <w:rsid w:val="00F32A4F"/>
    <w:rsid w:val="00F342A1"/>
    <w:rsid w:val="00F3437E"/>
    <w:rsid w:val="00F41917"/>
    <w:rsid w:val="00F45D3F"/>
    <w:rsid w:val="00F53D16"/>
    <w:rsid w:val="00F60364"/>
    <w:rsid w:val="00F61119"/>
    <w:rsid w:val="00F66235"/>
    <w:rsid w:val="00F816C6"/>
    <w:rsid w:val="00F84601"/>
    <w:rsid w:val="00F92783"/>
    <w:rsid w:val="00F9349F"/>
    <w:rsid w:val="00F93BB8"/>
    <w:rsid w:val="00F93EE2"/>
    <w:rsid w:val="00FA09D2"/>
    <w:rsid w:val="00FB15C1"/>
    <w:rsid w:val="00FD1F31"/>
    <w:rsid w:val="00FD46E7"/>
    <w:rsid w:val="00FE0C4D"/>
    <w:rsid w:val="00FE0D9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54145"/>
  <w15:chartTrackingRefBased/>
  <w15:docId w15:val="{CAB135A0-69DE-452B-9D30-F72E2DB74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C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FB1"/>
    <w:pPr>
      <w:ind w:left="720"/>
      <w:contextualSpacing/>
    </w:pPr>
  </w:style>
  <w:style w:type="paragraph" w:styleId="Title">
    <w:name w:val="Title"/>
    <w:basedOn w:val="Normal"/>
    <w:next w:val="Normal"/>
    <w:link w:val="TitleChar"/>
    <w:uiPriority w:val="10"/>
    <w:qFormat/>
    <w:rsid w:val="005D00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05A"/>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3436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36EA"/>
    <w:rPr>
      <w:rFonts w:ascii="Segoe UI" w:hAnsi="Segoe UI" w:cs="Segoe UI"/>
      <w:sz w:val="18"/>
      <w:szCs w:val="18"/>
    </w:rPr>
  </w:style>
  <w:style w:type="character" w:styleId="PlaceholderText">
    <w:name w:val="Placeholder Text"/>
    <w:basedOn w:val="DefaultParagraphFont"/>
    <w:uiPriority w:val="99"/>
    <w:semiHidden/>
    <w:rsid w:val="00164EA8"/>
    <w:rPr>
      <w:color w:val="808080"/>
    </w:rPr>
  </w:style>
  <w:style w:type="paragraph" w:styleId="Header">
    <w:name w:val="header"/>
    <w:basedOn w:val="Normal"/>
    <w:link w:val="HeaderChar"/>
    <w:uiPriority w:val="99"/>
    <w:unhideWhenUsed/>
    <w:rsid w:val="008E5B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B12"/>
  </w:style>
  <w:style w:type="paragraph" w:styleId="Footer">
    <w:name w:val="footer"/>
    <w:basedOn w:val="Normal"/>
    <w:link w:val="FooterChar"/>
    <w:uiPriority w:val="99"/>
    <w:unhideWhenUsed/>
    <w:rsid w:val="008E5B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B12"/>
  </w:style>
  <w:style w:type="paragraph" w:customStyle="1" w:styleId="MDPI42tablebody">
    <w:name w:val="MDPI_4.2_table_body"/>
    <w:qFormat/>
    <w:rsid w:val="004F606F"/>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val="en-US" w:eastAsia="de-DE" w:bidi="en-US"/>
    </w:rPr>
  </w:style>
  <w:style w:type="paragraph" w:customStyle="1" w:styleId="MDPI21heading1">
    <w:name w:val="MDPI_2.1_heading1"/>
    <w:basedOn w:val="Normal"/>
    <w:qFormat/>
    <w:rsid w:val="004F606F"/>
    <w:pPr>
      <w:adjustRightInd w:val="0"/>
      <w:snapToGrid w:val="0"/>
      <w:spacing w:before="240" w:after="120" w:line="260" w:lineRule="atLeast"/>
      <w:outlineLvl w:val="0"/>
    </w:pPr>
    <w:rPr>
      <w:rFonts w:ascii="Palatino Linotype" w:eastAsia="Times New Roman" w:hAnsi="Palatino Linotype" w:cs="Times New Roman"/>
      <w:b/>
      <w:snapToGrid w:val="0"/>
      <w:color w:val="000000"/>
      <w:sz w:val="20"/>
      <w:lang w:val="en-US" w:eastAsia="de-DE" w:bidi="en-US"/>
    </w:rPr>
  </w:style>
  <w:style w:type="character" w:styleId="CommentReference">
    <w:name w:val="annotation reference"/>
    <w:basedOn w:val="DefaultParagraphFont"/>
    <w:uiPriority w:val="99"/>
    <w:semiHidden/>
    <w:unhideWhenUsed/>
    <w:rsid w:val="004F606F"/>
    <w:rPr>
      <w:sz w:val="16"/>
      <w:szCs w:val="16"/>
    </w:rPr>
  </w:style>
  <w:style w:type="paragraph" w:styleId="CommentText">
    <w:name w:val="annotation text"/>
    <w:basedOn w:val="Normal"/>
    <w:link w:val="CommentTextChar"/>
    <w:uiPriority w:val="99"/>
    <w:unhideWhenUsed/>
    <w:rsid w:val="004F606F"/>
    <w:pPr>
      <w:spacing w:after="0" w:line="240" w:lineRule="auto"/>
      <w:jc w:val="both"/>
    </w:pPr>
    <w:rPr>
      <w:rFonts w:ascii="Times New Roman" w:eastAsia="Times New Roman" w:hAnsi="Times New Roman" w:cs="Times New Roman"/>
      <w:color w:val="000000"/>
      <w:sz w:val="20"/>
      <w:szCs w:val="20"/>
      <w:lang w:val="en-US" w:eastAsia="de-DE"/>
    </w:rPr>
  </w:style>
  <w:style w:type="character" w:customStyle="1" w:styleId="CommentTextChar">
    <w:name w:val="Comment Text Char"/>
    <w:basedOn w:val="DefaultParagraphFont"/>
    <w:link w:val="CommentText"/>
    <w:uiPriority w:val="99"/>
    <w:rsid w:val="004F606F"/>
    <w:rPr>
      <w:rFonts w:ascii="Times New Roman" w:eastAsia="Times New Roman" w:hAnsi="Times New Roman" w:cs="Times New Roman"/>
      <w:color w:val="000000"/>
      <w:sz w:val="20"/>
      <w:szCs w:val="20"/>
      <w:lang w:val="en-US" w:eastAsia="de-DE"/>
    </w:rPr>
  </w:style>
  <w:style w:type="character" w:styleId="Hyperlink">
    <w:name w:val="Hyperlink"/>
    <w:basedOn w:val="DefaultParagraphFont"/>
    <w:uiPriority w:val="99"/>
    <w:unhideWhenUsed/>
    <w:rsid w:val="00CC3C0A"/>
    <w:rPr>
      <w:color w:val="0563C1" w:themeColor="hyperlink"/>
      <w:u w:val="single"/>
    </w:rPr>
  </w:style>
  <w:style w:type="character" w:styleId="UnresolvedMention">
    <w:name w:val="Unresolved Mention"/>
    <w:basedOn w:val="DefaultParagraphFont"/>
    <w:uiPriority w:val="99"/>
    <w:semiHidden/>
    <w:unhideWhenUsed/>
    <w:rsid w:val="00CC3C0A"/>
    <w:rPr>
      <w:color w:val="605E5C"/>
      <w:shd w:val="clear" w:color="auto" w:fill="E1DFDD"/>
    </w:rPr>
  </w:style>
  <w:style w:type="paragraph" w:styleId="Caption">
    <w:name w:val="caption"/>
    <w:basedOn w:val="Normal"/>
    <w:next w:val="Normal"/>
    <w:uiPriority w:val="35"/>
    <w:unhideWhenUsed/>
    <w:qFormat/>
    <w:rsid w:val="002C2A2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86">
      <w:bodyDiv w:val="1"/>
      <w:marLeft w:val="0"/>
      <w:marRight w:val="0"/>
      <w:marTop w:val="0"/>
      <w:marBottom w:val="0"/>
      <w:divBdr>
        <w:top w:val="none" w:sz="0" w:space="0" w:color="auto"/>
        <w:left w:val="none" w:sz="0" w:space="0" w:color="auto"/>
        <w:bottom w:val="none" w:sz="0" w:space="0" w:color="auto"/>
        <w:right w:val="none" w:sz="0" w:space="0" w:color="auto"/>
      </w:divBdr>
    </w:div>
    <w:div w:id="21250442">
      <w:bodyDiv w:val="1"/>
      <w:marLeft w:val="0"/>
      <w:marRight w:val="0"/>
      <w:marTop w:val="0"/>
      <w:marBottom w:val="0"/>
      <w:divBdr>
        <w:top w:val="none" w:sz="0" w:space="0" w:color="auto"/>
        <w:left w:val="none" w:sz="0" w:space="0" w:color="auto"/>
        <w:bottom w:val="none" w:sz="0" w:space="0" w:color="auto"/>
        <w:right w:val="none" w:sz="0" w:space="0" w:color="auto"/>
      </w:divBdr>
    </w:div>
    <w:div w:id="40129124">
      <w:bodyDiv w:val="1"/>
      <w:marLeft w:val="0"/>
      <w:marRight w:val="0"/>
      <w:marTop w:val="0"/>
      <w:marBottom w:val="0"/>
      <w:divBdr>
        <w:top w:val="none" w:sz="0" w:space="0" w:color="auto"/>
        <w:left w:val="none" w:sz="0" w:space="0" w:color="auto"/>
        <w:bottom w:val="none" w:sz="0" w:space="0" w:color="auto"/>
        <w:right w:val="none" w:sz="0" w:space="0" w:color="auto"/>
      </w:divBdr>
    </w:div>
    <w:div w:id="47531434">
      <w:bodyDiv w:val="1"/>
      <w:marLeft w:val="0"/>
      <w:marRight w:val="0"/>
      <w:marTop w:val="0"/>
      <w:marBottom w:val="0"/>
      <w:divBdr>
        <w:top w:val="none" w:sz="0" w:space="0" w:color="auto"/>
        <w:left w:val="none" w:sz="0" w:space="0" w:color="auto"/>
        <w:bottom w:val="none" w:sz="0" w:space="0" w:color="auto"/>
        <w:right w:val="none" w:sz="0" w:space="0" w:color="auto"/>
      </w:divBdr>
    </w:div>
    <w:div w:id="69815616">
      <w:bodyDiv w:val="1"/>
      <w:marLeft w:val="0"/>
      <w:marRight w:val="0"/>
      <w:marTop w:val="0"/>
      <w:marBottom w:val="0"/>
      <w:divBdr>
        <w:top w:val="none" w:sz="0" w:space="0" w:color="auto"/>
        <w:left w:val="none" w:sz="0" w:space="0" w:color="auto"/>
        <w:bottom w:val="none" w:sz="0" w:space="0" w:color="auto"/>
        <w:right w:val="none" w:sz="0" w:space="0" w:color="auto"/>
      </w:divBdr>
    </w:div>
    <w:div w:id="80882605">
      <w:bodyDiv w:val="1"/>
      <w:marLeft w:val="0"/>
      <w:marRight w:val="0"/>
      <w:marTop w:val="0"/>
      <w:marBottom w:val="0"/>
      <w:divBdr>
        <w:top w:val="none" w:sz="0" w:space="0" w:color="auto"/>
        <w:left w:val="none" w:sz="0" w:space="0" w:color="auto"/>
        <w:bottom w:val="none" w:sz="0" w:space="0" w:color="auto"/>
        <w:right w:val="none" w:sz="0" w:space="0" w:color="auto"/>
      </w:divBdr>
    </w:div>
    <w:div w:id="86852399">
      <w:bodyDiv w:val="1"/>
      <w:marLeft w:val="0"/>
      <w:marRight w:val="0"/>
      <w:marTop w:val="0"/>
      <w:marBottom w:val="0"/>
      <w:divBdr>
        <w:top w:val="none" w:sz="0" w:space="0" w:color="auto"/>
        <w:left w:val="none" w:sz="0" w:space="0" w:color="auto"/>
        <w:bottom w:val="none" w:sz="0" w:space="0" w:color="auto"/>
        <w:right w:val="none" w:sz="0" w:space="0" w:color="auto"/>
      </w:divBdr>
    </w:div>
    <w:div w:id="155538820">
      <w:bodyDiv w:val="1"/>
      <w:marLeft w:val="0"/>
      <w:marRight w:val="0"/>
      <w:marTop w:val="0"/>
      <w:marBottom w:val="0"/>
      <w:divBdr>
        <w:top w:val="none" w:sz="0" w:space="0" w:color="auto"/>
        <w:left w:val="none" w:sz="0" w:space="0" w:color="auto"/>
        <w:bottom w:val="none" w:sz="0" w:space="0" w:color="auto"/>
        <w:right w:val="none" w:sz="0" w:space="0" w:color="auto"/>
      </w:divBdr>
    </w:div>
    <w:div w:id="176626542">
      <w:bodyDiv w:val="1"/>
      <w:marLeft w:val="0"/>
      <w:marRight w:val="0"/>
      <w:marTop w:val="0"/>
      <w:marBottom w:val="0"/>
      <w:divBdr>
        <w:top w:val="none" w:sz="0" w:space="0" w:color="auto"/>
        <w:left w:val="none" w:sz="0" w:space="0" w:color="auto"/>
        <w:bottom w:val="none" w:sz="0" w:space="0" w:color="auto"/>
        <w:right w:val="none" w:sz="0" w:space="0" w:color="auto"/>
      </w:divBdr>
    </w:div>
    <w:div w:id="184945607">
      <w:bodyDiv w:val="1"/>
      <w:marLeft w:val="0"/>
      <w:marRight w:val="0"/>
      <w:marTop w:val="0"/>
      <w:marBottom w:val="0"/>
      <w:divBdr>
        <w:top w:val="none" w:sz="0" w:space="0" w:color="auto"/>
        <w:left w:val="none" w:sz="0" w:space="0" w:color="auto"/>
        <w:bottom w:val="none" w:sz="0" w:space="0" w:color="auto"/>
        <w:right w:val="none" w:sz="0" w:space="0" w:color="auto"/>
      </w:divBdr>
    </w:div>
    <w:div w:id="250700848">
      <w:bodyDiv w:val="1"/>
      <w:marLeft w:val="0"/>
      <w:marRight w:val="0"/>
      <w:marTop w:val="0"/>
      <w:marBottom w:val="0"/>
      <w:divBdr>
        <w:top w:val="none" w:sz="0" w:space="0" w:color="auto"/>
        <w:left w:val="none" w:sz="0" w:space="0" w:color="auto"/>
        <w:bottom w:val="none" w:sz="0" w:space="0" w:color="auto"/>
        <w:right w:val="none" w:sz="0" w:space="0" w:color="auto"/>
      </w:divBdr>
    </w:div>
    <w:div w:id="265698027">
      <w:bodyDiv w:val="1"/>
      <w:marLeft w:val="0"/>
      <w:marRight w:val="0"/>
      <w:marTop w:val="0"/>
      <w:marBottom w:val="0"/>
      <w:divBdr>
        <w:top w:val="none" w:sz="0" w:space="0" w:color="auto"/>
        <w:left w:val="none" w:sz="0" w:space="0" w:color="auto"/>
        <w:bottom w:val="none" w:sz="0" w:space="0" w:color="auto"/>
        <w:right w:val="none" w:sz="0" w:space="0" w:color="auto"/>
      </w:divBdr>
    </w:div>
    <w:div w:id="308168449">
      <w:bodyDiv w:val="1"/>
      <w:marLeft w:val="0"/>
      <w:marRight w:val="0"/>
      <w:marTop w:val="0"/>
      <w:marBottom w:val="0"/>
      <w:divBdr>
        <w:top w:val="none" w:sz="0" w:space="0" w:color="auto"/>
        <w:left w:val="none" w:sz="0" w:space="0" w:color="auto"/>
        <w:bottom w:val="none" w:sz="0" w:space="0" w:color="auto"/>
        <w:right w:val="none" w:sz="0" w:space="0" w:color="auto"/>
      </w:divBdr>
    </w:div>
    <w:div w:id="314383485">
      <w:bodyDiv w:val="1"/>
      <w:marLeft w:val="0"/>
      <w:marRight w:val="0"/>
      <w:marTop w:val="0"/>
      <w:marBottom w:val="0"/>
      <w:divBdr>
        <w:top w:val="none" w:sz="0" w:space="0" w:color="auto"/>
        <w:left w:val="none" w:sz="0" w:space="0" w:color="auto"/>
        <w:bottom w:val="none" w:sz="0" w:space="0" w:color="auto"/>
        <w:right w:val="none" w:sz="0" w:space="0" w:color="auto"/>
      </w:divBdr>
    </w:div>
    <w:div w:id="364138123">
      <w:bodyDiv w:val="1"/>
      <w:marLeft w:val="0"/>
      <w:marRight w:val="0"/>
      <w:marTop w:val="0"/>
      <w:marBottom w:val="0"/>
      <w:divBdr>
        <w:top w:val="none" w:sz="0" w:space="0" w:color="auto"/>
        <w:left w:val="none" w:sz="0" w:space="0" w:color="auto"/>
        <w:bottom w:val="none" w:sz="0" w:space="0" w:color="auto"/>
        <w:right w:val="none" w:sz="0" w:space="0" w:color="auto"/>
      </w:divBdr>
    </w:div>
    <w:div w:id="379747347">
      <w:bodyDiv w:val="1"/>
      <w:marLeft w:val="0"/>
      <w:marRight w:val="0"/>
      <w:marTop w:val="0"/>
      <w:marBottom w:val="0"/>
      <w:divBdr>
        <w:top w:val="none" w:sz="0" w:space="0" w:color="auto"/>
        <w:left w:val="none" w:sz="0" w:space="0" w:color="auto"/>
        <w:bottom w:val="none" w:sz="0" w:space="0" w:color="auto"/>
        <w:right w:val="none" w:sz="0" w:space="0" w:color="auto"/>
      </w:divBdr>
    </w:div>
    <w:div w:id="412824392">
      <w:bodyDiv w:val="1"/>
      <w:marLeft w:val="0"/>
      <w:marRight w:val="0"/>
      <w:marTop w:val="0"/>
      <w:marBottom w:val="0"/>
      <w:divBdr>
        <w:top w:val="none" w:sz="0" w:space="0" w:color="auto"/>
        <w:left w:val="none" w:sz="0" w:space="0" w:color="auto"/>
        <w:bottom w:val="none" w:sz="0" w:space="0" w:color="auto"/>
        <w:right w:val="none" w:sz="0" w:space="0" w:color="auto"/>
      </w:divBdr>
    </w:div>
    <w:div w:id="463740379">
      <w:bodyDiv w:val="1"/>
      <w:marLeft w:val="0"/>
      <w:marRight w:val="0"/>
      <w:marTop w:val="0"/>
      <w:marBottom w:val="0"/>
      <w:divBdr>
        <w:top w:val="none" w:sz="0" w:space="0" w:color="auto"/>
        <w:left w:val="none" w:sz="0" w:space="0" w:color="auto"/>
        <w:bottom w:val="none" w:sz="0" w:space="0" w:color="auto"/>
        <w:right w:val="none" w:sz="0" w:space="0" w:color="auto"/>
      </w:divBdr>
    </w:div>
    <w:div w:id="464398459">
      <w:bodyDiv w:val="1"/>
      <w:marLeft w:val="0"/>
      <w:marRight w:val="0"/>
      <w:marTop w:val="0"/>
      <w:marBottom w:val="0"/>
      <w:divBdr>
        <w:top w:val="none" w:sz="0" w:space="0" w:color="auto"/>
        <w:left w:val="none" w:sz="0" w:space="0" w:color="auto"/>
        <w:bottom w:val="none" w:sz="0" w:space="0" w:color="auto"/>
        <w:right w:val="none" w:sz="0" w:space="0" w:color="auto"/>
      </w:divBdr>
    </w:div>
    <w:div w:id="508762262">
      <w:bodyDiv w:val="1"/>
      <w:marLeft w:val="0"/>
      <w:marRight w:val="0"/>
      <w:marTop w:val="0"/>
      <w:marBottom w:val="0"/>
      <w:divBdr>
        <w:top w:val="none" w:sz="0" w:space="0" w:color="auto"/>
        <w:left w:val="none" w:sz="0" w:space="0" w:color="auto"/>
        <w:bottom w:val="none" w:sz="0" w:space="0" w:color="auto"/>
        <w:right w:val="none" w:sz="0" w:space="0" w:color="auto"/>
      </w:divBdr>
    </w:div>
    <w:div w:id="538279875">
      <w:bodyDiv w:val="1"/>
      <w:marLeft w:val="0"/>
      <w:marRight w:val="0"/>
      <w:marTop w:val="0"/>
      <w:marBottom w:val="0"/>
      <w:divBdr>
        <w:top w:val="none" w:sz="0" w:space="0" w:color="auto"/>
        <w:left w:val="none" w:sz="0" w:space="0" w:color="auto"/>
        <w:bottom w:val="none" w:sz="0" w:space="0" w:color="auto"/>
        <w:right w:val="none" w:sz="0" w:space="0" w:color="auto"/>
      </w:divBdr>
    </w:div>
    <w:div w:id="538475716">
      <w:bodyDiv w:val="1"/>
      <w:marLeft w:val="0"/>
      <w:marRight w:val="0"/>
      <w:marTop w:val="0"/>
      <w:marBottom w:val="0"/>
      <w:divBdr>
        <w:top w:val="none" w:sz="0" w:space="0" w:color="auto"/>
        <w:left w:val="none" w:sz="0" w:space="0" w:color="auto"/>
        <w:bottom w:val="none" w:sz="0" w:space="0" w:color="auto"/>
        <w:right w:val="none" w:sz="0" w:space="0" w:color="auto"/>
      </w:divBdr>
    </w:div>
    <w:div w:id="612253376">
      <w:bodyDiv w:val="1"/>
      <w:marLeft w:val="0"/>
      <w:marRight w:val="0"/>
      <w:marTop w:val="0"/>
      <w:marBottom w:val="0"/>
      <w:divBdr>
        <w:top w:val="none" w:sz="0" w:space="0" w:color="auto"/>
        <w:left w:val="none" w:sz="0" w:space="0" w:color="auto"/>
        <w:bottom w:val="none" w:sz="0" w:space="0" w:color="auto"/>
        <w:right w:val="none" w:sz="0" w:space="0" w:color="auto"/>
      </w:divBdr>
      <w:divsChild>
        <w:div w:id="1325358515">
          <w:marLeft w:val="0"/>
          <w:marRight w:val="0"/>
          <w:marTop w:val="100"/>
          <w:marBottom w:val="100"/>
          <w:divBdr>
            <w:top w:val="none" w:sz="0" w:space="0" w:color="auto"/>
            <w:left w:val="none" w:sz="0" w:space="0" w:color="auto"/>
            <w:bottom w:val="none" w:sz="0" w:space="0" w:color="auto"/>
            <w:right w:val="none" w:sz="0" w:space="0" w:color="auto"/>
          </w:divBdr>
          <w:divsChild>
            <w:div w:id="50200831">
              <w:marLeft w:val="0"/>
              <w:marRight w:val="0"/>
              <w:marTop w:val="750"/>
              <w:marBottom w:val="750"/>
              <w:divBdr>
                <w:top w:val="none" w:sz="0" w:space="0" w:color="auto"/>
                <w:left w:val="none" w:sz="0" w:space="0" w:color="auto"/>
                <w:bottom w:val="none" w:sz="0" w:space="0" w:color="auto"/>
                <w:right w:val="none" w:sz="0" w:space="0" w:color="auto"/>
              </w:divBdr>
              <w:divsChild>
                <w:div w:id="2021538723">
                  <w:marLeft w:val="0"/>
                  <w:marRight w:val="0"/>
                  <w:marTop w:val="0"/>
                  <w:marBottom w:val="0"/>
                  <w:divBdr>
                    <w:top w:val="none" w:sz="0" w:space="0" w:color="auto"/>
                    <w:left w:val="none" w:sz="0" w:space="0" w:color="auto"/>
                    <w:bottom w:val="none" w:sz="0" w:space="0" w:color="auto"/>
                    <w:right w:val="none" w:sz="0" w:space="0" w:color="auto"/>
                  </w:divBdr>
                  <w:divsChild>
                    <w:div w:id="2011903483">
                      <w:marLeft w:val="0"/>
                      <w:marRight w:val="0"/>
                      <w:marTop w:val="0"/>
                      <w:marBottom w:val="0"/>
                      <w:divBdr>
                        <w:top w:val="none" w:sz="0" w:space="0" w:color="auto"/>
                        <w:left w:val="none" w:sz="0" w:space="0" w:color="auto"/>
                        <w:bottom w:val="none" w:sz="0" w:space="0" w:color="auto"/>
                        <w:right w:val="none" w:sz="0" w:space="0" w:color="auto"/>
                      </w:divBdr>
                      <w:divsChild>
                        <w:div w:id="100586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087570">
          <w:marLeft w:val="0"/>
          <w:marRight w:val="0"/>
          <w:marTop w:val="100"/>
          <w:marBottom w:val="100"/>
          <w:divBdr>
            <w:top w:val="dashed" w:sz="6" w:space="0" w:color="A8A8A8"/>
            <w:left w:val="none" w:sz="0" w:space="0" w:color="auto"/>
            <w:bottom w:val="none" w:sz="0" w:space="0" w:color="auto"/>
            <w:right w:val="none" w:sz="0" w:space="0" w:color="auto"/>
          </w:divBdr>
          <w:divsChild>
            <w:div w:id="279338173">
              <w:marLeft w:val="0"/>
              <w:marRight w:val="0"/>
              <w:marTop w:val="750"/>
              <w:marBottom w:val="750"/>
              <w:divBdr>
                <w:top w:val="none" w:sz="0" w:space="0" w:color="auto"/>
                <w:left w:val="none" w:sz="0" w:space="0" w:color="auto"/>
                <w:bottom w:val="none" w:sz="0" w:space="0" w:color="auto"/>
                <w:right w:val="none" w:sz="0" w:space="0" w:color="auto"/>
              </w:divBdr>
              <w:divsChild>
                <w:div w:id="944314387">
                  <w:marLeft w:val="0"/>
                  <w:marRight w:val="0"/>
                  <w:marTop w:val="0"/>
                  <w:marBottom w:val="0"/>
                  <w:divBdr>
                    <w:top w:val="none" w:sz="0" w:space="0" w:color="auto"/>
                    <w:left w:val="none" w:sz="0" w:space="0" w:color="auto"/>
                    <w:bottom w:val="none" w:sz="0" w:space="0" w:color="auto"/>
                    <w:right w:val="none" w:sz="0" w:space="0" w:color="auto"/>
                  </w:divBdr>
                  <w:divsChild>
                    <w:div w:id="137429594">
                      <w:marLeft w:val="0"/>
                      <w:marRight w:val="0"/>
                      <w:marTop w:val="0"/>
                      <w:marBottom w:val="0"/>
                      <w:divBdr>
                        <w:top w:val="none" w:sz="0" w:space="0" w:color="auto"/>
                        <w:left w:val="none" w:sz="0" w:space="0" w:color="auto"/>
                        <w:bottom w:val="none" w:sz="0" w:space="0" w:color="auto"/>
                        <w:right w:val="none" w:sz="0" w:space="0" w:color="auto"/>
                      </w:divBdr>
                      <w:divsChild>
                        <w:div w:id="107427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054798">
      <w:bodyDiv w:val="1"/>
      <w:marLeft w:val="0"/>
      <w:marRight w:val="0"/>
      <w:marTop w:val="0"/>
      <w:marBottom w:val="0"/>
      <w:divBdr>
        <w:top w:val="none" w:sz="0" w:space="0" w:color="auto"/>
        <w:left w:val="none" w:sz="0" w:space="0" w:color="auto"/>
        <w:bottom w:val="none" w:sz="0" w:space="0" w:color="auto"/>
        <w:right w:val="none" w:sz="0" w:space="0" w:color="auto"/>
      </w:divBdr>
    </w:div>
    <w:div w:id="692073710">
      <w:bodyDiv w:val="1"/>
      <w:marLeft w:val="0"/>
      <w:marRight w:val="0"/>
      <w:marTop w:val="0"/>
      <w:marBottom w:val="0"/>
      <w:divBdr>
        <w:top w:val="none" w:sz="0" w:space="0" w:color="auto"/>
        <w:left w:val="none" w:sz="0" w:space="0" w:color="auto"/>
        <w:bottom w:val="none" w:sz="0" w:space="0" w:color="auto"/>
        <w:right w:val="none" w:sz="0" w:space="0" w:color="auto"/>
      </w:divBdr>
    </w:div>
    <w:div w:id="697241150">
      <w:bodyDiv w:val="1"/>
      <w:marLeft w:val="0"/>
      <w:marRight w:val="0"/>
      <w:marTop w:val="0"/>
      <w:marBottom w:val="0"/>
      <w:divBdr>
        <w:top w:val="none" w:sz="0" w:space="0" w:color="auto"/>
        <w:left w:val="none" w:sz="0" w:space="0" w:color="auto"/>
        <w:bottom w:val="none" w:sz="0" w:space="0" w:color="auto"/>
        <w:right w:val="none" w:sz="0" w:space="0" w:color="auto"/>
      </w:divBdr>
    </w:div>
    <w:div w:id="698896895">
      <w:bodyDiv w:val="1"/>
      <w:marLeft w:val="0"/>
      <w:marRight w:val="0"/>
      <w:marTop w:val="0"/>
      <w:marBottom w:val="0"/>
      <w:divBdr>
        <w:top w:val="none" w:sz="0" w:space="0" w:color="auto"/>
        <w:left w:val="none" w:sz="0" w:space="0" w:color="auto"/>
        <w:bottom w:val="none" w:sz="0" w:space="0" w:color="auto"/>
        <w:right w:val="none" w:sz="0" w:space="0" w:color="auto"/>
      </w:divBdr>
    </w:div>
    <w:div w:id="744691634">
      <w:bodyDiv w:val="1"/>
      <w:marLeft w:val="0"/>
      <w:marRight w:val="0"/>
      <w:marTop w:val="0"/>
      <w:marBottom w:val="0"/>
      <w:divBdr>
        <w:top w:val="none" w:sz="0" w:space="0" w:color="auto"/>
        <w:left w:val="none" w:sz="0" w:space="0" w:color="auto"/>
        <w:bottom w:val="none" w:sz="0" w:space="0" w:color="auto"/>
        <w:right w:val="none" w:sz="0" w:space="0" w:color="auto"/>
      </w:divBdr>
    </w:div>
    <w:div w:id="865290371">
      <w:bodyDiv w:val="1"/>
      <w:marLeft w:val="0"/>
      <w:marRight w:val="0"/>
      <w:marTop w:val="0"/>
      <w:marBottom w:val="0"/>
      <w:divBdr>
        <w:top w:val="none" w:sz="0" w:space="0" w:color="auto"/>
        <w:left w:val="none" w:sz="0" w:space="0" w:color="auto"/>
        <w:bottom w:val="none" w:sz="0" w:space="0" w:color="auto"/>
        <w:right w:val="none" w:sz="0" w:space="0" w:color="auto"/>
      </w:divBdr>
    </w:div>
    <w:div w:id="869955872">
      <w:bodyDiv w:val="1"/>
      <w:marLeft w:val="0"/>
      <w:marRight w:val="0"/>
      <w:marTop w:val="0"/>
      <w:marBottom w:val="0"/>
      <w:divBdr>
        <w:top w:val="none" w:sz="0" w:space="0" w:color="auto"/>
        <w:left w:val="none" w:sz="0" w:space="0" w:color="auto"/>
        <w:bottom w:val="none" w:sz="0" w:space="0" w:color="auto"/>
        <w:right w:val="none" w:sz="0" w:space="0" w:color="auto"/>
      </w:divBdr>
    </w:div>
    <w:div w:id="895623261">
      <w:bodyDiv w:val="1"/>
      <w:marLeft w:val="0"/>
      <w:marRight w:val="0"/>
      <w:marTop w:val="0"/>
      <w:marBottom w:val="0"/>
      <w:divBdr>
        <w:top w:val="none" w:sz="0" w:space="0" w:color="auto"/>
        <w:left w:val="none" w:sz="0" w:space="0" w:color="auto"/>
        <w:bottom w:val="none" w:sz="0" w:space="0" w:color="auto"/>
        <w:right w:val="none" w:sz="0" w:space="0" w:color="auto"/>
      </w:divBdr>
    </w:div>
    <w:div w:id="902453105">
      <w:bodyDiv w:val="1"/>
      <w:marLeft w:val="0"/>
      <w:marRight w:val="0"/>
      <w:marTop w:val="0"/>
      <w:marBottom w:val="0"/>
      <w:divBdr>
        <w:top w:val="none" w:sz="0" w:space="0" w:color="auto"/>
        <w:left w:val="none" w:sz="0" w:space="0" w:color="auto"/>
        <w:bottom w:val="none" w:sz="0" w:space="0" w:color="auto"/>
        <w:right w:val="none" w:sz="0" w:space="0" w:color="auto"/>
      </w:divBdr>
    </w:div>
    <w:div w:id="950208328">
      <w:bodyDiv w:val="1"/>
      <w:marLeft w:val="0"/>
      <w:marRight w:val="0"/>
      <w:marTop w:val="0"/>
      <w:marBottom w:val="0"/>
      <w:divBdr>
        <w:top w:val="none" w:sz="0" w:space="0" w:color="auto"/>
        <w:left w:val="none" w:sz="0" w:space="0" w:color="auto"/>
        <w:bottom w:val="none" w:sz="0" w:space="0" w:color="auto"/>
        <w:right w:val="none" w:sz="0" w:space="0" w:color="auto"/>
      </w:divBdr>
    </w:div>
    <w:div w:id="998965576">
      <w:bodyDiv w:val="1"/>
      <w:marLeft w:val="0"/>
      <w:marRight w:val="0"/>
      <w:marTop w:val="0"/>
      <w:marBottom w:val="0"/>
      <w:divBdr>
        <w:top w:val="none" w:sz="0" w:space="0" w:color="auto"/>
        <w:left w:val="none" w:sz="0" w:space="0" w:color="auto"/>
        <w:bottom w:val="none" w:sz="0" w:space="0" w:color="auto"/>
        <w:right w:val="none" w:sz="0" w:space="0" w:color="auto"/>
      </w:divBdr>
    </w:div>
    <w:div w:id="1008873657">
      <w:bodyDiv w:val="1"/>
      <w:marLeft w:val="0"/>
      <w:marRight w:val="0"/>
      <w:marTop w:val="0"/>
      <w:marBottom w:val="0"/>
      <w:divBdr>
        <w:top w:val="none" w:sz="0" w:space="0" w:color="auto"/>
        <w:left w:val="none" w:sz="0" w:space="0" w:color="auto"/>
        <w:bottom w:val="none" w:sz="0" w:space="0" w:color="auto"/>
        <w:right w:val="none" w:sz="0" w:space="0" w:color="auto"/>
      </w:divBdr>
    </w:div>
    <w:div w:id="1026634383">
      <w:bodyDiv w:val="1"/>
      <w:marLeft w:val="0"/>
      <w:marRight w:val="0"/>
      <w:marTop w:val="0"/>
      <w:marBottom w:val="0"/>
      <w:divBdr>
        <w:top w:val="none" w:sz="0" w:space="0" w:color="auto"/>
        <w:left w:val="none" w:sz="0" w:space="0" w:color="auto"/>
        <w:bottom w:val="none" w:sz="0" w:space="0" w:color="auto"/>
        <w:right w:val="none" w:sz="0" w:space="0" w:color="auto"/>
      </w:divBdr>
    </w:div>
    <w:div w:id="1041249898">
      <w:bodyDiv w:val="1"/>
      <w:marLeft w:val="0"/>
      <w:marRight w:val="0"/>
      <w:marTop w:val="0"/>
      <w:marBottom w:val="0"/>
      <w:divBdr>
        <w:top w:val="none" w:sz="0" w:space="0" w:color="auto"/>
        <w:left w:val="none" w:sz="0" w:space="0" w:color="auto"/>
        <w:bottom w:val="none" w:sz="0" w:space="0" w:color="auto"/>
        <w:right w:val="none" w:sz="0" w:space="0" w:color="auto"/>
      </w:divBdr>
    </w:div>
    <w:div w:id="1066298329">
      <w:bodyDiv w:val="1"/>
      <w:marLeft w:val="0"/>
      <w:marRight w:val="0"/>
      <w:marTop w:val="0"/>
      <w:marBottom w:val="0"/>
      <w:divBdr>
        <w:top w:val="none" w:sz="0" w:space="0" w:color="auto"/>
        <w:left w:val="none" w:sz="0" w:space="0" w:color="auto"/>
        <w:bottom w:val="none" w:sz="0" w:space="0" w:color="auto"/>
        <w:right w:val="none" w:sz="0" w:space="0" w:color="auto"/>
      </w:divBdr>
    </w:div>
    <w:div w:id="1081680202">
      <w:bodyDiv w:val="1"/>
      <w:marLeft w:val="0"/>
      <w:marRight w:val="0"/>
      <w:marTop w:val="0"/>
      <w:marBottom w:val="0"/>
      <w:divBdr>
        <w:top w:val="none" w:sz="0" w:space="0" w:color="auto"/>
        <w:left w:val="none" w:sz="0" w:space="0" w:color="auto"/>
        <w:bottom w:val="none" w:sz="0" w:space="0" w:color="auto"/>
        <w:right w:val="none" w:sz="0" w:space="0" w:color="auto"/>
      </w:divBdr>
    </w:div>
    <w:div w:id="1152867026">
      <w:bodyDiv w:val="1"/>
      <w:marLeft w:val="0"/>
      <w:marRight w:val="0"/>
      <w:marTop w:val="0"/>
      <w:marBottom w:val="0"/>
      <w:divBdr>
        <w:top w:val="none" w:sz="0" w:space="0" w:color="auto"/>
        <w:left w:val="none" w:sz="0" w:space="0" w:color="auto"/>
        <w:bottom w:val="none" w:sz="0" w:space="0" w:color="auto"/>
        <w:right w:val="none" w:sz="0" w:space="0" w:color="auto"/>
      </w:divBdr>
    </w:div>
    <w:div w:id="1160921560">
      <w:bodyDiv w:val="1"/>
      <w:marLeft w:val="0"/>
      <w:marRight w:val="0"/>
      <w:marTop w:val="0"/>
      <w:marBottom w:val="0"/>
      <w:divBdr>
        <w:top w:val="none" w:sz="0" w:space="0" w:color="auto"/>
        <w:left w:val="none" w:sz="0" w:space="0" w:color="auto"/>
        <w:bottom w:val="none" w:sz="0" w:space="0" w:color="auto"/>
        <w:right w:val="none" w:sz="0" w:space="0" w:color="auto"/>
      </w:divBdr>
    </w:div>
    <w:div w:id="1247810399">
      <w:bodyDiv w:val="1"/>
      <w:marLeft w:val="0"/>
      <w:marRight w:val="0"/>
      <w:marTop w:val="0"/>
      <w:marBottom w:val="0"/>
      <w:divBdr>
        <w:top w:val="none" w:sz="0" w:space="0" w:color="auto"/>
        <w:left w:val="none" w:sz="0" w:space="0" w:color="auto"/>
        <w:bottom w:val="none" w:sz="0" w:space="0" w:color="auto"/>
        <w:right w:val="none" w:sz="0" w:space="0" w:color="auto"/>
      </w:divBdr>
    </w:div>
    <w:div w:id="1253470838">
      <w:bodyDiv w:val="1"/>
      <w:marLeft w:val="0"/>
      <w:marRight w:val="0"/>
      <w:marTop w:val="0"/>
      <w:marBottom w:val="0"/>
      <w:divBdr>
        <w:top w:val="none" w:sz="0" w:space="0" w:color="auto"/>
        <w:left w:val="none" w:sz="0" w:space="0" w:color="auto"/>
        <w:bottom w:val="none" w:sz="0" w:space="0" w:color="auto"/>
        <w:right w:val="none" w:sz="0" w:space="0" w:color="auto"/>
      </w:divBdr>
    </w:div>
    <w:div w:id="1273904952">
      <w:bodyDiv w:val="1"/>
      <w:marLeft w:val="0"/>
      <w:marRight w:val="0"/>
      <w:marTop w:val="0"/>
      <w:marBottom w:val="0"/>
      <w:divBdr>
        <w:top w:val="none" w:sz="0" w:space="0" w:color="auto"/>
        <w:left w:val="none" w:sz="0" w:space="0" w:color="auto"/>
        <w:bottom w:val="none" w:sz="0" w:space="0" w:color="auto"/>
        <w:right w:val="none" w:sz="0" w:space="0" w:color="auto"/>
      </w:divBdr>
    </w:div>
    <w:div w:id="1317343278">
      <w:bodyDiv w:val="1"/>
      <w:marLeft w:val="0"/>
      <w:marRight w:val="0"/>
      <w:marTop w:val="0"/>
      <w:marBottom w:val="0"/>
      <w:divBdr>
        <w:top w:val="none" w:sz="0" w:space="0" w:color="auto"/>
        <w:left w:val="none" w:sz="0" w:space="0" w:color="auto"/>
        <w:bottom w:val="none" w:sz="0" w:space="0" w:color="auto"/>
        <w:right w:val="none" w:sz="0" w:space="0" w:color="auto"/>
      </w:divBdr>
    </w:div>
    <w:div w:id="1332177690">
      <w:bodyDiv w:val="1"/>
      <w:marLeft w:val="0"/>
      <w:marRight w:val="0"/>
      <w:marTop w:val="0"/>
      <w:marBottom w:val="0"/>
      <w:divBdr>
        <w:top w:val="none" w:sz="0" w:space="0" w:color="auto"/>
        <w:left w:val="none" w:sz="0" w:space="0" w:color="auto"/>
        <w:bottom w:val="none" w:sz="0" w:space="0" w:color="auto"/>
        <w:right w:val="none" w:sz="0" w:space="0" w:color="auto"/>
      </w:divBdr>
    </w:div>
    <w:div w:id="1333727362">
      <w:bodyDiv w:val="1"/>
      <w:marLeft w:val="0"/>
      <w:marRight w:val="0"/>
      <w:marTop w:val="0"/>
      <w:marBottom w:val="0"/>
      <w:divBdr>
        <w:top w:val="none" w:sz="0" w:space="0" w:color="auto"/>
        <w:left w:val="none" w:sz="0" w:space="0" w:color="auto"/>
        <w:bottom w:val="none" w:sz="0" w:space="0" w:color="auto"/>
        <w:right w:val="none" w:sz="0" w:space="0" w:color="auto"/>
      </w:divBdr>
    </w:div>
    <w:div w:id="1365666711">
      <w:bodyDiv w:val="1"/>
      <w:marLeft w:val="0"/>
      <w:marRight w:val="0"/>
      <w:marTop w:val="0"/>
      <w:marBottom w:val="0"/>
      <w:divBdr>
        <w:top w:val="none" w:sz="0" w:space="0" w:color="auto"/>
        <w:left w:val="none" w:sz="0" w:space="0" w:color="auto"/>
        <w:bottom w:val="none" w:sz="0" w:space="0" w:color="auto"/>
        <w:right w:val="none" w:sz="0" w:space="0" w:color="auto"/>
      </w:divBdr>
    </w:div>
    <w:div w:id="1400785752">
      <w:bodyDiv w:val="1"/>
      <w:marLeft w:val="0"/>
      <w:marRight w:val="0"/>
      <w:marTop w:val="0"/>
      <w:marBottom w:val="0"/>
      <w:divBdr>
        <w:top w:val="none" w:sz="0" w:space="0" w:color="auto"/>
        <w:left w:val="none" w:sz="0" w:space="0" w:color="auto"/>
        <w:bottom w:val="none" w:sz="0" w:space="0" w:color="auto"/>
        <w:right w:val="none" w:sz="0" w:space="0" w:color="auto"/>
      </w:divBdr>
    </w:div>
    <w:div w:id="1428111708">
      <w:bodyDiv w:val="1"/>
      <w:marLeft w:val="0"/>
      <w:marRight w:val="0"/>
      <w:marTop w:val="0"/>
      <w:marBottom w:val="0"/>
      <w:divBdr>
        <w:top w:val="none" w:sz="0" w:space="0" w:color="auto"/>
        <w:left w:val="none" w:sz="0" w:space="0" w:color="auto"/>
        <w:bottom w:val="none" w:sz="0" w:space="0" w:color="auto"/>
        <w:right w:val="none" w:sz="0" w:space="0" w:color="auto"/>
      </w:divBdr>
    </w:div>
    <w:div w:id="1460303104">
      <w:bodyDiv w:val="1"/>
      <w:marLeft w:val="0"/>
      <w:marRight w:val="0"/>
      <w:marTop w:val="0"/>
      <w:marBottom w:val="0"/>
      <w:divBdr>
        <w:top w:val="none" w:sz="0" w:space="0" w:color="auto"/>
        <w:left w:val="none" w:sz="0" w:space="0" w:color="auto"/>
        <w:bottom w:val="none" w:sz="0" w:space="0" w:color="auto"/>
        <w:right w:val="none" w:sz="0" w:space="0" w:color="auto"/>
      </w:divBdr>
    </w:div>
    <w:div w:id="1480727511">
      <w:bodyDiv w:val="1"/>
      <w:marLeft w:val="0"/>
      <w:marRight w:val="0"/>
      <w:marTop w:val="0"/>
      <w:marBottom w:val="0"/>
      <w:divBdr>
        <w:top w:val="none" w:sz="0" w:space="0" w:color="auto"/>
        <w:left w:val="none" w:sz="0" w:space="0" w:color="auto"/>
        <w:bottom w:val="none" w:sz="0" w:space="0" w:color="auto"/>
        <w:right w:val="none" w:sz="0" w:space="0" w:color="auto"/>
      </w:divBdr>
    </w:div>
    <w:div w:id="1509251550">
      <w:bodyDiv w:val="1"/>
      <w:marLeft w:val="0"/>
      <w:marRight w:val="0"/>
      <w:marTop w:val="0"/>
      <w:marBottom w:val="0"/>
      <w:divBdr>
        <w:top w:val="none" w:sz="0" w:space="0" w:color="auto"/>
        <w:left w:val="none" w:sz="0" w:space="0" w:color="auto"/>
        <w:bottom w:val="none" w:sz="0" w:space="0" w:color="auto"/>
        <w:right w:val="none" w:sz="0" w:space="0" w:color="auto"/>
      </w:divBdr>
    </w:div>
    <w:div w:id="1606110249">
      <w:bodyDiv w:val="1"/>
      <w:marLeft w:val="0"/>
      <w:marRight w:val="0"/>
      <w:marTop w:val="0"/>
      <w:marBottom w:val="0"/>
      <w:divBdr>
        <w:top w:val="none" w:sz="0" w:space="0" w:color="auto"/>
        <w:left w:val="none" w:sz="0" w:space="0" w:color="auto"/>
        <w:bottom w:val="none" w:sz="0" w:space="0" w:color="auto"/>
        <w:right w:val="none" w:sz="0" w:space="0" w:color="auto"/>
      </w:divBdr>
    </w:div>
    <w:div w:id="1606385589">
      <w:bodyDiv w:val="1"/>
      <w:marLeft w:val="0"/>
      <w:marRight w:val="0"/>
      <w:marTop w:val="0"/>
      <w:marBottom w:val="0"/>
      <w:divBdr>
        <w:top w:val="none" w:sz="0" w:space="0" w:color="auto"/>
        <w:left w:val="none" w:sz="0" w:space="0" w:color="auto"/>
        <w:bottom w:val="none" w:sz="0" w:space="0" w:color="auto"/>
        <w:right w:val="none" w:sz="0" w:space="0" w:color="auto"/>
      </w:divBdr>
    </w:div>
    <w:div w:id="1624579122">
      <w:bodyDiv w:val="1"/>
      <w:marLeft w:val="0"/>
      <w:marRight w:val="0"/>
      <w:marTop w:val="0"/>
      <w:marBottom w:val="0"/>
      <w:divBdr>
        <w:top w:val="none" w:sz="0" w:space="0" w:color="auto"/>
        <w:left w:val="none" w:sz="0" w:space="0" w:color="auto"/>
        <w:bottom w:val="none" w:sz="0" w:space="0" w:color="auto"/>
        <w:right w:val="none" w:sz="0" w:space="0" w:color="auto"/>
      </w:divBdr>
    </w:div>
    <w:div w:id="1643577545">
      <w:bodyDiv w:val="1"/>
      <w:marLeft w:val="0"/>
      <w:marRight w:val="0"/>
      <w:marTop w:val="0"/>
      <w:marBottom w:val="0"/>
      <w:divBdr>
        <w:top w:val="none" w:sz="0" w:space="0" w:color="auto"/>
        <w:left w:val="none" w:sz="0" w:space="0" w:color="auto"/>
        <w:bottom w:val="none" w:sz="0" w:space="0" w:color="auto"/>
        <w:right w:val="none" w:sz="0" w:space="0" w:color="auto"/>
      </w:divBdr>
    </w:div>
    <w:div w:id="1692607672">
      <w:bodyDiv w:val="1"/>
      <w:marLeft w:val="0"/>
      <w:marRight w:val="0"/>
      <w:marTop w:val="0"/>
      <w:marBottom w:val="0"/>
      <w:divBdr>
        <w:top w:val="none" w:sz="0" w:space="0" w:color="auto"/>
        <w:left w:val="none" w:sz="0" w:space="0" w:color="auto"/>
        <w:bottom w:val="none" w:sz="0" w:space="0" w:color="auto"/>
        <w:right w:val="none" w:sz="0" w:space="0" w:color="auto"/>
      </w:divBdr>
    </w:div>
    <w:div w:id="1699700333">
      <w:bodyDiv w:val="1"/>
      <w:marLeft w:val="0"/>
      <w:marRight w:val="0"/>
      <w:marTop w:val="0"/>
      <w:marBottom w:val="0"/>
      <w:divBdr>
        <w:top w:val="none" w:sz="0" w:space="0" w:color="auto"/>
        <w:left w:val="none" w:sz="0" w:space="0" w:color="auto"/>
        <w:bottom w:val="none" w:sz="0" w:space="0" w:color="auto"/>
        <w:right w:val="none" w:sz="0" w:space="0" w:color="auto"/>
      </w:divBdr>
    </w:div>
    <w:div w:id="1753703005">
      <w:bodyDiv w:val="1"/>
      <w:marLeft w:val="0"/>
      <w:marRight w:val="0"/>
      <w:marTop w:val="0"/>
      <w:marBottom w:val="0"/>
      <w:divBdr>
        <w:top w:val="none" w:sz="0" w:space="0" w:color="auto"/>
        <w:left w:val="none" w:sz="0" w:space="0" w:color="auto"/>
        <w:bottom w:val="none" w:sz="0" w:space="0" w:color="auto"/>
        <w:right w:val="none" w:sz="0" w:space="0" w:color="auto"/>
      </w:divBdr>
    </w:div>
    <w:div w:id="1793938247">
      <w:bodyDiv w:val="1"/>
      <w:marLeft w:val="0"/>
      <w:marRight w:val="0"/>
      <w:marTop w:val="0"/>
      <w:marBottom w:val="0"/>
      <w:divBdr>
        <w:top w:val="none" w:sz="0" w:space="0" w:color="auto"/>
        <w:left w:val="none" w:sz="0" w:space="0" w:color="auto"/>
        <w:bottom w:val="none" w:sz="0" w:space="0" w:color="auto"/>
        <w:right w:val="none" w:sz="0" w:space="0" w:color="auto"/>
      </w:divBdr>
    </w:div>
    <w:div w:id="1831826305">
      <w:bodyDiv w:val="1"/>
      <w:marLeft w:val="0"/>
      <w:marRight w:val="0"/>
      <w:marTop w:val="0"/>
      <w:marBottom w:val="0"/>
      <w:divBdr>
        <w:top w:val="none" w:sz="0" w:space="0" w:color="auto"/>
        <w:left w:val="none" w:sz="0" w:space="0" w:color="auto"/>
        <w:bottom w:val="none" w:sz="0" w:space="0" w:color="auto"/>
        <w:right w:val="none" w:sz="0" w:space="0" w:color="auto"/>
      </w:divBdr>
    </w:div>
    <w:div w:id="1844585200">
      <w:bodyDiv w:val="1"/>
      <w:marLeft w:val="0"/>
      <w:marRight w:val="0"/>
      <w:marTop w:val="0"/>
      <w:marBottom w:val="0"/>
      <w:divBdr>
        <w:top w:val="none" w:sz="0" w:space="0" w:color="auto"/>
        <w:left w:val="none" w:sz="0" w:space="0" w:color="auto"/>
        <w:bottom w:val="none" w:sz="0" w:space="0" w:color="auto"/>
        <w:right w:val="none" w:sz="0" w:space="0" w:color="auto"/>
      </w:divBdr>
    </w:div>
    <w:div w:id="1905021076">
      <w:bodyDiv w:val="1"/>
      <w:marLeft w:val="0"/>
      <w:marRight w:val="0"/>
      <w:marTop w:val="0"/>
      <w:marBottom w:val="0"/>
      <w:divBdr>
        <w:top w:val="none" w:sz="0" w:space="0" w:color="auto"/>
        <w:left w:val="none" w:sz="0" w:space="0" w:color="auto"/>
        <w:bottom w:val="none" w:sz="0" w:space="0" w:color="auto"/>
        <w:right w:val="none" w:sz="0" w:space="0" w:color="auto"/>
      </w:divBdr>
    </w:div>
    <w:div w:id="1919824885">
      <w:bodyDiv w:val="1"/>
      <w:marLeft w:val="0"/>
      <w:marRight w:val="0"/>
      <w:marTop w:val="0"/>
      <w:marBottom w:val="0"/>
      <w:divBdr>
        <w:top w:val="none" w:sz="0" w:space="0" w:color="auto"/>
        <w:left w:val="none" w:sz="0" w:space="0" w:color="auto"/>
        <w:bottom w:val="none" w:sz="0" w:space="0" w:color="auto"/>
        <w:right w:val="none" w:sz="0" w:space="0" w:color="auto"/>
      </w:divBdr>
    </w:div>
    <w:div w:id="1947954970">
      <w:bodyDiv w:val="1"/>
      <w:marLeft w:val="0"/>
      <w:marRight w:val="0"/>
      <w:marTop w:val="0"/>
      <w:marBottom w:val="0"/>
      <w:divBdr>
        <w:top w:val="none" w:sz="0" w:space="0" w:color="auto"/>
        <w:left w:val="none" w:sz="0" w:space="0" w:color="auto"/>
        <w:bottom w:val="none" w:sz="0" w:space="0" w:color="auto"/>
        <w:right w:val="none" w:sz="0" w:space="0" w:color="auto"/>
      </w:divBdr>
    </w:div>
    <w:div w:id="1967275201">
      <w:bodyDiv w:val="1"/>
      <w:marLeft w:val="0"/>
      <w:marRight w:val="0"/>
      <w:marTop w:val="0"/>
      <w:marBottom w:val="0"/>
      <w:divBdr>
        <w:top w:val="none" w:sz="0" w:space="0" w:color="auto"/>
        <w:left w:val="none" w:sz="0" w:space="0" w:color="auto"/>
        <w:bottom w:val="none" w:sz="0" w:space="0" w:color="auto"/>
        <w:right w:val="none" w:sz="0" w:space="0" w:color="auto"/>
      </w:divBdr>
      <w:divsChild>
        <w:div w:id="1513914220">
          <w:marLeft w:val="0"/>
          <w:marRight w:val="0"/>
          <w:marTop w:val="0"/>
          <w:marBottom w:val="0"/>
          <w:divBdr>
            <w:top w:val="none" w:sz="0" w:space="0" w:color="auto"/>
            <w:left w:val="none" w:sz="0" w:space="0" w:color="auto"/>
            <w:bottom w:val="none" w:sz="0" w:space="0" w:color="auto"/>
            <w:right w:val="none" w:sz="0" w:space="0" w:color="auto"/>
          </w:divBdr>
        </w:div>
      </w:divsChild>
    </w:div>
    <w:div w:id="1981422104">
      <w:bodyDiv w:val="1"/>
      <w:marLeft w:val="0"/>
      <w:marRight w:val="0"/>
      <w:marTop w:val="0"/>
      <w:marBottom w:val="0"/>
      <w:divBdr>
        <w:top w:val="none" w:sz="0" w:space="0" w:color="auto"/>
        <w:left w:val="none" w:sz="0" w:space="0" w:color="auto"/>
        <w:bottom w:val="none" w:sz="0" w:space="0" w:color="auto"/>
        <w:right w:val="none" w:sz="0" w:space="0" w:color="auto"/>
      </w:divBdr>
    </w:div>
    <w:div w:id="1982495621">
      <w:bodyDiv w:val="1"/>
      <w:marLeft w:val="0"/>
      <w:marRight w:val="0"/>
      <w:marTop w:val="0"/>
      <w:marBottom w:val="0"/>
      <w:divBdr>
        <w:top w:val="none" w:sz="0" w:space="0" w:color="auto"/>
        <w:left w:val="none" w:sz="0" w:space="0" w:color="auto"/>
        <w:bottom w:val="none" w:sz="0" w:space="0" w:color="auto"/>
        <w:right w:val="none" w:sz="0" w:space="0" w:color="auto"/>
      </w:divBdr>
    </w:div>
    <w:div w:id="1991444157">
      <w:bodyDiv w:val="1"/>
      <w:marLeft w:val="0"/>
      <w:marRight w:val="0"/>
      <w:marTop w:val="0"/>
      <w:marBottom w:val="0"/>
      <w:divBdr>
        <w:top w:val="none" w:sz="0" w:space="0" w:color="auto"/>
        <w:left w:val="none" w:sz="0" w:space="0" w:color="auto"/>
        <w:bottom w:val="none" w:sz="0" w:space="0" w:color="auto"/>
        <w:right w:val="none" w:sz="0" w:space="0" w:color="auto"/>
      </w:divBdr>
    </w:div>
    <w:div w:id="2041541935">
      <w:bodyDiv w:val="1"/>
      <w:marLeft w:val="0"/>
      <w:marRight w:val="0"/>
      <w:marTop w:val="0"/>
      <w:marBottom w:val="0"/>
      <w:divBdr>
        <w:top w:val="none" w:sz="0" w:space="0" w:color="auto"/>
        <w:left w:val="none" w:sz="0" w:space="0" w:color="auto"/>
        <w:bottom w:val="none" w:sz="0" w:space="0" w:color="auto"/>
        <w:right w:val="none" w:sz="0" w:space="0" w:color="auto"/>
      </w:divBdr>
    </w:div>
    <w:div w:id="2043240329">
      <w:bodyDiv w:val="1"/>
      <w:marLeft w:val="0"/>
      <w:marRight w:val="0"/>
      <w:marTop w:val="0"/>
      <w:marBottom w:val="0"/>
      <w:divBdr>
        <w:top w:val="none" w:sz="0" w:space="0" w:color="auto"/>
        <w:left w:val="none" w:sz="0" w:space="0" w:color="auto"/>
        <w:bottom w:val="none" w:sz="0" w:space="0" w:color="auto"/>
        <w:right w:val="none" w:sz="0" w:space="0" w:color="auto"/>
      </w:divBdr>
    </w:div>
    <w:div w:id="2070808525">
      <w:bodyDiv w:val="1"/>
      <w:marLeft w:val="0"/>
      <w:marRight w:val="0"/>
      <w:marTop w:val="0"/>
      <w:marBottom w:val="0"/>
      <w:divBdr>
        <w:top w:val="none" w:sz="0" w:space="0" w:color="auto"/>
        <w:left w:val="none" w:sz="0" w:space="0" w:color="auto"/>
        <w:bottom w:val="none" w:sz="0" w:space="0" w:color="auto"/>
        <w:right w:val="none" w:sz="0" w:space="0" w:color="auto"/>
      </w:divBdr>
    </w:div>
    <w:div w:id="209940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0248A-32E9-4127-88A8-D4DE77EEF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8816</TotalTime>
  <Pages>11</Pages>
  <Words>2264</Words>
  <Characters>12909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Huifeng Wu</dc:creator>
  <cp:keywords/>
  <dc:description/>
  <cp:lastModifiedBy>Huifeng Wu</cp:lastModifiedBy>
  <cp:revision>270</cp:revision>
  <dcterms:created xsi:type="dcterms:W3CDTF">2020-08-26T17:45:00Z</dcterms:created>
  <dcterms:modified xsi:type="dcterms:W3CDTF">2020-10-09T11:08:00Z</dcterms:modified>
</cp:coreProperties>
</file>