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1652" w14:textId="77777777" w:rsidR="00971EB0" w:rsidRDefault="00971EB0" w:rsidP="00971EB0">
      <w:pPr>
        <w:pStyle w:val="Heading1"/>
        <w:jc w:val="center"/>
        <w:rPr>
          <w:i/>
          <w:color w:val="0070C0"/>
          <w:szCs w:val="32"/>
        </w:rPr>
      </w:pPr>
      <w:r w:rsidRPr="0000759C">
        <w:rPr>
          <w:b w:val="0"/>
          <w:i/>
          <w:color w:val="0070C0"/>
          <w:szCs w:val="32"/>
        </w:rPr>
        <w:t xml:space="preserve">EG310 Project </w:t>
      </w:r>
      <w:r w:rsidRPr="0000759C">
        <w:rPr>
          <w:i/>
          <w:color w:val="0070C0"/>
          <w:szCs w:val="32"/>
        </w:rPr>
        <w:t>Weekly Status Report</w:t>
      </w:r>
    </w:p>
    <w:p w14:paraId="79726E1C" w14:textId="0882BA46" w:rsidR="00F1569A" w:rsidRPr="00ED640D" w:rsidRDefault="00971EB0">
      <w:pPr>
        <w:pStyle w:val="Heading1"/>
        <w:rPr>
          <w:color w:val="0000FF"/>
          <w:sz w:val="48"/>
          <w:szCs w:val="48"/>
        </w:rPr>
      </w:pPr>
      <w:r w:rsidRPr="00D84739">
        <w:rPr>
          <w:color w:val="0000FF"/>
          <w:sz w:val="24"/>
          <w:szCs w:val="24"/>
        </w:rPr>
        <w:t xml:space="preserve"> </w:t>
      </w:r>
      <w:r w:rsidR="00F1569A" w:rsidRPr="00D84739">
        <w:rPr>
          <w:color w:val="0000FF"/>
          <w:sz w:val="24"/>
          <w:szCs w:val="24"/>
        </w:rPr>
        <w:t xml:space="preserve">PROJECT </w:t>
      </w:r>
      <w:r w:rsidR="00D93204" w:rsidRPr="00D84739">
        <w:rPr>
          <w:color w:val="0000FF"/>
          <w:sz w:val="24"/>
          <w:szCs w:val="24"/>
        </w:rPr>
        <w:t>NAME</w:t>
      </w:r>
      <w:r w:rsidR="00D84739">
        <w:rPr>
          <w:color w:val="0000FF"/>
          <w:sz w:val="24"/>
          <w:szCs w:val="24"/>
        </w:rPr>
        <w:t>:</w:t>
      </w:r>
      <w:r w:rsidR="00E95EA1">
        <w:rPr>
          <w:color w:val="0000FF"/>
          <w:sz w:val="24"/>
          <w:szCs w:val="24"/>
        </w:rPr>
        <w:t xml:space="preserve"> Inverted Pendulum Project</w:t>
      </w:r>
    </w:p>
    <w:p w14:paraId="35F71E69" w14:textId="77777777" w:rsidR="00F1569A" w:rsidRDefault="00F1569A">
      <w:pPr>
        <w:pStyle w:val="Header"/>
        <w:tabs>
          <w:tab w:val="clear" w:pos="4320"/>
          <w:tab w:val="clear" w:pos="8640"/>
        </w:tabs>
        <w:rPr>
          <w:rFonts w:ascii="Arial" w:hAnsi="Arial"/>
          <w:sz w:val="22"/>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7470"/>
      </w:tblGrid>
      <w:tr w:rsidR="00F1569A" w14:paraId="68932E49" w14:textId="77777777" w:rsidTr="00ED640D">
        <w:tc>
          <w:tcPr>
            <w:tcW w:w="2340" w:type="dxa"/>
            <w:shd w:val="clear" w:color="auto" w:fill="E6E6E6"/>
          </w:tcPr>
          <w:p w14:paraId="64566DE5" w14:textId="256EAD0F" w:rsidR="00F1569A" w:rsidRDefault="004C3F02">
            <w:pPr>
              <w:spacing w:before="60" w:after="60"/>
              <w:rPr>
                <w:rFonts w:ascii="Arial" w:hAnsi="Arial"/>
                <w:b/>
                <w:sz w:val="22"/>
              </w:rPr>
            </w:pPr>
            <w:r>
              <w:rPr>
                <w:rFonts w:ascii="Arial" w:hAnsi="Arial"/>
                <w:b/>
                <w:sz w:val="22"/>
              </w:rPr>
              <w:t>Project Lead</w:t>
            </w:r>
            <w:r w:rsidR="00F1569A">
              <w:rPr>
                <w:rFonts w:ascii="Arial" w:hAnsi="Arial"/>
                <w:b/>
                <w:sz w:val="22"/>
              </w:rPr>
              <w:t>:</w:t>
            </w:r>
          </w:p>
        </w:tc>
        <w:tc>
          <w:tcPr>
            <w:tcW w:w="7470" w:type="dxa"/>
          </w:tcPr>
          <w:p w14:paraId="62C2DC88" w14:textId="76844967" w:rsidR="00F1569A" w:rsidRDefault="00E95EA1">
            <w:pPr>
              <w:spacing w:before="60" w:after="60"/>
              <w:rPr>
                <w:rFonts w:ascii="Arial" w:hAnsi="Arial"/>
                <w:sz w:val="22"/>
              </w:rPr>
            </w:pPr>
            <w:r>
              <w:rPr>
                <w:rFonts w:ascii="Arial" w:hAnsi="Arial"/>
                <w:sz w:val="22"/>
              </w:rPr>
              <w:t>Matthew Handley</w:t>
            </w:r>
          </w:p>
        </w:tc>
      </w:tr>
      <w:tr w:rsidR="00F1569A" w14:paraId="5AA8AAF7" w14:textId="77777777" w:rsidTr="00ED640D">
        <w:tc>
          <w:tcPr>
            <w:tcW w:w="2340" w:type="dxa"/>
            <w:shd w:val="clear" w:color="auto" w:fill="E6E6E6"/>
          </w:tcPr>
          <w:p w14:paraId="7163A166" w14:textId="77777777" w:rsidR="00F1569A" w:rsidRDefault="00F1569A">
            <w:pPr>
              <w:spacing w:before="60" w:after="60"/>
              <w:rPr>
                <w:rFonts w:ascii="Arial" w:hAnsi="Arial"/>
                <w:b/>
                <w:sz w:val="22"/>
              </w:rPr>
            </w:pPr>
            <w:r>
              <w:rPr>
                <w:rFonts w:ascii="Arial" w:hAnsi="Arial"/>
                <w:b/>
                <w:sz w:val="22"/>
              </w:rPr>
              <w:t xml:space="preserve">Date </w:t>
            </w:r>
            <w:r>
              <w:rPr>
                <w:rFonts w:ascii="Arial" w:hAnsi="Arial"/>
                <w:b/>
                <w:sz w:val="16"/>
              </w:rPr>
              <w:t>(MM/DD/YYYY)</w:t>
            </w:r>
            <w:r>
              <w:rPr>
                <w:rFonts w:ascii="Arial" w:hAnsi="Arial"/>
                <w:b/>
                <w:sz w:val="22"/>
              </w:rPr>
              <w:t>:</w:t>
            </w:r>
          </w:p>
        </w:tc>
        <w:tc>
          <w:tcPr>
            <w:tcW w:w="7470" w:type="dxa"/>
          </w:tcPr>
          <w:p w14:paraId="1633C210" w14:textId="1D2A866A" w:rsidR="00F1569A" w:rsidRDefault="00E95EA1">
            <w:pPr>
              <w:spacing w:before="60" w:after="60"/>
              <w:rPr>
                <w:rFonts w:ascii="Arial" w:hAnsi="Arial"/>
                <w:sz w:val="22"/>
              </w:rPr>
            </w:pPr>
            <w:r>
              <w:rPr>
                <w:rFonts w:ascii="Arial" w:hAnsi="Arial"/>
                <w:sz w:val="22"/>
              </w:rPr>
              <w:t>1/20/2023</w:t>
            </w:r>
          </w:p>
        </w:tc>
      </w:tr>
      <w:tr w:rsidR="00F1569A" w14:paraId="3EBAEC1F" w14:textId="77777777" w:rsidTr="00ED640D">
        <w:tc>
          <w:tcPr>
            <w:tcW w:w="2340" w:type="dxa"/>
            <w:shd w:val="clear" w:color="auto" w:fill="E6E6E6"/>
          </w:tcPr>
          <w:p w14:paraId="13B3A6B1" w14:textId="77777777" w:rsidR="00F1569A" w:rsidRDefault="00F1569A">
            <w:pPr>
              <w:spacing w:before="60" w:after="60"/>
              <w:rPr>
                <w:rFonts w:ascii="Arial" w:hAnsi="Arial"/>
                <w:b/>
                <w:sz w:val="22"/>
              </w:rPr>
            </w:pPr>
            <w:r>
              <w:rPr>
                <w:rFonts w:ascii="Arial" w:hAnsi="Arial"/>
                <w:b/>
                <w:sz w:val="22"/>
              </w:rPr>
              <w:t>Reporting Period:</w:t>
            </w:r>
          </w:p>
        </w:tc>
        <w:tc>
          <w:tcPr>
            <w:tcW w:w="7470" w:type="dxa"/>
          </w:tcPr>
          <w:p w14:paraId="6E0E896C" w14:textId="79EF1607" w:rsidR="00F1569A" w:rsidRDefault="00E95EA1">
            <w:pPr>
              <w:spacing w:before="60" w:after="60"/>
              <w:rPr>
                <w:rFonts w:ascii="Arial" w:hAnsi="Arial"/>
                <w:sz w:val="22"/>
              </w:rPr>
            </w:pPr>
            <w:r>
              <w:rPr>
                <w:rFonts w:ascii="Arial" w:hAnsi="Arial"/>
                <w:sz w:val="22"/>
              </w:rPr>
              <w:t>1/13-1/20</w:t>
            </w:r>
          </w:p>
        </w:tc>
      </w:tr>
    </w:tbl>
    <w:p w14:paraId="24012CB7" w14:textId="77777777" w:rsidR="00F1569A" w:rsidRDefault="00F1569A">
      <w:pPr>
        <w:pStyle w:val="Header"/>
        <w:tabs>
          <w:tab w:val="clear" w:pos="4320"/>
          <w:tab w:val="clear" w:pos="8640"/>
        </w:tabs>
        <w:rPr>
          <w:rFonts w:ascii="Arial" w:hAnsi="Arial"/>
          <w:b/>
          <w:sz w:val="22"/>
        </w:rPr>
      </w:pPr>
    </w:p>
    <w:tbl>
      <w:tblPr>
        <w:tblW w:w="98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080"/>
        <w:gridCol w:w="900"/>
        <w:gridCol w:w="1080"/>
        <w:gridCol w:w="5310"/>
      </w:tblGrid>
      <w:tr w:rsidR="00F1569A" w14:paraId="6904BB47" w14:textId="77777777" w:rsidTr="005F68EB">
        <w:trPr>
          <w:cantSplit/>
          <w:tblHeader/>
        </w:trPr>
        <w:tc>
          <w:tcPr>
            <w:tcW w:w="9810" w:type="dxa"/>
            <w:gridSpan w:val="5"/>
            <w:tcBorders>
              <w:bottom w:val="single" w:sz="6" w:space="0" w:color="auto"/>
            </w:tcBorders>
            <w:shd w:val="clear" w:color="auto" w:fill="0070C0"/>
          </w:tcPr>
          <w:p w14:paraId="5C1D3EF2" w14:textId="2E5C4E21" w:rsidR="00F1569A" w:rsidRDefault="00F1569A" w:rsidP="00911670">
            <w:pPr>
              <w:pStyle w:val="Heading3"/>
              <w:rPr>
                <w:b w:val="0"/>
                <w:color w:val="FFFFFF"/>
                <w:sz w:val="22"/>
              </w:rPr>
            </w:pPr>
            <w:r>
              <w:rPr>
                <w:color w:val="FFFFFF"/>
              </w:rPr>
              <w:t xml:space="preserve">1.  </w:t>
            </w:r>
            <w:r w:rsidR="00911670">
              <w:rPr>
                <w:color w:val="FFFFFF"/>
              </w:rPr>
              <w:t>Project Status</w:t>
            </w:r>
            <w:r>
              <w:rPr>
                <w:color w:val="FFFFFF"/>
              </w:rPr>
              <w:t xml:space="preserve"> Summary</w:t>
            </w:r>
            <w:r w:rsidR="00911670">
              <w:rPr>
                <w:color w:val="FFFFFF"/>
              </w:rPr>
              <w:t xml:space="preserve">                                                        </w:t>
            </w:r>
            <w:r w:rsidR="00911670" w:rsidRPr="00386FC0">
              <w:rPr>
                <w:color w:val="FFFFFF"/>
                <w:shd w:val="clear" w:color="auto" w:fill="00B0F0"/>
              </w:rPr>
              <w:t xml:space="preserve"> _</w:t>
            </w:r>
            <w:r w:rsidR="00E95EA1">
              <w:rPr>
                <w:color w:val="FFFFFF"/>
                <w:shd w:val="clear" w:color="auto" w:fill="00B0F0"/>
              </w:rPr>
              <w:t>5</w:t>
            </w:r>
            <w:r w:rsidR="00911670" w:rsidRPr="00386FC0">
              <w:rPr>
                <w:color w:val="FFFFFF"/>
                <w:shd w:val="clear" w:color="auto" w:fill="00B0F0"/>
              </w:rPr>
              <w:t>_</w:t>
            </w:r>
            <w:r w:rsidR="00911670" w:rsidRPr="00386FC0">
              <w:rPr>
                <w:shd w:val="clear" w:color="auto" w:fill="00B0F0"/>
              </w:rPr>
              <w:t>%</w:t>
            </w:r>
            <w:r w:rsidR="00911670">
              <w:rPr>
                <w:color w:val="FFFFFF"/>
              </w:rPr>
              <w:t xml:space="preserve"> Complete </w:t>
            </w:r>
          </w:p>
        </w:tc>
      </w:tr>
      <w:tr w:rsidR="00F1569A" w14:paraId="48749197" w14:textId="77777777" w:rsidTr="005F68EB">
        <w:trPr>
          <w:cantSplit/>
          <w:tblHeader/>
        </w:trPr>
        <w:tc>
          <w:tcPr>
            <w:tcW w:w="1440" w:type="dxa"/>
            <w:shd w:val="pct12" w:color="auto" w:fill="FFFFFF"/>
          </w:tcPr>
          <w:p w14:paraId="12E0961E" w14:textId="77777777" w:rsidR="00F1569A" w:rsidRDefault="00F1569A">
            <w:pPr>
              <w:pStyle w:val="Heading3"/>
              <w:rPr>
                <w:b w:val="0"/>
                <w:i/>
                <w:color w:val="FFFFFF"/>
                <w:sz w:val="20"/>
              </w:rPr>
            </w:pPr>
          </w:p>
        </w:tc>
        <w:tc>
          <w:tcPr>
            <w:tcW w:w="1080" w:type="dxa"/>
            <w:shd w:val="clear" w:color="auto" w:fill="00B050"/>
          </w:tcPr>
          <w:p w14:paraId="4CEBB013" w14:textId="77777777" w:rsidR="00F1569A" w:rsidRPr="001D1E28" w:rsidRDefault="00F1569A">
            <w:pPr>
              <w:pStyle w:val="Heading3"/>
              <w:jc w:val="center"/>
              <w:rPr>
                <w:i/>
                <w:sz w:val="16"/>
                <w:szCs w:val="16"/>
                <w:lang w:val="en-AU"/>
              </w:rPr>
            </w:pPr>
            <w:r w:rsidRPr="001D1E28">
              <w:rPr>
                <w:i/>
                <w:sz w:val="16"/>
                <w:szCs w:val="16"/>
                <w:lang w:val="en-AU"/>
              </w:rPr>
              <w:t>Green</w:t>
            </w:r>
          </w:p>
          <w:p w14:paraId="08CEA511" w14:textId="77777777" w:rsidR="00F1569A" w:rsidRPr="001D1E28" w:rsidRDefault="00F1569A">
            <w:pPr>
              <w:pStyle w:val="Heading3"/>
              <w:jc w:val="center"/>
              <w:rPr>
                <w:i/>
                <w:sz w:val="16"/>
                <w:szCs w:val="16"/>
                <w:lang w:val="en-AU"/>
              </w:rPr>
            </w:pPr>
            <w:r w:rsidRPr="001D1E28">
              <w:rPr>
                <w:b w:val="0"/>
                <w:i/>
                <w:sz w:val="16"/>
                <w:szCs w:val="16"/>
                <w:lang w:val="en-AU"/>
              </w:rPr>
              <w:t>(Controlled)</w:t>
            </w:r>
          </w:p>
        </w:tc>
        <w:tc>
          <w:tcPr>
            <w:tcW w:w="900" w:type="dxa"/>
            <w:shd w:val="clear" w:color="auto" w:fill="FFFF00"/>
          </w:tcPr>
          <w:p w14:paraId="7A9F40AF" w14:textId="77777777" w:rsidR="00F1569A" w:rsidRPr="001D1E28" w:rsidRDefault="00F1569A">
            <w:pPr>
              <w:pStyle w:val="Heading3"/>
              <w:jc w:val="center"/>
              <w:rPr>
                <w:i/>
                <w:sz w:val="16"/>
                <w:szCs w:val="16"/>
                <w:lang w:val="en-AU"/>
              </w:rPr>
            </w:pPr>
            <w:r w:rsidRPr="001D1E28">
              <w:rPr>
                <w:i/>
                <w:sz w:val="16"/>
                <w:szCs w:val="16"/>
                <w:lang w:val="en-AU"/>
              </w:rPr>
              <w:t>Yellow</w:t>
            </w:r>
          </w:p>
          <w:p w14:paraId="4A816CAA" w14:textId="77777777" w:rsidR="00F1569A" w:rsidRPr="001D1E28" w:rsidRDefault="00F1569A">
            <w:pPr>
              <w:pStyle w:val="Heading3"/>
              <w:jc w:val="center"/>
              <w:rPr>
                <w:b w:val="0"/>
                <w:i/>
                <w:sz w:val="16"/>
                <w:szCs w:val="16"/>
                <w:lang w:val="en-AU"/>
              </w:rPr>
            </w:pPr>
            <w:r w:rsidRPr="001D1E28">
              <w:rPr>
                <w:b w:val="0"/>
                <w:i/>
                <w:sz w:val="16"/>
                <w:szCs w:val="16"/>
                <w:lang w:val="en-AU"/>
              </w:rPr>
              <w:t>(Caution)</w:t>
            </w:r>
          </w:p>
        </w:tc>
        <w:tc>
          <w:tcPr>
            <w:tcW w:w="1080" w:type="dxa"/>
            <w:shd w:val="clear" w:color="auto" w:fill="FF0000"/>
          </w:tcPr>
          <w:p w14:paraId="62328F98" w14:textId="77777777" w:rsidR="00F1569A" w:rsidRPr="001D1E28" w:rsidRDefault="00F1569A">
            <w:pPr>
              <w:pStyle w:val="Heading3"/>
              <w:jc w:val="center"/>
              <w:rPr>
                <w:i/>
                <w:color w:val="FFFFFF"/>
                <w:sz w:val="16"/>
                <w:szCs w:val="16"/>
                <w:lang w:val="en-AU"/>
              </w:rPr>
            </w:pPr>
            <w:r w:rsidRPr="001D1E28">
              <w:rPr>
                <w:i/>
                <w:color w:val="FFFFFF"/>
                <w:sz w:val="16"/>
                <w:szCs w:val="16"/>
                <w:lang w:val="en-AU"/>
              </w:rPr>
              <w:t>Red</w:t>
            </w:r>
          </w:p>
          <w:p w14:paraId="48BBB241" w14:textId="77777777" w:rsidR="00F1569A" w:rsidRPr="001D1E28" w:rsidRDefault="00F1569A">
            <w:pPr>
              <w:pStyle w:val="Heading3"/>
              <w:jc w:val="center"/>
              <w:rPr>
                <w:b w:val="0"/>
                <w:i/>
                <w:color w:val="FFFFFF"/>
                <w:sz w:val="16"/>
                <w:szCs w:val="16"/>
                <w:lang w:val="en-AU"/>
              </w:rPr>
            </w:pPr>
            <w:r w:rsidRPr="001D1E28">
              <w:rPr>
                <w:b w:val="0"/>
                <w:i/>
                <w:color w:val="FFFFFF"/>
                <w:sz w:val="16"/>
                <w:szCs w:val="16"/>
                <w:lang w:val="en-AU"/>
              </w:rPr>
              <w:t>(Critical)</w:t>
            </w:r>
          </w:p>
        </w:tc>
        <w:tc>
          <w:tcPr>
            <w:tcW w:w="5310" w:type="dxa"/>
            <w:shd w:val="pct12" w:color="auto" w:fill="FFFFFF"/>
          </w:tcPr>
          <w:p w14:paraId="63B24100" w14:textId="77777777" w:rsidR="00F1569A" w:rsidRDefault="00F1569A">
            <w:pPr>
              <w:pStyle w:val="Heading3"/>
              <w:jc w:val="center"/>
              <w:rPr>
                <w:i/>
                <w:sz w:val="20"/>
                <w:lang w:val="en-AU"/>
              </w:rPr>
            </w:pPr>
            <w:r>
              <w:rPr>
                <w:i/>
                <w:sz w:val="20"/>
                <w:lang w:val="en-AU"/>
              </w:rPr>
              <w:t>Reason for Deviation</w:t>
            </w:r>
          </w:p>
        </w:tc>
      </w:tr>
      <w:tr w:rsidR="00F1569A" w14:paraId="15644A63" w14:textId="77777777" w:rsidTr="005F68EB">
        <w:trPr>
          <w:cantSplit/>
          <w:tblHeader/>
        </w:trPr>
        <w:tc>
          <w:tcPr>
            <w:tcW w:w="1440" w:type="dxa"/>
            <w:shd w:val="pct12" w:color="auto" w:fill="FFFFFF"/>
          </w:tcPr>
          <w:p w14:paraId="3B02199C" w14:textId="77777777" w:rsidR="00F1569A" w:rsidRDefault="00F1569A">
            <w:pPr>
              <w:spacing w:before="60" w:after="60"/>
              <w:jc w:val="right"/>
              <w:rPr>
                <w:rFonts w:ascii="Arial" w:hAnsi="Arial"/>
                <w:b/>
                <w:sz w:val="18"/>
                <w:lang w:val="en-AU"/>
              </w:rPr>
            </w:pPr>
            <w:r>
              <w:rPr>
                <w:rFonts w:ascii="Arial" w:hAnsi="Arial"/>
                <w:b/>
                <w:sz w:val="18"/>
                <w:lang w:val="en-AU"/>
              </w:rPr>
              <w:t xml:space="preserve">Budget: </w:t>
            </w:r>
          </w:p>
        </w:tc>
        <w:tc>
          <w:tcPr>
            <w:tcW w:w="1080" w:type="dxa"/>
            <w:shd w:val="clear" w:color="auto" w:fill="00B050"/>
          </w:tcPr>
          <w:p w14:paraId="5A9D41A6" w14:textId="6D5DDD2E" w:rsidR="00F1569A" w:rsidRDefault="00F1569A">
            <w:pPr>
              <w:pStyle w:val="Heading3"/>
              <w:jc w:val="center"/>
              <w:rPr>
                <w:b w:val="0"/>
                <w:sz w:val="20"/>
              </w:rPr>
            </w:pPr>
            <w:r>
              <w:rPr>
                <w:b w:val="0"/>
                <w:sz w:val="20"/>
              </w:rPr>
              <w:t>[</w:t>
            </w:r>
            <w:r w:rsidR="00E95EA1">
              <w:rPr>
                <w:b w:val="0"/>
                <w:sz w:val="20"/>
              </w:rPr>
              <w:t>Yes</w:t>
            </w:r>
            <w:r>
              <w:rPr>
                <w:b w:val="0"/>
                <w:sz w:val="20"/>
              </w:rPr>
              <w:t>]</w:t>
            </w:r>
          </w:p>
        </w:tc>
        <w:tc>
          <w:tcPr>
            <w:tcW w:w="900" w:type="dxa"/>
            <w:shd w:val="clear" w:color="auto" w:fill="FFFF00"/>
          </w:tcPr>
          <w:p w14:paraId="5DEC5E2F" w14:textId="77777777" w:rsidR="00F1569A" w:rsidRDefault="00F1569A">
            <w:pPr>
              <w:pStyle w:val="Heading3"/>
              <w:jc w:val="center"/>
              <w:rPr>
                <w:b w:val="0"/>
                <w:sz w:val="20"/>
              </w:rPr>
            </w:pPr>
            <w:r>
              <w:rPr>
                <w:b w:val="0"/>
                <w:sz w:val="20"/>
              </w:rPr>
              <w:t>[</w:t>
            </w:r>
            <w:r>
              <w:rPr>
                <w:sz w:val="20"/>
              </w:rPr>
              <w:t xml:space="preserve">   </w:t>
            </w:r>
            <w:r>
              <w:rPr>
                <w:b w:val="0"/>
                <w:sz w:val="20"/>
              </w:rPr>
              <w:t>]</w:t>
            </w:r>
          </w:p>
        </w:tc>
        <w:tc>
          <w:tcPr>
            <w:tcW w:w="1080" w:type="dxa"/>
            <w:shd w:val="clear" w:color="auto" w:fill="FF0000"/>
          </w:tcPr>
          <w:p w14:paraId="4FE62BF5" w14:textId="77777777" w:rsidR="00F1569A" w:rsidRPr="00D0233E" w:rsidRDefault="00F1569A">
            <w:pPr>
              <w:pStyle w:val="Heading3"/>
              <w:jc w:val="center"/>
              <w:rPr>
                <w:b w:val="0"/>
                <w:color w:val="FFFFFF"/>
                <w:sz w:val="20"/>
              </w:rPr>
            </w:pPr>
            <w:r w:rsidRPr="00D0233E">
              <w:rPr>
                <w:b w:val="0"/>
                <w:color w:val="FFFFFF"/>
                <w:sz w:val="20"/>
              </w:rPr>
              <w:t>[</w:t>
            </w:r>
            <w:r w:rsidRPr="00D0233E">
              <w:rPr>
                <w:color w:val="FFFFFF"/>
                <w:sz w:val="20"/>
              </w:rPr>
              <w:t xml:space="preserve">   </w:t>
            </w:r>
            <w:r w:rsidRPr="00D0233E">
              <w:rPr>
                <w:b w:val="0"/>
                <w:color w:val="FFFFFF"/>
                <w:sz w:val="20"/>
              </w:rPr>
              <w:t>]</w:t>
            </w:r>
          </w:p>
        </w:tc>
        <w:tc>
          <w:tcPr>
            <w:tcW w:w="5310" w:type="dxa"/>
          </w:tcPr>
          <w:p w14:paraId="4C312BA6" w14:textId="3D8A27D2" w:rsidR="00F1569A" w:rsidRDefault="00E95EA1">
            <w:pPr>
              <w:pStyle w:val="Heading3"/>
              <w:rPr>
                <w:b w:val="0"/>
                <w:sz w:val="20"/>
              </w:rPr>
            </w:pPr>
            <w:r>
              <w:rPr>
                <w:b w:val="0"/>
                <w:sz w:val="20"/>
              </w:rPr>
              <w:t>Have not spent any money yet</w:t>
            </w:r>
          </w:p>
        </w:tc>
      </w:tr>
      <w:tr w:rsidR="00F1569A" w14:paraId="604EEE6E" w14:textId="77777777" w:rsidTr="005F68EB">
        <w:trPr>
          <w:cantSplit/>
          <w:tblHeader/>
        </w:trPr>
        <w:tc>
          <w:tcPr>
            <w:tcW w:w="1440" w:type="dxa"/>
            <w:shd w:val="pct12" w:color="auto" w:fill="FFFFFF"/>
          </w:tcPr>
          <w:p w14:paraId="43866B97" w14:textId="77777777" w:rsidR="00F1569A" w:rsidRDefault="00F1569A">
            <w:pPr>
              <w:spacing w:before="60" w:after="60"/>
              <w:jc w:val="right"/>
              <w:rPr>
                <w:rFonts w:ascii="Arial" w:hAnsi="Arial"/>
                <w:b/>
                <w:sz w:val="18"/>
                <w:lang w:val="en-AU"/>
              </w:rPr>
            </w:pPr>
            <w:r>
              <w:rPr>
                <w:rFonts w:ascii="Arial" w:hAnsi="Arial"/>
                <w:b/>
                <w:sz w:val="18"/>
                <w:lang w:val="en-AU"/>
              </w:rPr>
              <w:t>Schedule:</w:t>
            </w:r>
          </w:p>
        </w:tc>
        <w:tc>
          <w:tcPr>
            <w:tcW w:w="1080" w:type="dxa"/>
            <w:shd w:val="clear" w:color="auto" w:fill="00B050"/>
          </w:tcPr>
          <w:p w14:paraId="16DA5F78" w14:textId="3BEC52FB" w:rsidR="00F1569A" w:rsidRDefault="00F1569A">
            <w:pPr>
              <w:pStyle w:val="Heading3"/>
              <w:jc w:val="center"/>
              <w:rPr>
                <w:b w:val="0"/>
                <w:sz w:val="20"/>
              </w:rPr>
            </w:pPr>
            <w:r>
              <w:rPr>
                <w:b w:val="0"/>
                <w:sz w:val="20"/>
              </w:rPr>
              <w:t>[</w:t>
            </w:r>
            <w:r w:rsidR="00E95EA1">
              <w:rPr>
                <w:sz w:val="20"/>
              </w:rPr>
              <w:t>Yes</w:t>
            </w:r>
            <w:r>
              <w:rPr>
                <w:b w:val="0"/>
                <w:sz w:val="20"/>
              </w:rPr>
              <w:t>]</w:t>
            </w:r>
          </w:p>
        </w:tc>
        <w:tc>
          <w:tcPr>
            <w:tcW w:w="900" w:type="dxa"/>
            <w:shd w:val="clear" w:color="auto" w:fill="FFFF00"/>
          </w:tcPr>
          <w:p w14:paraId="528D2961" w14:textId="77777777" w:rsidR="00F1569A" w:rsidRDefault="00F1569A">
            <w:pPr>
              <w:pStyle w:val="Heading3"/>
              <w:jc w:val="center"/>
              <w:rPr>
                <w:b w:val="0"/>
                <w:sz w:val="20"/>
              </w:rPr>
            </w:pPr>
            <w:r>
              <w:rPr>
                <w:b w:val="0"/>
                <w:sz w:val="20"/>
              </w:rPr>
              <w:t>[</w:t>
            </w:r>
            <w:r>
              <w:rPr>
                <w:sz w:val="20"/>
              </w:rPr>
              <w:t xml:space="preserve">   </w:t>
            </w:r>
            <w:r>
              <w:rPr>
                <w:b w:val="0"/>
                <w:sz w:val="20"/>
              </w:rPr>
              <w:t>]</w:t>
            </w:r>
          </w:p>
        </w:tc>
        <w:tc>
          <w:tcPr>
            <w:tcW w:w="1080" w:type="dxa"/>
            <w:shd w:val="clear" w:color="auto" w:fill="FF0000"/>
          </w:tcPr>
          <w:p w14:paraId="0C793D37" w14:textId="77777777" w:rsidR="00F1569A" w:rsidRPr="00D0233E" w:rsidRDefault="00F1569A">
            <w:pPr>
              <w:pStyle w:val="Heading3"/>
              <w:jc w:val="center"/>
              <w:rPr>
                <w:b w:val="0"/>
                <w:color w:val="FFFFFF"/>
                <w:sz w:val="20"/>
              </w:rPr>
            </w:pPr>
            <w:r w:rsidRPr="00D0233E">
              <w:rPr>
                <w:b w:val="0"/>
                <w:color w:val="FFFFFF"/>
                <w:sz w:val="20"/>
              </w:rPr>
              <w:t>[</w:t>
            </w:r>
            <w:r w:rsidRPr="00D0233E">
              <w:rPr>
                <w:color w:val="FFFFFF"/>
                <w:sz w:val="20"/>
              </w:rPr>
              <w:t xml:space="preserve">   </w:t>
            </w:r>
            <w:r w:rsidRPr="00D0233E">
              <w:rPr>
                <w:b w:val="0"/>
                <w:color w:val="FFFFFF"/>
                <w:sz w:val="20"/>
              </w:rPr>
              <w:t>]</w:t>
            </w:r>
          </w:p>
        </w:tc>
        <w:tc>
          <w:tcPr>
            <w:tcW w:w="5310" w:type="dxa"/>
          </w:tcPr>
          <w:p w14:paraId="222E2BB1" w14:textId="2412D40C" w:rsidR="00F1569A" w:rsidRDefault="00E95EA1">
            <w:pPr>
              <w:pStyle w:val="Heading3"/>
              <w:rPr>
                <w:b w:val="0"/>
                <w:sz w:val="20"/>
              </w:rPr>
            </w:pPr>
            <w:r>
              <w:rPr>
                <w:b w:val="0"/>
                <w:sz w:val="20"/>
              </w:rPr>
              <w:t>Have met all timing goals for submissions</w:t>
            </w:r>
          </w:p>
        </w:tc>
      </w:tr>
      <w:tr w:rsidR="00F1569A" w14:paraId="4977D051" w14:textId="77777777" w:rsidTr="005F68EB">
        <w:trPr>
          <w:cantSplit/>
          <w:tblHeader/>
        </w:trPr>
        <w:tc>
          <w:tcPr>
            <w:tcW w:w="1440" w:type="dxa"/>
            <w:shd w:val="pct12" w:color="auto" w:fill="FFFFFF"/>
          </w:tcPr>
          <w:p w14:paraId="4F1DD697" w14:textId="77777777" w:rsidR="00F1569A" w:rsidRDefault="00F1569A">
            <w:pPr>
              <w:spacing w:before="60" w:after="60"/>
              <w:jc w:val="right"/>
              <w:rPr>
                <w:rFonts w:ascii="Arial" w:hAnsi="Arial"/>
                <w:b/>
                <w:sz w:val="18"/>
                <w:lang w:val="en-AU"/>
              </w:rPr>
            </w:pPr>
            <w:r>
              <w:rPr>
                <w:rFonts w:ascii="Arial" w:hAnsi="Arial"/>
                <w:b/>
                <w:sz w:val="18"/>
                <w:lang w:val="en-AU"/>
              </w:rPr>
              <w:t>Scope:</w:t>
            </w:r>
          </w:p>
        </w:tc>
        <w:tc>
          <w:tcPr>
            <w:tcW w:w="1080" w:type="dxa"/>
            <w:shd w:val="clear" w:color="auto" w:fill="00B050"/>
          </w:tcPr>
          <w:p w14:paraId="46BE3686" w14:textId="4C130AF3" w:rsidR="00F1569A" w:rsidRDefault="00F1569A">
            <w:pPr>
              <w:pStyle w:val="Heading3"/>
              <w:jc w:val="center"/>
              <w:rPr>
                <w:b w:val="0"/>
                <w:sz w:val="20"/>
              </w:rPr>
            </w:pPr>
            <w:r>
              <w:rPr>
                <w:b w:val="0"/>
                <w:sz w:val="20"/>
              </w:rPr>
              <w:t>[</w:t>
            </w:r>
            <w:r w:rsidR="00E95EA1">
              <w:rPr>
                <w:sz w:val="20"/>
              </w:rPr>
              <w:t>Yes</w:t>
            </w:r>
            <w:r>
              <w:rPr>
                <w:b w:val="0"/>
                <w:sz w:val="20"/>
              </w:rPr>
              <w:t>]</w:t>
            </w:r>
          </w:p>
        </w:tc>
        <w:tc>
          <w:tcPr>
            <w:tcW w:w="900" w:type="dxa"/>
            <w:shd w:val="clear" w:color="auto" w:fill="FFFF00"/>
          </w:tcPr>
          <w:p w14:paraId="0A3E7A17" w14:textId="77777777" w:rsidR="00F1569A" w:rsidRDefault="00F1569A">
            <w:pPr>
              <w:pStyle w:val="Heading3"/>
              <w:jc w:val="center"/>
              <w:rPr>
                <w:b w:val="0"/>
                <w:sz w:val="20"/>
              </w:rPr>
            </w:pPr>
            <w:r>
              <w:rPr>
                <w:b w:val="0"/>
                <w:sz w:val="20"/>
              </w:rPr>
              <w:t>[</w:t>
            </w:r>
            <w:r>
              <w:rPr>
                <w:sz w:val="20"/>
              </w:rPr>
              <w:t xml:space="preserve">  </w:t>
            </w:r>
            <w:r>
              <w:rPr>
                <w:b w:val="0"/>
                <w:sz w:val="20"/>
              </w:rPr>
              <w:t>]</w:t>
            </w:r>
          </w:p>
        </w:tc>
        <w:tc>
          <w:tcPr>
            <w:tcW w:w="1080" w:type="dxa"/>
            <w:shd w:val="clear" w:color="auto" w:fill="FF0000"/>
          </w:tcPr>
          <w:p w14:paraId="19DE7BCE" w14:textId="77777777" w:rsidR="00F1569A" w:rsidRPr="00D0233E" w:rsidRDefault="00F1569A">
            <w:pPr>
              <w:pStyle w:val="Heading3"/>
              <w:jc w:val="center"/>
              <w:rPr>
                <w:b w:val="0"/>
                <w:color w:val="FFFFFF"/>
                <w:sz w:val="20"/>
              </w:rPr>
            </w:pPr>
            <w:r w:rsidRPr="00D0233E">
              <w:rPr>
                <w:b w:val="0"/>
                <w:color w:val="FFFFFF"/>
                <w:sz w:val="20"/>
              </w:rPr>
              <w:t>[</w:t>
            </w:r>
            <w:r w:rsidRPr="00D0233E">
              <w:rPr>
                <w:color w:val="FFFFFF"/>
                <w:sz w:val="20"/>
              </w:rPr>
              <w:t xml:space="preserve">   </w:t>
            </w:r>
            <w:r w:rsidRPr="00D0233E">
              <w:rPr>
                <w:b w:val="0"/>
                <w:color w:val="FFFFFF"/>
                <w:sz w:val="20"/>
              </w:rPr>
              <w:t>]</w:t>
            </w:r>
          </w:p>
        </w:tc>
        <w:tc>
          <w:tcPr>
            <w:tcW w:w="5310" w:type="dxa"/>
          </w:tcPr>
          <w:p w14:paraId="07405133" w14:textId="1644E32F" w:rsidR="00F1569A" w:rsidRDefault="00E95EA1">
            <w:pPr>
              <w:pStyle w:val="Heading3"/>
              <w:rPr>
                <w:b w:val="0"/>
                <w:sz w:val="20"/>
              </w:rPr>
            </w:pPr>
            <w:r>
              <w:rPr>
                <w:b w:val="0"/>
                <w:sz w:val="20"/>
              </w:rPr>
              <w:t>No new feature updates</w:t>
            </w:r>
          </w:p>
        </w:tc>
      </w:tr>
    </w:tbl>
    <w:p w14:paraId="775EDAA1" w14:textId="77777777" w:rsidR="00F1569A" w:rsidRDefault="00F1569A">
      <w:pPr>
        <w:pStyle w:val="Header"/>
        <w:tabs>
          <w:tab w:val="clear" w:pos="4320"/>
          <w:tab w:val="clear" w:pos="8640"/>
        </w:tabs>
        <w:rPr>
          <w:rFonts w:ascii="Arial" w:hAnsi="Arial"/>
          <w:sz w:val="22"/>
        </w:rPr>
      </w:pPr>
    </w:p>
    <w:tbl>
      <w:tblPr>
        <w:tblW w:w="981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810"/>
      </w:tblGrid>
      <w:tr w:rsidR="00F1569A" w14:paraId="5CD86FC6" w14:textId="77777777" w:rsidTr="00E7319E">
        <w:trPr>
          <w:cantSplit/>
        </w:trPr>
        <w:tc>
          <w:tcPr>
            <w:tcW w:w="9810" w:type="dxa"/>
            <w:tcBorders>
              <w:bottom w:val="nil"/>
            </w:tcBorders>
            <w:shd w:val="clear" w:color="auto" w:fill="0070C0"/>
          </w:tcPr>
          <w:p w14:paraId="0CF6383F" w14:textId="38CA0E84" w:rsidR="00F1569A" w:rsidRPr="007D1492" w:rsidRDefault="00F1569A" w:rsidP="007D1492">
            <w:pPr>
              <w:pStyle w:val="Heading3"/>
              <w:rPr>
                <w:b w:val="0"/>
                <w:color w:val="FFFFFF"/>
                <w:szCs w:val="26"/>
              </w:rPr>
            </w:pPr>
            <w:r w:rsidRPr="007D1492">
              <w:rPr>
                <w:color w:val="FFFFFF"/>
                <w:szCs w:val="26"/>
              </w:rPr>
              <w:t>2</w:t>
            </w:r>
            <w:r w:rsidRPr="00512AC2">
              <w:rPr>
                <w:color w:val="FFFFFF"/>
                <w:szCs w:val="26"/>
              </w:rPr>
              <w:t xml:space="preserve">.  </w:t>
            </w:r>
            <w:r w:rsidR="007D1492" w:rsidRPr="00512AC2">
              <w:rPr>
                <w:color w:val="FFFFFF"/>
                <w:szCs w:val="26"/>
                <w:lang w:val="en-AU"/>
              </w:rPr>
              <w:t xml:space="preserve">Work Completed This </w:t>
            </w:r>
            <w:r w:rsidR="001D2D7B">
              <w:rPr>
                <w:color w:val="FFFFFF"/>
                <w:szCs w:val="26"/>
                <w:lang w:val="en-AU"/>
              </w:rPr>
              <w:t>Week</w:t>
            </w:r>
          </w:p>
        </w:tc>
      </w:tr>
      <w:tr w:rsidR="00F1569A" w14:paraId="5CE7ECED" w14:textId="77777777" w:rsidTr="00551257">
        <w:trPr>
          <w:cantSplit/>
          <w:trHeight w:val="1196"/>
        </w:trPr>
        <w:tc>
          <w:tcPr>
            <w:tcW w:w="9810" w:type="dxa"/>
            <w:tcBorders>
              <w:top w:val="dotted" w:sz="4" w:space="0" w:color="auto"/>
              <w:bottom w:val="dotted" w:sz="4" w:space="0" w:color="auto"/>
            </w:tcBorders>
          </w:tcPr>
          <w:p w14:paraId="7644E32E" w14:textId="7E497551" w:rsidR="00F1569A" w:rsidRDefault="00E95EA1" w:rsidP="00E95EA1">
            <w:pPr>
              <w:pStyle w:val="BlockText"/>
              <w:numPr>
                <w:ilvl w:val="0"/>
                <w:numId w:val="2"/>
              </w:numPr>
              <w:rPr>
                <w:color w:val="000000"/>
              </w:rPr>
            </w:pPr>
            <w:r>
              <w:rPr>
                <w:color w:val="000000"/>
              </w:rPr>
              <w:t>Reformed our weekly status report submission to include the time worked spreadsheet.</w:t>
            </w:r>
          </w:p>
          <w:p w14:paraId="5F91C77E" w14:textId="38F58CF4" w:rsidR="00E95EA1" w:rsidRDefault="00E95EA1" w:rsidP="00E95EA1">
            <w:pPr>
              <w:pStyle w:val="BlockText"/>
              <w:numPr>
                <w:ilvl w:val="0"/>
                <w:numId w:val="2"/>
              </w:numPr>
              <w:rPr>
                <w:color w:val="000000"/>
              </w:rPr>
            </w:pPr>
            <w:r>
              <w:rPr>
                <w:color w:val="000000"/>
              </w:rPr>
              <w:t xml:space="preserve">Received </w:t>
            </w:r>
            <w:proofErr w:type="spellStart"/>
            <w:r>
              <w:rPr>
                <w:color w:val="000000"/>
              </w:rPr>
              <w:t>ConOps</w:t>
            </w:r>
            <w:proofErr w:type="spellEnd"/>
            <w:r>
              <w:rPr>
                <w:color w:val="000000"/>
              </w:rPr>
              <w:t xml:space="preserve"> Draft #1 feedback and have begun reforming the document for the </w:t>
            </w:r>
            <w:proofErr w:type="gramStart"/>
            <w:r>
              <w:rPr>
                <w:color w:val="000000"/>
              </w:rPr>
              <w:t>PDP</w:t>
            </w:r>
            <w:proofErr w:type="gramEnd"/>
          </w:p>
          <w:p w14:paraId="3F2D394B" w14:textId="3EB426C9" w:rsidR="00E95EA1" w:rsidRDefault="00E95EA1" w:rsidP="00E95EA1">
            <w:pPr>
              <w:pStyle w:val="BlockText"/>
              <w:numPr>
                <w:ilvl w:val="0"/>
                <w:numId w:val="2"/>
              </w:numPr>
              <w:rPr>
                <w:color w:val="000000"/>
              </w:rPr>
            </w:pPr>
            <w:r>
              <w:rPr>
                <w:color w:val="000000"/>
              </w:rPr>
              <w:t xml:space="preserve">Have started market research, risk identification and mitigation, and have begun compiling our PDP Draft 1 for Wednesday’s </w:t>
            </w:r>
            <w:proofErr w:type="gramStart"/>
            <w:r>
              <w:rPr>
                <w:color w:val="000000"/>
              </w:rPr>
              <w:t>review</w:t>
            </w:r>
            <w:proofErr w:type="gramEnd"/>
          </w:p>
          <w:p w14:paraId="2E786C85" w14:textId="72388A74" w:rsidR="00E247DE" w:rsidRDefault="00E247DE">
            <w:pPr>
              <w:pStyle w:val="BlockText"/>
              <w:rPr>
                <w:color w:val="000000"/>
              </w:rPr>
            </w:pPr>
          </w:p>
        </w:tc>
      </w:tr>
      <w:tr w:rsidR="00F1569A" w14:paraId="054413D9" w14:textId="77777777" w:rsidTr="00E7319E">
        <w:trPr>
          <w:cantSplit/>
        </w:trPr>
        <w:tc>
          <w:tcPr>
            <w:tcW w:w="9810" w:type="dxa"/>
            <w:tcBorders>
              <w:top w:val="single" w:sz="6" w:space="0" w:color="auto"/>
              <w:bottom w:val="dotted" w:sz="4" w:space="0" w:color="auto"/>
            </w:tcBorders>
            <w:shd w:val="clear" w:color="auto" w:fill="0070C0"/>
          </w:tcPr>
          <w:p w14:paraId="7A7C1525" w14:textId="55FF2C70" w:rsidR="00F1569A" w:rsidRPr="00512AC2" w:rsidRDefault="00E7319E" w:rsidP="006F5650">
            <w:pPr>
              <w:pStyle w:val="Heading3"/>
              <w:rPr>
                <w:b w:val="0"/>
                <w:color w:val="FFFFFF"/>
                <w:szCs w:val="26"/>
              </w:rPr>
            </w:pPr>
            <w:r>
              <w:rPr>
                <w:color w:val="FFFFFF"/>
                <w:szCs w:val="26"/>
                <w:lang w:val="en-AU"/>
              </w:rPr>
              <w:t>3.</w:t>
            </w:r>
            <w:r w:rsidR="007D1492" w:rsidRPr="00512AC2">
              <w:rPr>
                <w:color w:val="FFFFFF"/>
                <w:szCs w:val="26"/>
                <w:lang w:val="en-AU"/>
              </w:rPr>
              <w:t xml:space="preserve"> </w:t>
            </w:r>
            <w:r w:rsidR="00911670" w:rsidRPr="00512AC2">
              <w:rPr>
                <w:color w:val="FFFFFF"/>
                <w:szCs w:val="26"/>
                <w:lang w:val="en-AU"/>
              </w:rPr>
              <w:t>Open Issues</w:t>
            </w:r>
            <w:r w:rsidR="007D1492" w:rsidRPr="00512AC2">
              <w:rPr>
                <w:color w:val="FFFFFF"/>
                <w:szCs w:val="26"/>
                <w:lang w:val="en-AU"/>
              </w:rPr>
              <w:t>/</w:t>
            </w:r>
            <w:r w:rsidR="00AD0044">
              <w:rPr>
                <w:color w:val="FFFFFF"/>
                <w:szCs w:val="26"/>
                <w:lang w:val="en-AU"/>
              </w:rPr>
              <w:t>Risks</w:t>
            </w:r>
            <w:r w:rsidR="00BA01F7">
              <w:rPr>
                <w:color w:val="FFFFFF"/>
                <w:szCs w:val="26"/>
                <w:lang w:val="en-AU"/>
              </w:rPr>
              <w:t xml:space="preserve"> and Mitigations</w:t>
            </w:r>
          </w:p>
        </w:tc>
      </w:tr>
      <w:tr w:rsidR="00F1569A" w14:paraId="0826C4E4" w14:textId="77777777" w:rsidTr="00551257">
        <w:trPr>
          <w:cantSplit/>
          <w:trHeight w:val="1088"/>
        </w:trPr>
        <w:tc>
          <w:tcPr>
            <w:tcW w:w="9810" w:type="dxa"/>
            <w:tcBorders>
              <w:top w:val="dotted" w:sz="4" w:space="0" w:color="auto"/>
              <w:bottom w:val="dotted" w:sz="4" w:space="0" w:color="auto"/>
            </w:tcBorders>
          </w:tcPr>
          <w:p w14:paraId="1FBA126C" w14:textId="0ACA94CF" w:rsidR="00F1569A" w:rsidRDefault="00E95EA1" w:rsidP="00E95EA1">
            <w:pPr>
              <w:pStyle w:val="BlockText"/>
              <w:numPr>
                <w:ilvl w:val="0"/>
                <w:numId w:val="2"/>
              </w:numPr>
              <w:rPr>
                <w:color w:val="000000"/>
              </w:rPr>
            </w:pPr>
            <w:r>
              <w:rPr>
                <w:color w:val="000000"/>
              </w:rPr>
              <w:t xml:space="preserve">Need to further plan out how to remove any pinch points or dangerous areas using some sort of blockage that can encapsulate the full range of motion of the pendulum. </w:t>
            </w:r>
          </w:p>
          <w:p w14:paraId="1710E2E9" w14:textId="7DDDB425" w:rsidR="00E247DE" w:rsidRDefault="00E247DE">
            <w:pPr>
              <w:pStyle w:val="BlockText"/>
              <w:rPr>
                <w:color w:val="000000"/>
              </w:rPr>
            </w:pPr>
          </w:p>
          <w:p w14:paraId="43DBB0DB" w14:textId="77777777" w:rsidR="006F5650" w:rsidRDefault="006F5650">
            <w:pPr>
              <w:pStyle w:val="BlockText"/>
              <w:rPr>
                <w:color w:val="000000"/>
              </w:rPr>
            </w:pPr>
          </w:p>
          <w:p w14:paraId="5E1C8BA9" w14:textId="77777777" w:rsidR="006F5650" w:rsidRDefault="006F5650">
            <w:pPr>
              <w:pStyle w:val="BlockText"/>
              <w:rPr>
                <w:color w:val="000000"/>
              </w:rPr>
            </w:pPr>
          </w:p>
        </w:tc>
      </w:tr>
    </w:tbl>
    <w:p w14:paraId="032AF434" w14:textId="77777777" w:rsidR="00F1569A" w:rsidRDefault="00F1569A">
      <w:pPr>
        <w:pStyle w:val="Header"/>
        <w:tabs>
          <w:tab w:val="clear" w:pos="4320"/>
          <w:tab w:val="clear" w:pos="8640"/>
        </w:tabs>
        <w:rPr>
          <w:rFonts w:ascii="Arial" w:hAnsi="Arial"/>
          <w:b/>
          <w:sz w:val="22"/>
        </w:rPr>
      </w:pPr>
    </w:p>
    <w:tbl>
      <w:tblPr>
        <w:tblW w:w="981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84"/>
        <w:gridCol w:w="26"/>
      </w:tblGrid>
      <w:tr w:rsidR="00F1569A" w14:paraId="3AF603A2" w14:textId="77777777" w:rsidTr="001D2D7B">
        <w:trPr>
          <w:cantSplit/>
          <w:tblHeader/>
        </w:trPr>
        <w:tc>
          <w:tcPr>
            <w:tcW w:w="9810" w:type="dxa"/>
            <w:gridSpan w:val="2"/>
            <w:tcBorders>
              <w:top w:val="single" w:sz="6" w:space="0" w:color="auto"/>
              <w:bottom w:val="nil"/>
            </w:tcBorders>
            <w:shd w:val="clear" w:color="auto" w:fill="0070C0"/>
          </w:tcPr>
          <w:p w14:paraId="21E72152" w14:textId="000C9945" w:rsidR="00F1569A" w:rsidRDefault="00783724" w:rsidP="00911670">
            <w:pPr>
              <w:pStyle w:val="Heading3"/>
              <w:rPr>
                <w:b w:val="0"/>
                <w:color w:val="FFFFFF"/>
                <w:sz w:val="22"/>
              </w:rPr>
            </w:pPr>
            <w:r>
              <w:rPr>
                <w:color w:val="FFFFFF"/>
              </w:rPr>
              <w:t>4</w:t>
            </w:r>
            <w:r w:rsidR="00F1569A">
              <w:rPr>
                <w:color w:val="FFFFFF"/>
              </w:rPr>
              <w:t xml:space="preserve">.  </w:t>
            </w:r>
            <w:r w:rsidR="001D2D7B">
              <w:rPr>
                <w:color w:val="FFFFFF"/>
              </w:rPr>
              <w:t>To-do Tasks Next Week</w:t>
            </w:r>
          </w:p>
        </w:tc>
      </w:tr>
      <w:tr w:rsidR="001D2D7B" w14:paraId="0E874DC5" w14:textId="77777777" w:rsidTr="00551257">
        <w:trPr>
          <w:gridAfter w:val="1"/>
          <w:wAfter w:w="26" w:type="dxa"/>
          <w:trHeight w:val="1389"/>
        </w:trPr>
        <w:tc>
          <w:tcPr>
            <w:tcW w:w="9784" w:type="dxa"/>
            <w:tcBorders>
              <w:top w:val="single" w:sz="6" w:space="0" w:color="auto"/>
              <w:bottom w:val="dotted" w:sz="4" w:space="0" w:color="auto"/>
            </w:tcBorders>
          </w:tcPr>
          <w:p w14:paraId="4F96DE25" w14:textId="6258536F" w:rsidR="001D2D7B" w:rsidRDefault="00E95EA1" w:rsidP="00E95EA1">
            <w:pPr>
              <w:pStyle w:val="BlockText"/>
              <w:numPr>
                <w:ilvl w:val="0"/>
                <w:numId w:val="2"/>
              </w:numPr>
              <w:rPr>
                <w:lang w:val="en-AU"/>
              </w:rPr>
            </w:pPr>
            <w:r>
              <w:rPr>
                <w:lang w:val="en-AU"/>
              </w:rPr>
              <w:t xml:space="preserve">Finalize and submit the PDP Draft #1. </w:t>
            </w:r>
          </w:p>
          <w:p w14:paraId="7185B6B8" w14:textId="57AB5324" w:rsidR="00E95EA1" w:rsidRDefault="00E95EA1" w:rsidP="00E95EA1">
            <w:pPr>
              <w:pStyle w:val="BlockText"/>
              <w:numPr>
                <w:ilvl w:val="0"/>
                <w:numId w:val="2"/>
              </w:numPr>
              <w:rPr>
                <w:lang w:val="en-AU"/>
              </w:rPr>
            </w:pPr>
            <w:r>
              <w:rPr>
                <w:lang w:val="en-AU"/>
              </w:rPr>
              <w:t xml:space="preserve">Submit the reformed </w:t>
            </w:r>
            <w:proofErr w:type="spellStart"/>
            <w:r>
              <w:rPr>
                <w:lang w:val="en-AU"/>
              </w:rPr>
              <w:t>ConOps</w:t>
            </w:r>
            <w:proofErr w:type="spellEnd"/>
            <w:r>
              <w:rPr>
                <w:lang w:val="en-AU"/>
              </w:rPr>
              <w:t xml:space="preserve"> if asked to by Professor </w:t>
            </w:r>
            <w:proofErr w:type="spellStart"/>
            <w:r>
              <w:rPr>
                <w:lang w:val="en-AU"/>
              </w:rPr>
              <w:t>Husson</w:t>
            </w:r>
            <w:proofErr w:type="spellEnd"/>
          </w:p>
          <w:p w14:paraId="62A16923" w14:textId="10076D2C" w:rsidR="00E95EA1" w:rsidRDefault="00E95EA1" w:rsidP="00E95EA1">
            <w:pPr>
              <w:pStyle w:val="BlockText"/>
              <w:numPr>
                <w:ilvl w:val="0"/>
                <w:numId w:val="2"/>
              </w:numPr>
              <w:rPr>
                <w:lang w:val="en-AU"/>
              </w:rPr>
            </w:pPr>
            <w:r>
              <w:rPr>
                <w:lang w:val="en-AU"/>
              </w:rPr>
              <w:t xml:space="preserve">Begin transferring the PDP into a slideshow format and plan who will be presenting </w:t>
            </w:r>
            <w:proofErr w:type="gramStart"/>
            <w:r>
              <w:rPr>
                <w:lang w:val="en-AU"/>
              </w:rPr>
              <w:t>what</w:t>
            </w:r>
            <w:proofErr w:type="gramEnd"/>
          </w:p>
          <w:p w14:paraId="0ED6FB8B" w14:textId="687CB506" w:rsidR="00E247DE" w:rsidRDefault="00E247DE">
            <w:pPr>
              <w:pStyle w:val="BlockText"/>
              <w:rPr>
                <w:lang w:val="en-AU"/>
              </w:rPr>
            </w:pPr>
          </w:p>
          <w:p w14:paraId="6B0B6A08" w14:textId="77777777" w:rsidR="00E247DE" w:rsidRDefault="00E247DE">
            <w:pPr>
              <w:pStyle w:val="BlockText"/>
              <w:rPr>
                <w:lang w:val="en-AU"/>
              </w:rPr>
            </w:pPr>
          </w:p>
          <w:p w14:paraId="58173CE0" w14:textId="2BC3D70D" w:rsidR="001D2D7B" w:rsidRDefault="001D2D7B">
            <w:pPr>
              <w:pStyle w:val="BlockText"/>
              <w:rPr>
                <w:lang w:val="en-AU"/>
              </w:rPr>
            </w:pPr>
          </w:p>
        </w:tc>
      </w:tr>
      <w:tr w:rsidR="00E247DE" w:rsidRPr="000C1357" w14:paraId="64530E59" w14:textId="77777777" w:rsidTr="00E247DE">
        <w:trPr>
          <w:gridAfter w:val="1"/>
          <w:wAfter w:w="26" w:type="dxa"/>
        </w:trPr>
        <w:tc>
          <w:tcPr>
            <w:tcW w:w="9784" w:type="dxa"/>
            <w:tcBorders>
              <w:top w:val="single" w:sz="6" w:space="0" w:color="auto"/>
              <w:left w:val="single" w:sz="6" w:space="0" w:color="auto"/>
              <w:bottom w:val="dotted" w:sz="4" w:space="0" w:color="auto"/>
              <w:right w:val="single" w:sz="6" w:space="0" w:color="auto"/>
            </w:tcBorders>
            <w:shd w:val="clear" w:color="auto" w:fill="0070C0"/>
          </w:tcPr>
          <w:p w14:paraId="048458E5" w14:textId="3958A353" w:rsidR="00E247DE" w:rsidRPr="000C1357" w:rsidRDefault="000C1357" w:rsidP="00E247DE">
            <w:pPr>
              <w:pStyle w:val="BlockText"/>
              <w:rPr>
                <w:b/>
                <w:bCs/>
                <w:sz w:val="24"/>
                <w:szCs w:val="28"/>
                <w:lang w:val="en-AU"/>
              </w:rPr>
            </w:pPr>
            <w:r w:rsidRPr="000C1357">
              <w:rPr>
                <w:b/>
                <w:bCs/>
                <w:color w:val="FFFFFF"/>
                <w:sz w:val="24"/>
                <w:szCs w:val="28"/>
              </w:rPr>
              <w:t>5. Comments</w:t>
            </w:r>
            <w:r w:rsidR="00417AB4">
              <w:rPr>
                <w:b/>
                <w:bCs/>
                <w:color w:val="FFFFFF"/>
                <w:sz w:val="24"/>
                <w:szCs w:val="28"/>
              </w:rPr>
              <w:t xml:space="preserve">: Team Dynamics, </w:t>
            </w:r>
            <w:r w:rsidR="00670705">
              <w:rPr>
                <w:b/>
                <w:bCs/>
                <w:color w:val="FFFFFF"/>
                <w:sz w:val="24"/>
                <w:szCs w:val="28"/>
              </w:rPr>
              <w:t xml:space="preserve">etc. </w:t>
            </w:r>
          </w:p>
        </w:tc>
      </w:tr>
      <w:tr w:rsidR="00E247DE" w14:paraId="7D6865B2" w14:textId="77777777" w:rsidTr="00E247DE">
        <w:trPr>
          <w:gridAfter w:val="1"/>
          <w:wAfter w:w="26" w:type="dxa"/>
        </w:trPr>
        <w:tc>
          <w:tcPr>
            <w:tcW w:w="9784" w:type="dxa"/>
            <w:tcBorders>
              <w:top w:val="single" w:sz="6" w:space="0" w:color="auto"/>
              <w:left w:val="single" w:sz="6" w:space="0" w:color="auto"/>
              <w:bottom w:val="dotted" w:sz="4" w:space="0" w:color="auto"/>
              <w:right w:val="single" w:sz="6" w:space="0" w:color="auto"/>
            </w:tcBorders>
          </w:tcPr>
          <w:p w14:paraId="615A5F45" w14:textId="20290CC7" w:rsidR="00E247DE" w:rsidRDefault="00E95EA1" w:rsidP="00E95EA1">
            <w:pPr>
              <w:pStyle w:val="BlockText"/>
              <w:numPr>
                <w:ilvl w:val="0"/>
                <w:numId w:val="2"/>
              </w:numPr>
              <w:rPr>
                <w:lang w:val="en-AU"/>
              </w:rPr>
            </w:pPr>
            <w:r>
              <w:rPr>
                <w:lang w:val="en-AU"/>
              </w:rPr>
              <w:t>Joe has been sick, but still has worked hard to stay in the loop and help with the project. All other team members have met all expectations and have been present for all meetings.</w:t>
            </w:r>
          </w:p>
          <w:p w14:paraId="707CB2CA" w14:textId="77777777" w:rsidR="00E247DE" w:rsidRDefault="00E247DE" w:rsidP="00E247DE">
            <w:pPr>
              <w:pStyle w:val="BlockText"/>
              <w:ind w:left="0"/>
              <w:rPr>
                <w:lang w:val="en-AU"/>
              </w:rPr>
            </w:pPr>
          </w:p>
          <w:p w14:paraId="7AE3EE62" w14:textId="77777777" w:rsidR="00E247DE" w:rsidRDefault="00E247DE" w:rsidP="009F5B08">
            <w:pPr>
              <w:pStyle w:val="BlockText"/>
              <w:rPr>
                <w:lang w:val="en-AU"/>
              </w:rPr>
            </w:pPr>
          </w:p>
          <w:p w14:paraId="77CFE3F0" w14:textId="77777777" w:rsidR="00E247DE" w:rsidRDefault="00E247DE" w:rsidP="009F5B08">
            <w:pPr>
              <w:pStyle w:val="BlockText"/>
              <w:rPr>
                <w:lang w:val="en-AU"/>
              </w:rPr>
            </w:pPr>
          </w:p>
        </w:tc>
      </w:tr>
    </w:tbl>
    <w:p w14:paraId="3434249F" w14:textId="77777777" w:rsidR="008C36A5" w:rsidRDefault="008C36A5">
      <w:pPr>
        <w:pStyle w:val="Header"/>
        <w:tabs>
          <w:tab w:val="clear" w:pos="4320"/>
          <w:tab w:val="clear" w:pos="8640"/>
        </w:tabs>
        <w:rPr>
          <w:rFonts w:ascii="Arial" w:hAnsi="Arial"/>
          <w:b/>
          <w:sz w:val="22"/>
        </w:rPr>
      </w:pPr>
    </w:p>
    <w:p w14:paraId="09269385" w14:textId="77777777" w:rsidR="00F1569A" w:rsidRDefault="00F1569A">
      <w:pPr>
        <w:pStyle w:val="Header"/>
        <w:tabs>
          <w:tab w:val="clear" w:pos="4320"/>
          <w:tab w:val="clear" w:pos="8640"/>
        </w:tabs>
        <w:rPr>
          <w:rFonts w:ascii="Arial" w:hAnsi="Arial"/>
          <w:sz w:val="22"/>
        </w:rPr>
      </w:pPr>
    </w:p>
    <w:sectPr w:rsidR="00F1569A" w:rsidSect="00D93204">
      <w:footerReference w:type="default" r:id="rId10"/>
      <w:type w:val="continuous"/>
      <w:pgSz w:w="12240" w:h="15840" w:code="1"/>
      <w:pgMar w:top="1008"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F9CF9" w14:textId="77777777" w:rsidR="001F427F" w:rsidRDefault="001F427F">
      <w:r>
        <w:separator/>
      </w:r>
    </w:p>
  </w:endnote>
  <w:endnote w:type="continuationSeparator" w:id="0">
    <w:p w14:paraId="607E4B47" w14:textId="77777777" w:rsidR="001F427F" w:rsidRDefault="001F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tblBorders>
      <w:tblLayout w:type="fixed"/>
      <w:tblLook w:val="0000" w:firstRow="0" w:lastRow="0" w:firstColumn="0" w:lastColumn="0" w:noHBand="0" w:noVBand="0"/>
    </w:tblPr>
    <w:tblGrid>
      <w:gridCol w:w="4680"/>
      <w:gridCol w:w="5040"/>
    </w:tblGrid>
    <w:tr w:rsidR="00027D1C" w:rsidRPr="00027D1C" w14:paraId="5328DB7C" w14:textId="77777777" w:rsidTr="00D93204">
      <w:trPr>
        <w:trHeight w:val="350"/>
      </w:trPr>
      <w:tc>
        <w:tcPr>
          <w:tcW w:w="4680" w:type="dxa"/>
        </w:tcPr>
        <w:p w14:paraId="020D6707" w14:textId="77777777" w:rsidR="00027D1C" w:rsidRPr="00027D1C" w:rsidRDefault="00027D1C">
          <w:pPr>
            <w:pStyle w:val="Footer"/>
            <w:tabs>
              <w:tab w:val="clear" w:pos="4320"/>
              <w:tab w:val="clear" w:pos="8640"/>
            </w:tabs>
            <w:spacing w:before="60"/>
            <w:rPr>
              <w:rFonts w:ascii="Arial" w:hAnsi="Arial"/>
              <w:color w:val="808080"/>
              <w:sz w:val="16"/>
              <w:szCs w:val="16"/>
              <w:lang w:val="fr-FR"/>
            </w:rPr>
          </w:pPr>
        </w:p>
      </w:tc>
      <w:tc>
        <w:tcPr>
          <w:tcW w:w="5040" w:type="dxa"/>
        </w:tcPr>
        <w:p w14:paraId="573624A6" w14:textId="77777777" w:rsidR="00027D1C" w:rsidRPr="00027D1C" w:rsidRDefault="00027D1C">
          <w:pPr>
            <w:pStyle w:val="Footer"/>
            <w:tabs>
              <w:tab w:val="clear" w:pos="4320"/>
              <w:tab w:val="clear" w:pos="8640"/>
            </w:tabs>
            <w:spacing w:before="60"/>
            <w:jc w:val="right"/>
            <w:rPr>
              <w:rFonts w:ascii="Arial" w:hAnsi="Arial"/>
              <w:sz w:val="16"/>
              <w:szCs w:val="16"/>
            </w:rPr>
          </w:pPr>
          <w:r w:rsidRPr="00027D1C">
            <w:rPr>
              <w:rFonts w:ascii="Arial" w:hAnsi="Arial"/>
              <w:i/>
              <w:sz w:val="16"/>
              <w:szCs w:val="16"/>
            </w:rPr>
            <w:t xml:space="preserve">Page </w:t>
          </w:r>
          <w:r w:rsidRPr="00027D1C">
            <w:rPr>
              <w:rFonts w:ascii="Arial" w:hAnsi="Arial"/>
              <w:i/>
              <w:sz w:val="16"/>
              <w:szCs w:val="16"/>
            </w:rPr>
            <w:fldChar w:fldCharType="begin"/>
          </w:r>
          <w:r w:rsidRPr="00027D1C">
            <w:rPr>
              <w:rFonts w:ascii="Arial" w:hAnsi="Arial"/>
              <w:i/>
              <w:sz w:val="16"/>
              <w:szCs w:val="16"/>
            </w:rPr>
            <w:instrText xml:space="preserve"> PAGE </w:instrText>
          </w:r>
          <w:r w:rsidRPr="00027D1C">
            <w:rPr>
              <w:rFonts w:ascii="Arial" w:hAnsi="Arial"/>
              <w:i/>
              <w:sz w:val="16"/>
              <w:szCs w:val="16"/>
            </w:rPr>
            <w:fldChar w:fldCharType="separate"/>
          </w:r>
          <w:r w:rsidR="00534D6A">
            <w:rPr>
              <w:rFonts w:ascii="Arial" w:hAnsi="Arial"/>
              <w:i/>
              <w:noProof/>
              <w:sz w:val="16"/>
              <w:szCs w:val="16"/>
            </w:rPr>
            <w:t>1</w:t>
          </w:r>
          <w:r w:rsidRPr="00027D1C">
            <w:rPr>
              <w:rFonts w:ascii="Arial" w:hAnsi="Arial"/>
              <w:i/>
              <w:sz w:val="16"/>
              <w:szCs w:val="16"/>
            </w:rPr>
            <w:fldChar w:fldCharType="end"/>
          </w:r>
          <w:r w:rsidRPr="00027D1C">
            <w:rPr>
              <w:rFonts w:ascii="Arial" w:hAnsi="Arial"/>
              <w:i/>
              <w:sz w:val="16"/>
              <w:szCs w:val="16"/>
            </w:rPr>
            <w:t xml:space="preserve"> of </w:t>
          </w:r>
          <w:r w:rsidRPr="00027D1C">
            <w:rPr>
              <w:rFonts w:ascii="Arial" w:hAnsi="Arial"/>
              <w:i/>
              <w:sz w:val="16"/>
              <w:szCs w:val="16"/>
            </w:rPr>
            <w:fldChar w:fldCharType="begin"/>
          </w:r>
          <w:r w:rsidRPr="00027D1C">
            <w:rPr>
              <w:rFonts w:ascii="Arial" w:hAnsi="Arial"/>
              <w:i/>
              <w:sz w:val="16"/>
              <w:szCs w:val="16"/>
            </w:rPr>
            <w:instrText xml:space="preserve"> NUMPAGES </w:instrText>
          </w:r>
          <w:r w:rsidRPr="00027D1C">
            <w:rPr>
              <w:rFonts w:ascii="Arial" w:hAnsi="Arial"/>
              <w:i/>
              <w:sz w:val="16"/>
              <w:szCs w:val="16"/>
            </w:rPr>
            <w:fldChar w:fldCharType="separate"/>
          </w:r>
          <w:r w:rsidR="00534D6A">
            <w:rPr>
              <w:rFonts w:ascii="Arial" w:hAnsi="Arial"/>
              <w:i/>
              <w:noProof/>
              <w:sz w:val="16"/>
              <w:szCs w:val="16"/>
            </w:rPr>
            <w:t>4</w:t>
          </w:r>
          <w:r w:rsidRPr="00027D1C">
            <w:rPr>
              <w:rFonts w:ascii="Arial" w:hAnsi="Arial"/>
              <w:i/>
              <w:sz w:val="16"/>
              <w:szCs w:val="16"/>
            </w:rPr>
            <w:fldChar w:fldCharType="end"/>
          </w:r>
        </w:p>
      </w:tc>
    </w:tr>
  </w:tbl>
  <w:p w14:paraId="6178F318" w14:textId="77777777" w:rsidR="00027D1C" w:rsidRDefault="00027D1C">
    <w:pPr>
      <w:pStyle w:val="Footer"/>
      <w:tabs>
        <w:tab w:val="clear" w:pos="4320"/>
        <w:tab w:val="clear" w:pos="8640"/>
        <w:tab w:val="right" w:pos="9360"/>
      </w:tabs>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8612" w14:textId="77777777" w:rsidR="001F427F" w:rsidRDefault="001F427F">
      <w:r>
        <w:separator/>
      </w:r>
    </w:p>
  </w:footnote>
  <w:footnote w:type="continuationSeparator" w:id="0">
    <w:p w14:paraId="7090096A" w14:textId="77777777" w:rsidR="001F427F" w:rsidRDefault="001F4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466E40"/>
    <w:multiLevelType w:val="hybridMultilevel"/>
    <w:tmpl w:val="E6364FB4"/>
    <w:lvl w:ilvl="0" w:tplc="82300E6E">
      <w:start w:val="2"/>
      <w:numFmt w:val="bullet"/>
      <w:lvlText w:val="-"/>
      <w:lvlJc w:val="left"/>
      <w:pPr>
        <w:ind w:left="432" w:hanging="360"/>
      </w:pPr>
      <w:rPr>
        <w:rFonts w:ascii="Arial" w:eastAsia="Times New Roman"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1846167356">
    <w:abstractNumId w:val="0"/>
    <w:lvlOverride w:ilvl="0">
      <w:lvl w:ilvl="0">
        <w:start w:val="1"/>
        <w:numFmt w:val="bullet"/>
        <w:lvlText w:val=""/>
        <w:legacy w:legacy="1" w:legacySpace="120" w:legacyIndent="360"/>
        <w:lvlJc w:val="left"/>
        <w:pPr>
          <w:ind w:left="360" w:hanging="360"/>
        </w:pPr>
        <w:rPr>
          <w:rFonts w:ascii="Wingdings" w:hAnsi="Wingdings" w:hint="default"/>
        </w:rPr>
      </w:lvl>
    </w:lvlOverride>
  </w:num>
  <w:num w:numId="2" w16cid:durableId="119322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47"/>
    <w:rsid w:val="0000759C"/>
    <w:rsid w:val="00027D1C"/>
    <w:rsid w:val="00040672"/>
    <w:rsid w:val="00050B82"/>
    <w:rsid w:val="000C1357"/>
    <w:rsid w:val="000E4D9F"/>
    <w:rsid w:val="000F4DD3"/>
    <w:rsid w:val="000F5280"/>
    <w:rsid w:val="00157E8A"/>
    <w:rsid w:val="00172BA4"/>
    <w:rsid w:val="001D1E28"/>
    <w:rsid w:val="001D2D7B"/>
    <w:rsid w:val="001F427F"/>
    <w:rsid w:val="00241EE7"/>
    <w:rsid w:val="00247C1E"/>
    <w:rsid w:val="002B3E89"/>
    <w:rsid w:val="002D1D02"/>
    <w:rsid w:val="002F32CF"/>
    <w:rsid w:val="003230E9"/>
    <w:rsid w:val="003543CC"/>
    <w:rsid w:val="00386FC0"/>
    <w:rsid w:val="00391AB0"/>
    <w:rsid w:val="003A70B1"/>
    <w:rsid w:val="003F7472"/>
    <w:rsid w:val="003F7767"/>
    <w:rsid w:val="00402964"/>
    <w:rsid w:val="00411E9F"/>
    <w:rsid w:val="00417AB4"/>
    <w:rsid w:val="00430247"/>
    <w:rsid w:val="00467C3A"/>
    <w:rsid w:val="004A2080"/>
    <w:rsid w:val="004B348D"/>
    <w:rsid w:val="004C3F02"/>
    <w:rsid w:val="004D2184"/>
    <w:rsid w:val="004F12B1"/>
    <w:rsid w:val="00512AC2"/>
    <w:rsid w:val="00534D6A"/>
    <w:rsid w:val="00551257"/>
    <w:rsid w:val="005F68EB"/>
    <w:rsid w:val="006166E2"/>
    <w:rsid w:val="00655823"/>
    <w:rsid w:val="00670705"/>
    <w:rsid w:val="006D0A78"/>
    <w:rsid w:val="006F09CE"/>
    <w:rsid w:val="006F5650"/>
    <w:rsid w:val="00763BFD"/>
    <w:rsid w:val="00783724"/>
    <w:rsid w:val="007D1492"/>
    <w:rsid w:val="007F50DE"/>
    <w:rsid w:val="008255F1"/>
    <w:rsid w:val="00870DFC"/>
    <w:rsid w:val="00896522"/>
    <w:rsid w:val="008B116C"/>
    <w:rsid w:val="008C36A5"/>
    <w:rsid w:val="00911670"/>
    <w:rsid w:val="00920278"/>
    <w:rsid w:val="00971EB0"/>
    <w:rsid w:val="009B7005"/>
    <w:rsid w:val="009B76EA"/>
    <w:rsid w:val="009D4B9E"/>
    <w:rsid w:val="00A963A4"/>
    <w:rsid w:val="00AC7A21"/>
    <w:rsid w:val="00AD0044"/>
    <w:rsid w:val="00AE50A4"/>
    <w:rsid w:val="00B84501"/>
    <w:rsid w:val="00B87DEC"/>
    <w:rsid w:val="00B926B6"/>
    <w:rsid w:val="00BA01F7"/>
    <w:rsid w:val="00C17E30"/>
    <w:rsid w:val="00C34D3E"/>
    <w:rsid w:val="00C746E8"/>
    <w:rsid w:val="00C86C25"/>
    <w:rsid w:val="00D0233E"/>
    <w:rsid w:val="00D84739"/>
    <w:rsid w:val="00D93204"/>
    <w:rsid w:val="00DF1F87"/>
    <w:rsid w:val="00E15B5F"/>
    <w:rsid w:val="00E247DE"/>
    <w:rsid w:val="00E2690C"/>
    <w:rsid w:val="00E7319E"/>
    <w:rsid w:val="00E77605"/>
    <w:rsid w:val="00E845E2"/>
    <w:rsid w:val="00E86599"/>
    <w:rsid w:val="00E95EA1"/>
    <w:rsid w:val="00ED640D"/>
    <w:rsid w:val="00F1569A"/>
    <w:rsid w:val="00F7737B"/>
    <w:rsid w:val="00FB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DC7B85"/>
  <w15:chartTrackingRefBased/>
  <w15:docId w15:val="{8C848369-1322-45EE-8870-D0DFC1C3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link w:val="Heading3Char"/>
    <w:qFormat/>
    <w:rsid w:val="00ED640D"/>
    <w:pPr>
      <w:keepNext/>
      <w:spacing w:before="60" w:after="60"/>
      <w:outlineLvl w:val="2"/>
    </w:pPr>
    <w:rPr>
      <w:rFonts w:ascii="Arial" w:hAnsi="Arial"/>
      <w:b/>
      <w:sz w:val="26"/>
    </w:rPr>
  </w:style>
  <w:style w:type="paragraph" w:styleId="Heading4">
    <w:name w:val="heading 4"/>
    <w:basedOn w:val="Normal"/>
    <w:next w:val="Normal"/>
    <w:qFormat/>
    <w:pPr>
      <w:keepNext/>
      <w:spacing w:before="120"/>
      <w:ind w:left="72" w:right="72"/>
      <w:outlineLvl w:val="3"/>
    </w:pPr>
    <w:rPr>
      <w:rFonts w:ascii="Arial" w:hAnsi="Arial"/>
      <w:b/>
      <w:sz w:val="22"/>
    </w:rPr>
  </w:style>
  <w:style w:type="paragraph" w:styleId="Heading5">
    <w:name w:val="heading 5"/>
    <w:basedOn w:val="Normal"/>
    <w:next w:val="Normal"/>
    <w:qFormat/>
    <w:pPr>
      <w:keepNext/>
      <w:ind w:right="72"/>
      <w:jc w:val="center"/>
      <w:outlineLvl w:val="4"/>
    </w:pPr>
    <w:rPr>
      <w:rFonts w:ascii="Arial" w:hAnsi="Arial"/>
      <w:b/>
      <w:sz w:val="20"/>
    </w:rPr>
  </w:style>
  <w:style w:type="paragraph" w:styleId="Heading6">
    <w:name w:val="heading 6"/>
    <w:basedOn w:val="Normal"/>
    <w:next w:val="Normal"/>
    <w:qFormat/>
    <w:pPr>
      <w:keepNext/>
      <w:ind w:right="72"/>
      <w:jc w:val="right"/>
      <w:outlineLvl w:val="5"/>
    </w:pPr>
    <w:rPr>
      <w:rFonts w:ascii="Arial" w:hAnsi="Arial"/>
      <w:b/>
      <w:i/>
    </w:rPr>
  </w:style>
  <w:style w:type="paragraph" w:styleId="Heading7">
    <w:name w:val="heading 7"/>
    <w:basedOn w:val="Normal"/>
    <w:next w:val="Normal"/>
    <w:qFormat/>
    <w:pPr>
      <w:keepNext/>
      <w:spacing w:before="60" w:after="60"/>
      <w:ind w:right="72"/>
      <w:outlineLvl w:val="6"/>
    </w:pPr>
    <w:rPr>
      <w:rFonts w:ascii="Arial" w:hAnsi="Arial"/>
      <w:b/>
      <w:color w:val="0000FF"/>
      <w:sz w:val="18"/>
    </w:rPr>
  </w:style>
  <w:style w:type="paragraph" w:styleId="Heading8">
    <w:name w:val="heading 8"/>
    <w:basedOn w:val="Normal"/>
    <w:next w:val="Normal"/>
    <w:qFormat/>
    <w:pPr>
      <w:keepNext/>
      <w:spacing w:before="60" w:after="60"/>
      <w:jc w:val="center"/>
      <w:outlineLvl w:val="7"/>
    </w:pPr>
    <w:rPr>
      <w:rFonts w:ascii="Arial" w:hAnsi="Arial"/>
      <w:b/>
      <w:i/>
      <w:sz w:val="18"/>
      <w:lang w:val="en-AU"/>
    </w:rPr>
  </w:style>
  <w:style w:type="paragraph" w:styleId="Heading9">
    <w:name w:val="heading 9"/>
    <w:basedOn w:val="Normal"/>
    <w:next w:val="Normal"/>
    <w:qFormat/>
    <w:pPr>
      <w:keepNext/>
      <w:outlineLvl w:val="8"/>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lockText">
    <w:name w:val="Block Text"/>
    <w:basedOn w:val="Normal"/>
    <w:pPr>
      <w:spacing w:before="60" w:after="60"/>
      <w:ind w:left="72" w:right="72"/>
    </w:pPr>
    <w:rPr>
      <w:rFonts w:ascii="Arial" w:hAnsi="Arial"/>
      <w:sz w:val="18"/>
    </w:rPr>
  </w:style>
  <w:style w:type="paragraph" w:styleId="ListBullet">
    <w:name w:val="List Bullet"/>
    <w:basedOn w:val="Normal"/>
    <w:pPr>
      <w:tabs>
        <w:tab w:val="left" w:pos="360"/>
      </w:tabs>
      <w:spacing w:before="120"/>
      <w:ind w:left="720" w:hanging="360"/>
    </w:pPr>
    <w:rPr>
      <w:rFonts w:ascii="Arial" w:hAnsi="Arial"/>
      <w:sz w:val="18"/>
    </w:rPr>
  </w:style>
  <w:style w:type="paragraph" w:styleId="ListBullet2">
    <w:name w:val="List Bullet 2"/>
    <w:basedOn w:val="Normal"/>
    <w:pPr>
      <w:tabs>
        <w:tab w:val="left" w:pos="720"/>
      </w:tabs>
      <w:spacing w:before="60" w:after="60"/>
      <w:ind w:left="720" w:hanging="360"/>
    </w:pPr>
    <w:rPr>
      <w:sz w:val="20"/>
    </w:rPr>
  </w:style>
  <w:style w:type="paragraph" w:styleId="BalloonText">
    <w:name w:val="Balloon Text"/>
    <w:basedOn w:val="Normal"/>
    <w:link w:val="BalloonTextChar"/>
    <w:rsid w:val="006F09CE"/>
    <w:rPr>
      <w:rFonts w:ascii="Tahoma" w:hAnsi="Tahoma" w:cs="Tahoma"/>
      <w:sz w:val="16"/>
      <w:szCs w:val="16"/>
    </w:rPr>
  </w:style>
  <w:style w:type="character" w:customStyle="1" w:styleId="BalloonTextChar">
    <w:name w:val="Balloon Text Char"/>
    <w:link w:val="BalloonText"/>
    <w:rsid w:val="006F09CE"/>
    <w:rPr>
      <w:rFonts w:ascii="Tahoma" w:hAnsi="Tahoma" w:cs="Tahoma"/>
      <w:sz w:val="16"/>
      <w:szCs w:val="16"/>
    </w:rPr>
  </w:style>
  <w:style w:type="character" w:customStyle="1" w:styleId="Heading3Char">
    <w:name w:val="Heading 3 Char"/>
    <w:link w:val="Heading3"/>
    <w:rsid w:val="008C36A5"/>
    <w:rPr>
      <w:rFonts w:ascii="Arial" w:hAnsi="Arial"/>
      <w:b/>
      <w:sz w:val="26"/>
    </w:rPr>
  </w:style>
  <w:style w:type="character" w:customStyle="1" w:styleId="FootnoteTextChar">
    <w:name w:val="Footnote Text Char"/>
    <w:link w:val="FootnoteText"/>
    <w:semiHidden/>
    <w:rsid w:val="008C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329572E014494A95DF6ACDEF2AB807" ma:contentTypeVersion="15" ma:contentTypeDescription="Create a new document." ma:contentTypeScope="" ma:versionID="10fbc389776b026f7c16e416a9a098d0">
  <xsd:schema xmlns:xsd="http://www.w3.org/2001/XMLSchema" xmlns:xs="http://www.w3.org/2001/XMLSchema" xmlns:p="http://schemas.microsoft.com/office/2006/metadata/properties" xmlns:ns1="http://schemas.microsoft.com/sharepoint/v3" xmlns:ns3="7257a348-19a8-418f-9646-fda164151095" xmlns:ns4="2afdcc8b-7dbd-467f-adcb-446ee327e55e" targetNamespace="http://schemas.microsoft.com/office/2006/metadata/properties" ma:root="true" ma:fieldsID="3db26c0c3e309abb292ab8e87594ec91" ns1:_="" ns3:_="" ns4:_="">
    <xsd:import namespace="http://schemas.microsoft.com/sharepoint/v3"/>
    <xsd:import namespace="7257a348-19a8-418f-9646-fda164151095"/>
    <xsd:import namespace="2afdcc8b-7dbd-467f-adcb-446ee327e5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7a348-19a8-418f-9646-fda1641510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fdcc8b-7dbd-467f-adcb-446ee327e5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E1F21F-825B-4077-A993-64619FA658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952BA9F-75A3-4310-902E-4C24BD1094AE}">
  <ds:schemaRefs>
    <ds:schemaRef ds:uri="http://schemas.microsoft.com/sharepoint/v3/contenttype/forms"/>
  </ds:schemaRefs>
</ds:datastoreItem>
</file>

<file path=customXml/itemProps3.xml><?xml version="1.0" encoding="utf-8"?>
<ds:datastoreItem xmlns:ds="http://schemas.openxmlformats.org/officeDocument/2006/customXml" ds:itemID="{52440946-EDCA-4320-8763-34E319C57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57a348-19a8-418f-9646-fda164151095"/>
    <ds:schemaRef ds:uri="2afdcc8b-7dbd-467f-adcb-446ee327e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Monthly Status Report Template</vt:lpstr>
    </vt:vector>
  </TitlesOfParts>
  <Company>CVR/IT Consulting</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Monthly Status Report Template</dc:title>
  <dc:subject/>
  <dc:creator>Dr. Gary J. Evans, PMP</dc:creator>
  <cp:keywords>Monthly; Status;</cp:keywords>
  <dc:description>Template history: Origin - www.pmo.state.mn.us   Modified by Covansys for City of Raleigh  Enterprise PMO. Generic format by CVR/IT  (www.cvr-it.com). May be used freely but  please retain this reference.</dc:description>
  <cp:lastModifiedBy>Handley, Matthew</cp:lastModifiedBy>
  <cp:revision>2</cp:revision>
  <cp:lastPrinted>2011-09-16T20:15:00Z</cp:lastPrinted>
  <dcterms:created xsi:type="dcterms:W3CDTF">2023-01-21T02:21:00Z</dcterms:created>
  <dcterms:modified xsi:type="dcterms:W3CDTF">2023-01-21T02:21:00Z</dcterms:modified>
  <cp:category>Rev. 2.1;last template update 3-6-05 gje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0x010100B2329572E014494A95DF6ACDEF2AB807</vt:lpwstr>
  </property>
</Properties>
</file>