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2147d94afa3f4dd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64A586" w14:textId="3A037D79" w:rsidR="00620F20" w:rsidRPr="002F4B84" w:rsidRDefault="00620F20" w:rsidP="002F4B84"/>
    <w:sectPr w:rsidR="00620F20" w:rsidRPr="002F4B84" w:rsidSect="00550076">
      <w:headerReference w:type="default" r:id="rId7"/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E8C54B" w14:textId="77777777" w:rsidR="0036432B" w:rsidRDefault="0036432B" w:rsidP="00AD4C5A">
      <w:pPr>
        <w:spacing w:after="0" w:line="240" w:lineRule="auto"/>
      </w:pPr>
      <w:r>
        <w:separator/>
      </w:r>
    </w:p>
  </w:endnote>
  <w:endnote w:type="continuationSeparator" w:id="0">
    <w:p w14:paraId="75E046F0" w14:textId="77777777" w:rsidR="0036432B" w:rsidRDefault="0036432B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E23167" w14:textId="77777777" w:rsidR="0036432B" w:rsidRDefault="0036432B" w:rsidP="00AD4C5A">
      <w:pPr>
        <w:spacing w:after="0" w:line="240" w:lineRule="auto"/>
      </w:pPr>
      <w:r>
        <w:separator/>
      </w:r>
    </w:p>
  </w:footnote>
  <w:footnote w:type="continuationSeparator" w:id="0">
    <w:p w14:paraId="1050F62B" w14:textId="77777777" w:rsidR="0036432B" w:rsidRDefault="0036432B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7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75A45"/>
    <w:rsid w:val="00DB17F0"/>
    <w:rsid w:val="00DD1B9B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494714"/>
    <w:rsid w:val="00656306"/>
    <w:rsid w:val="00A67A28"/>
    <w:rsid w:val="00BB1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72</cp:revision>
  <dcterms:created xsi:type="dcterms:W3CDTF">2025-06-24T13:29:00Z</dcterms:created>
  <dcterms:modified xsi:type="dcterms:W3CDTF">2025-10-22T22:07:00Z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"247c9d8c-7f76-48b3-920d-195af8589f57",
  "DocumentName": "Arbitration And Waiver Agreement--10-23-2025-01-10.docm",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