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129AF" w14:textId="0832036B" w:rsidR="005C4BDA" w:rsidRPr="00324FAD" w:rsidRDefault="00C206A9" w:rsidP="005C4BDA">
      <w:pPr>
        <w:jc w:val="center"/>
        <w:rPr>
          <w:b/>
          <w:bCs/>
        </w:rPr>
      </w:pPr>
      <w:r w:rsidRPr="00324FAD">
        <w:rPr>
          <w:b/>
          <w:bCs/>
        </w:rPr>
        <w:t xml:space="preserve">FLORIDA </w:t>
      </w:r>
      <w:r w:rsidR="00324FAD" w:rsidRPr="00324FAD">
        <w:rPr>
          <w:b/>
          <w:bCs/>
        </w:rPr>
        <w:t>RADON GAS DISCL</w:t>
      </w:r>
      <w:r w:rsidR="00324FAD">
        <w:rPr>
          <w:b/>
          <w:bCs/>
        </w:rPr>
        <w:t>OSURE</w:t>
      </w:r>
    </w:p>
    <w:p w14:paraId="6EA8F843" w14:textId="7F1581FA" w:rsidR="005C4BDA" w:rsidRPr="00324FAD" w:rsidRDefault="005C4BDA" w:rsidP="00B81D64">
      <w:pPr>
        <w:spacing w:before="240" w:after="200"/>
        <w:jc w:val="center"/>
        <w:textAlignment w:val="baseline"/>
        <w:rPr>
          <w:rFonts w:cs="Times New Roman"/>
          <w:sz w:val="20"/>
          <w:szCs w:val="20"/>
          <w:lang w:val="pt-BR"/>
        </w:rPr>
      </w:pPr>
      <w:r w:rsidRPr="00324FAD">
        <w:rPr>
          <w:rFonts w:cs="Times New Roman"/>
          <w:b/>
          <w:bCs/>
          <w:sz w:val="20"/>
          <w:szCs w:val="20"/>
        </w:rPr>
        <w:t>(</w:t>
      </w:r>
      <w:proofErr w:type="spellStart"/>
      <w:r w:rsidR="00C206A9" w:rsidRPr="00324FAD">
        <w:rPr>
          <w:rFonts w:cs="Times New Roman"/>
          <w:sz w:val="20"/>
          <w:szCs w:val="20"/>
        </w:rPr>
        <w:t>Fla.Stat</w:t>
      </w:r>
      <w:proofErr w:type="spellEnd"/>
      <w:r w:rsidR="00C206A9" w:rsidRPr="00324FAD">
        <w:rPr>
          <w:rFonts w:cs="Times New Roman"/>
          <w:sz w:val="20"/>
          <w:szCs w:val="20"/>
        </w:rPr>
        <w:t xml:space="preserve">. Ann. </w:t>
      </w:r>
      <w:r w:rsidR="00C206A9" w:rsidRPr="00324FAD">
        <w:rPr>
          <w:rFonts w:cs="Times New Roman"/>
          <w:b/>
          <w:bCs/>
          <w:sz w:val="20"/>
          <w:szCs w:val="20"/>
          <w:lang w:val="pt-BR"/>
        </w:rPr>
        <w:t>§</w:t>
      </w:r>
      <w:r w:rsidR="00324FAD">
        <w:rPr>
          <w:rFonts w:cs="Times New Roman"/>
          <w:b/>
          <w:bCs/>
          <w:sz w:val="20"/>
          <w:szCs w:val="20"/>
          <w:lang w:val="pt-BR"/>
        </w:rPr>
        <w:t>404.056(5)</w:t>
      </w:r>
      <w:r w:rsidR="00C206A9" w:rsidRPr="00324FAD">
        <w:rPr>
          <w:rFonts w:cs="Times New Roman"/>
          <w:sz w:val="20"/>
          <w:szCs w:val="20"/>
          <w:lang w:val="pt-BR"/>
        </w:rPr>
        <w:t>)</w:t>
      </w:r>
    </w:p>
    <w:tbl>
      <w:tblPr>
        <w:tblStyle w:val="TableGrid"/>
        <w:tblW w:w="0" w:type="auto"/>
        <w:tblLook w:val="04A0" w:firstRow="1" w:lastRow="0" w:firstColumn="1" w:lastColumn="0" w:noHBand="0" w:noVBand="1"/>
      </w:tblPr>
      <w:tblGrid>
        <w:gridCol w:w="4675"/>
        <w:gridCol w:w="4675"/>
      </w:tblGrid>
      <w:tr w:rsidR="005C4BDA" w14:paraId="5874F77B" w14:textId="77777777" w:rsidTr="008B1ED4">
        <w:tc>
          <w:tcPr>
            <w:tcW w:w="4675" w:type="dxa"/>
          </w:tcPr>
          <w:p w14:paraId="046F0653" w14:textId="77777777" w:rsidR="005C4BDA" w:rsidRDefault="005C4BDA" w:rsidP="008B1ED4">
            <w:pPr>
              <w:jc w:val="left"/>
            </w:pPr>
            <w:r>
              <w:t xml:space="preserve">Lender: </w:t>
            </w:r>
          </w:p>
          <w:p w14:paraId="32524544" w14:textId="77777777" w:rsidR="005C4BDA" w:rsidRDefault="005C4BDA" w:rsidP="008B1ED4">
            <w:pPr>
              <w:jc w:val="left"/>
            </w:pPr>
            <w:r w:rsidRPr="00F37463">
              <w:rPr>
                <w:highlight w:val="yellow"/>
              </w:rPr>
              <w:t xml:space="preserve">[Lender </w:t>
            </w:r>
            <w:r>
              <w:rPr>
                <w:highlight w:val="yellow"/>
              </w:rPr>
              <w:t xml:space="preserve">1-5 </w:t>
            </w:r>
            <w:r w:rsidRPr="00F37463">
              <w:rPr>
                <w:highlight w:val="yellow"/>
              </w:rPr>
              <w:t>Name]</w:t>
            </w:r>
          </w:p>
          <w:p w14:paraId="19381480" w14:textId="77777777" w:rsidR="005C4BDA" w:rsidRPr="00BD2BA3" w:rsidRDefault="005C4BDA" w:rsidP="008B1ED4">
            <w:pPr>
              <w:rPr>
                <w:highlight w:val="yellow"/>
              </w:rPr>
            </w:pPr>
            <w:r>
              <w:rPr>
                <w:highlight w:val="yellow"/>
              </w:rPr>
              <w:t>[</w:t>
            </w:r>
            <w:r w:rsidRPr="00BD2BA3">
              <w:rPr>
                <w:highlight w:val="yellow"/>
              </w:rPr>
              <w:t>Lender Address]</w:t>
            </w:r>
          </w:p>
          <w:p w14:paraId="17774154" w14:textId="77777777" w:rsidR="005C4BDA" w:rsidRDefault="005C4BDA" w:rsidP="008B1ED4">
            <w:r w:rsidRPr="00BD2BA3">
              <w:rPr>
                <w:highlight w:val="yellow"/>
              </w:rPr>
              <w:t xml:space="preserve">[Lender City] [Lender State] [Lender Zip </w:t>
            </w:r>
            <w:commentRangeStart w:id="0"/>
            <w:r w:rsidRPr="00BD2BA3">
              <w:rPr>
                <w:highlight w:val="yellow"/>
              </w:rPr>
              <w:t>Code</w:t>
            </w:r>
            <w:commentRangeEnd w:id="0"/>
            <w:r>
              <w:rPr>
                <w:rStyle w:val="CommentReference"/>
                <w:rFonts w:ascii="Arial" w:eastAsia="Times New Roman" w:hAnsi="Arial" w:cs="Times New Roman"/>
              </w:rPr>
              <w:commentReference w:id="0"/>
            </w:r>
            <w:r w:rsidRPr="00BD2BA3">
              <w:rPr>
                <w:highlight w:val="yellow"/>
              </w:rPr>
              <w:t>]</w:t>
            </w:r>
          </w:p>
          <w:p w14:paraId="5511EA4A" w14:textId="77777777" w:rsidR="005C4BDA" w:rsidRDefault="005C4BDA" w:rsidP="008B1ED4">
            <w:pPr>
              <w:jc w:val="left"/>
            </w:pPr>
          </w:p>
        </w:tc>
        <w:tc>
          <w:tcPr>
            <w:tcW w:w="4675" w:type="dxa"/>
          </w:tcPr>
          <w:p w14:paraId="2B55EA42" w14:textId="77777777" w:rsidR="005C4BDA" w:rsidRDefault="005C4BDA" w:rsidP="008B1ED4">
            <w:pPr>
              <w:jc w:val="left"/>
            </w:pPr>
            <w:r>
              <w:t xml:space="preserve">Borrower: </w:t>
            </w:r>
          </w:p>
          <w:p w14:paraId="1A08A37F" w14:textId="77777777" w:rsidR="005C4BDA" w:rsidRDefault="005C4BDA" w:rsidP="008B1ED4">
            <w:pPr>
              <w:jc w:val="left"/>
            </w:pPr>
            <w:r w:rsidRPr="00F37463">
              <w:rPr>
                <w:highlight w:val="yellow"/>
              </w:rPr>
              <w:t>[Borrower 1-4]</w:t>
            </w:r>
          </w:p>
        </w:tc>
      </w:tr>
      <w:tr w:rsidR="005C4BDA" w14:paraId="4978D945" w14:textId="77777777" w:rsidTr="008B1ED4">
        <w:tc>
          <w:tcPr>
            <w:tcW w:w="4675" w:type="dxa"/>
          </w:tcPr>
          <w:p w14:paraId="1A471A4E" w14:textId="77777777" w:rsidR="005C4BDA" w:rsidRDefault="005C4BDA" w:rsidP="008B1ED4">
            <w:pPr>
              <w:jc w:val="left"/>
            </w:pPr>
            <w:r>
              <w:t xml:space="preserve">Date: </w:t>
            </w:r>
          </w:p>
          <w:p w14:paraId="34C8D60A" w14:textId="77777777" w:rsidR="005C4BDA" w:rsidRDefault="005C4BDA" w:rsidP="008B1ED4">
            <w:pPr>
              <w:jc w:val="left"/>
            </w:pPr>
            <w:r w:rsidRPr="00D500DA">
              <w:rPr>
                <w:highlight w:val="yellow"/>
              </w:rPr>
              <w:t>[Doc Effective Date]</w:t>
            </w:r>
          </w:p>
        </w:tc>
        <w:tc>
          <w:tcPr>
            <w:tcW w:w="4675" w:type="dxa"/>
          </w:tcPr>
          <w:p w14:paraId="17C7FDD9" w14:textId="77777777" w:rsidR="005C4BDA" w:rsidRDefault="005C4BDA" w:rsidP="008B1ED4">
            <w:pPr>
              <w:jc w:val="left"/>
            </w:pPr>
            <w:r>
              <w:t xml:space="preserve">Property Address: </w:t>
            </w:r>
          </w:p>
          <w:p w14:paraId="6E623ADB" w14:textId="6347A2AE" w:rsidR="005C4BDA" w:rsidRDefault="005C4BDA" w:rsidP="008B1ED4">
            <w:pPr>
              <w:jc w:val="left"/>
            </w:pPr>
            <w:r w:rsidRPr="00F37463">
              <w:rPr>
                <w:highlight w:val="yellow"/>
              </w:rPr>
              <w:t>[Property 1-4]</w:t>
            </w:r>
          </w:p>
        </w:tc>
      </w:tr>
    </w:tbl>
    <w:p w14:paraId="3C3413B1" w14:textId="77777777" w:rsidR="005C4BDA" w:rsidRPr="00B81D64" w:rsidRDefault="005C4BDA" w:rsidP="005C4BDA">
      <w:pPr>
        <w:jc w:val="left"/>
        <w:rPr>
          <w:rFonts w:cs="Times New Roman"/>
        </w:rPr>
      </w:pPr>
    </w:p>
    <w:p w14:paraId="0C70FEC4" w14:textId="77777777" w:rsidR="00324FAD" w:rsidRPr="00324FAD" w:rsidRDefault="00324FAD" w:rsidP="00324FAD">
      <w:pPr>
        <w:spacing w:after="180"/>
        <w:rPr>
          <w:rFonts w:cs="Times New Roman"/>
          <w:b/>
          <w:bCs/>
          <w:shd w:val="clear" w:color="auto" w:fill="FFFFFF"/>
        </w:rPr>
      </w:pPr>
      <w:r w:rsidRPr="00324FAD">
        <w:rPr>
          <w:rFonts w:cs="Times New Roman"/>
          <w:b/>
          <w:bCs/>
          <w:shd w:val="clear" w:color="auto" w:fill="FFFFFF"/>
        </w:rPr>
        <w:t xml:space="preserve">RADON GAS: Radon is a naturally occurring radioactive gas that, when it has accumulated in a building in sufficient quantities, may present health risks to </w:t>
      </w:r>
      <w:proofErr w:type="gramStart"/>
      <w:r w:rsidRPr="00324FAD">
        <w:rPr>
          <w:rFonts w:cs="Times New Roman"/>
          <w:b/>
          <w:bCs/>
          <w:shd w:val="clear" w:color="auto" w:fill="FFFFFF"/>
        </w:rPr>
        <w:t>persons</w:t>
      </w:r>
      <w:proofErr w:type="gramEnd"/>
      <w:r w:rsidRPr="00324FAD">
        <w:rPr>
          <w:rFonts w:cs="Times New Roman"/>
          <w:b/>
          <w:bCs/>
          <w:shd w:val="clear" w:color="auto" w:fill="FFFFFF"/>
        </w:rPr>
        <w:t xml:space="preserve"> who are exposed to it over time. Levels of radon that exceed federal and state guidelines have been found in buildings in Florida. Additional information regarding radon and radon testing may be obtained from your county health </w:t>
      </w:r>
      <w:proofErr w:type="gramStart"/>
      <w:r w:rsidRPr="00324FAD">
        <w:rPr>
          <w:rFonts w:cs="Times New Roman"/>
          <w:b/>
          <w:bCs/>
          <w:shd w:val="clear" w:color="auto" w:fill="FFFFFF"/>
        </w:rPr>
        <w:t>department.”</w:t>
      </w:r>
      <w:proofErr w:type="gramEnd"/>
    </w:p>
    <w:p w14:paraId="21672130" w14:textId="77777777" w:rsidR="00324FAD" w:rsidRDefault="00324FAD" w:rsidP="00324FAD">
      <w:pPr>
        <w:spacing w:after="60"/>
        <w:rPr>
          <w:rFonts w:cs="Times New Roman"/>
          <w:shd w:val="clear" w:color="auto" w:fill="FFFFFF"/>
        </w:rPr>
      </w:pPr>
    </w:p>
    <w:p w14:paraId="7DB7E458" w14:textId="1B442C60" w:rsidR="00695E36" w:rsidRPr="00324FAD" w:rsidRDefault="00324FAD" w:rsidP="00324FAD">
      <w:pPr>
        <w:spacing w:after="60"/>
        <w:rPr>
          <w:rFonts w:cs="Times New Roman"/>
          <w:b/>
        </w:rPr>
      </w:pPr>
      <w:r w:rsidRPr="00324FAD">
        <w:rPr>
          <w:rFonts w:cs="Times New Roman"/>
          <w:shd w:val="clear" w:color="auto" w:fill="FFFFFF"/>
        </w:rPr>
        <w:t>These requirements do not apply to any residential transient occupancy, as described in </w:t>
      </w:r>
      <w:hyperlink r:id="rId11" w:anchor="co_pp_2ce8000089fc7" w:history="1">
        <w:r w:rsidRPr="00324FAD">
          <w:rPr>
            <w:rFonts w:cs="Times New Roman"/>
            <w:shd w:val="clear" w:color="auto" w:fill="FFFFFF"/>
          </w:rPr>
          <w:t>s. 509.013(12)</w:t>
        </w:r>
      </w:hyperlink>
      <w:r w:rsidRPr="00324FAD">
        <w:rPr>
          <w:rFonts w:cs="Times New Roman"/>
          <w:shd w:val="clear" w:color="auto" w:fill="FFFFFF"/>
        </w:rPr>
        <w:t>, provided that such occupancy is 45 days or less in duration.  [</w:t>
      </w:r>
      <w:r w:rsidRPr="00324FAD">
        <w:rPr>
          <w:rFonts w:cs="Times New Roman"/>
        </w:rPr>
        <w:t>Fla. Stat. Ann. § 404.056(5)]</w:t>
      </w:r>
    </w:p>
    <w:p w14:paraId="6EBCD439" w14:textId="77777777" w:rsidR="00324FAD" w:rsidRDefault="00324FAD" w:rsidP="002004EF">
      <w:pPr>
        <w:spacing w:after="60"/>
        <w:rPr>
          <w:rFonts w:cs="Times New Roman"/>
          <w:b/>
        </w:rPr>
      </w:pPr>
    </w:p>
    <w:p w14:paraId="3195A2F6" w14:textId="3C2190CD" w:rsidR="002004EF" w:rsidRPr="007016F2" w:rsidRDefault="002004EF" w:rsidP="002004EF">
      <w:pPr>
        <w:spacing w:after="60"/>
        <w:rPr>
          <w:rFonts w:cs="Times New Roman"/>
          <w:bCs/>
        </w:rPr>
      </w:pPr>
      <w:r w:rsidRPr="007016F2">
        <w:rPr>
          <w:rFonts w:cs="Times New Roman"/>
          <w:b/>
        </w:rPr>
        <w:t>ACKNOWLEDGEMENT</w:t>
      </w:r>
    </w:p>
    <w:p w14:paraId="54997D6D" w14:textId="69007849" w:rsidR="002004EF" w:rsidRDefault="002004EF" w:rsidP="002004EF">
      <w:pPr>
        <w:spacing w:after="60"/>
        <w:rPr>
          <w:rFonts w:cs="Times New Roman"/>
          <w:bCs/>
        </w:rPr>
      </w:pPr>
      <w:proofErr w:type="gramStart"/>
      <w:r w:rsidRPr="007016F2">
        <w:rPr>
          <w:rFonts w:cs="Times New Roman"/>
          <w:bCs/>
        </w:rPr>
        <w:t>Borrower</w:t>
      </w:r>
      <w:proofErr w:type="gramEnd"/>
      <w:r w:rsidRPr="007016F2">
        <w:rPr>
          <w:rFonts w:cs="Times New Roman"/>
          <w:bCs/>
        </w:rPr>
        <w:t xml:space="preserve"> acknowledges receiving, reading and understanding this Disclosure</w:t>
      </w:r>
      <w:r w:rsidR="00695E36">
        <w:rPr>
          <w:rFonts w:cs="Times New Roman"/>
          <w:bCs/>
        </w:rPr>
        <w:t>.</w:t>
      </w:r>
    </w:p>
    <w:p w14:paraId="4F26B8C5" w14:textId="77777777" w:rsidR="00695E36" w:rsidRPr="007016F2" w:rsidRDefault="00695E36" w:rsidP="002004EF">
      <w:pPr>
        <w:spacing w:after="60"/>
        <w:rPr>
          <w:rFonts w:cs="Times New Roman"/>
          <w:bCs/>
        </w:rPr>
      </w:pPr>
    </w:p>
    <w:p w14:paraId="674B8B49" w14:textId="1CE99285" w:rsidR="005C4BDA" w:rsidRDefault="005C4BDA" w:rsidP="00C206A9">
      <w:pPr>
        <w:jc w:val="left"/>
        <w:rPr>
          <w:b/>
          <w:bCs/>
        </w:rPr>
      </w:pPr>
      <w:proofErr w:type="gramStart"/>
      <w:r>
        <w:rPr>
          <w:b/>
          <w:bCs/>
        </w:rPr>
        <w:t>BORROWER :</w:t>
      </w:r>
      <w:proofErr w:type="gramEnd"/>
    </w:p>
    <w:p w14:paraId="582B6621" w14:textId="77777777" w:rsidR="005C4BDA" w:rsidRDefault="005C4BDA" w:rsidP="005C4BDA">
      <w:pPr>
        <w:jc w:val="left"/>
      </w:pPr>
    </w:p>
    <w:p w14:paraId="13F9EE70" w14:textId="77777777" w:rsidR="005C4BDA" w:rsidRDefault="005C4BDA" w:rsidP="005C4BDA">
      <w:pPr>
        <w:jc w:val="left"/>
        <w:rPr>
          <w:rFonts w:ascii="Times New Roman Bold" w:hAnsi="Times New Roman Bold"/>
          <w:b/>
          <w:bCs/>
          <w:smallCaps/>
        </w:rPr>
      </w:pPr>
      <w:r>
        <w:rPr>
          <w:rFonts w:ascii="Times New Roman Bold" w:hAnsi="Times New Roman Bold"/>
          <w:b/>
          <w:bCs/>
          <w:smallCaps/>
        </w:rPr>
        <w:t>[Borrower entity name], a(n) [Borrower organized state] [Borrower Entity Type]</w:t>
      </w:r>
    </w:p>
    <w:p w14:paraId="763CE81F" w14:textId="77777777" w:rsidR="005C4BDA" w:rsidRDefault="005C4BDA" w:rsidP="005C4BDA">
      <w:pPr>
        <w:tabs>
          <w:tab w:val="right" w:pos="9360"/>
        </w:tabs>
        <w:jc w:val="left"/>
        <w:rPr>
          <w:u w:val="single"/>
        </w:rPr>
      </w:pPr>
    </w:p>
    <w:p w14:paraId="2DDEBEE0" w14:textId="44C2A74F" w:rsidR="007F792A" w:rsidRDefault="005C4BDA" w:rsidP="00BC270D">
      <w:pPr>
        <w:tabs>
          <w:tab w:val="right" w:pos="9360"/>
        </w:tabs>
        <w:ind w:left="450" w:hanging="450"/>
        <w:jc w:val="left"/>
      </w:pPr>
      <w:commentRangeStart w:id="1"/>
      <w:r>
        <w:t>By:  _________________________________________</w:t>
      </w:r>
      <w:r>
        <w:br/>
        <w:t>[Authorized Signatory 1 Full Name], [Authorized Signatory 1 Title]</w:t>
      </w:r>
      <w:commentRangeEnd w:id="1"/>
      <w:r>
        <w:rPr>
          <w:rStyle w:val="CommentReference"/>
          <w:rFonts w:ascii="Arial" w:eastAsia="Times New Roman" w:hAnsi="Arial" w:cs="Times New Roman"/>
        </w:rPr>
        <w:commentReference w:id="1"/>
      </w:r>
    </w:p>
    <w:sectPr w:rsidR="007F792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Geraci" w:date="2025-05-09T15:20:00Z" w:initials="AG">
    <w:p w14:paraId="193ACB41" w14:textId="77777777" w:rsidR="005C4BDA" w:rsidRDefault="005C4BDA" w:rsidP="005C4BDA">
      <w:pPr>
        <w:pStyle w:val="CommentText"/>
        <w:jc w:val="left"/>
      </w:pPr>
      <w:r>
        <w:rPr>
          <w:rStyle w:val="CommentReference"/>
        </w:rPr>
        <w:annotationRef/>
      </w:r>
      <w:r>
        <w:t>Need Flexibility for Country</w:t>
      </w:r>
    </w:p>
  </w:comment>
  <w:comment w:id="1" w:author="Anthony Geraci" w:date="2025-05-09T14:38:00Z" w:initials="AG">
    <w:p w14:paraId="7F942DB0" w14:textId="3A1DC0B5" w:rsidR="005C4BDA" w:rsidRDefault="005C4BDA" w:rsidP="005C4BDA">
      <w:pPr>
        <w:pStyle w:val="CommentText"/>
        <w:jc w:val="left"/>
      </w:pPr>
      <w:r>
        <w:rPr>
          <w:rStyle w:val="CommentReference"/>
        </w:rPr>
        <w:annotationRef/>
      </w:r>
      <w:r>
        <w:t>Format like this for each Authorized Signatory for Each Borrower Entity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3ACB41" w15:done="0"/>
  <w15:commentEx w15:paraId="7F942D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A80FCB" w16cex:dateUtc="2025-05-09T22:20:00Z"/>
  <w16cex:commentExtensible w16cex:durableId="60D13553" w16cex:dateUtc="2025-05-09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3ACB41" w16cid:durableId="73A80FCB"/>
  <w16cid:commentId w16cid:paraId="7F942DB0" w16cid:durableId="60D135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16734" w14:textId="77777777" w:rsidR="005B17FC" w:rsidRDefault="005B17FC" w:rsidP="002004EF">
      <w:r>
        <w:separator/>
      </w:r>
    </w:p>
  </w:endnote>
  <w:endnote w:type="continuationSeparator" w:id="0">
    <w:p w14:paraId="5C25297F" w14:textId="77777777" w:rsidR="005B17FC" w:rsidRDefault="005B17FC" w:rsidP="00200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4DD1F" w14:textId="77777777" w:rsidR="005B17FC" w:rsidRDefault="005B17FC" w:rsidP="002004EF">
      <w:r>
        <w:separator/>
      </w:r>
    </w:p>
  </w:footnote>
  <w:footnote w:type="continuationSeparator" w:id="0">
    <w:p w14:paraId="42F4BE87" w14:textId="77777777" w:rsidR="005B17FC" w:rsidRDefault="005B17FC" w:rsidP="002004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80CE0"/>
    <w:multiLevelType w:val="hybridMultilevel"/>
    <w:tmpl w:val="0266712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E2A8DC04">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8E56BE2"/>
    <w:multiLevelType w:val="hybridMultilevel"/>
    <w:tmpl w:val="100E54FC"/>
    <w:lvl w:ilvl="0" w:tplc="33C2FCCE">
      <w:start w:val="1"/>
      <w:numFmt w:val="lowerLetter"/>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2" w15:restartNumberingAfterBreak="0">
    <w:nsid w:val="392C001C"/>
    <w:multiLevelType w:val="hybridMultilevel"/>
    <w:tmpl w:val="BCB28AB4"/>
    <w:lvl w:ilvl="0" w:tplc="FCB40D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3D1306"/>
    <w:multiLevelType w:val="hybridMultilevel"/>
    <w:tmpl w:val="E3BEA8B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E2A8DC04">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17669837">
    <w:abstractNumId w:val="2"/>
  </w:num>
  <w:num w:numId="2" w16cid:durableId="1523930321">
    <w:abstractNumId w:val="1"/>
  </w:num>
  <w:num w:numId="3" w16cid:durableId="1940411893">
    <w:abstractNumId w:val="3"/>
  </w:num>
  <w:num w:numId="4" w16cid:durableId="8361886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Geraci">
    <w15:presenceInfo w15:providerId="Windows Live" w15:userId="d530456b65b47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BDA"/>
    <w:rsid w:val="002004EF"/>
    <w:rsid w:val="002E282F"/>
    <w:rsid w:val="00324FAD"/>
    <w:rsid w:val="00332F70"/>
    <w:rsid w:val="004505D7"/>
    <w:rsid w:val="005B17FC"/>
    <w:rsid w:val="005C4BDA"/>
    <w:rsid w:val="00695E36"/>
    <w:rsid w:val="007016F2"/>
    <w:rsid w:val="007C5EF7"/>
    <w:rsid w:val="007F792A"/>
    <w:rsid w:val="00B36A3A"/>
    <w:rsid w:val="00B81D64"/>
    <w:rsid w:val="00BC270D"/>
    <w:rsid w:val="00C206A9"/>
    <w:rsid w:val="00D578C9"/>
    <w:rsid w:val="00E24F6A"/>
    <w:rsid w:val="00FD4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6A483"/>
  <w15:chartTrackingRefBased/>
  <w15:docId w15:val="{85CA4E8D-69CB-4E98-A5D4-077EC44F6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BDA"/>
    <w:pPr>
      <w:spacing w:after="0" w:line="240" w:lineRule="auto"/>
      <w:jc w:val="both"/>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5C4BDA"/>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C4BDA"/>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C4BDA"/>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C4BDA"/>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C4BDA"/>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C4BDA"/>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C4BDA"/>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C4BDA"/>
    <w:pPr>
      <w:keepNext/>
      <w:keepLines/>
      <w:spacing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C4BDA"/>
    <w:pPr>
      <w:keepNext/>
      <w:keepLines/>
      <w:spacing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B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B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B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B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B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BDA"/>
    <w:rPr>
      <w:rFonts w:eastAsiaTheme="majorEastAsia" w:cstheme="majorBidi"/>
      <w:color w:val="272727" w:themeColor="text1" w:themeTint="D8"/>
    </w:rPr>
  </w:style>
  <w:style w:type="paragraph" w:styleId="Title">
    <w:name w:val="Title"/>
    <w:basedOn w:val="Normal"/>
    <w:next w:val="Normal"/>
    <w:link w:val="TitleChar"/>
    <w:uiPriority w:val="10"/>
    <w:qFormat/>
    <w:rsid w:val="005C4BDA"/>
    <w:pPr>
      <w:spacing w:after="8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C4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BDA"/>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C4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BDA"/>
    <w:pPr>
      <w:spacing w:before="160" w:after="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C4BDA"/>
    <w:rPr>
      <w:i/>
      <w:iCs/>
      <w:color w:val="404040" w:themeColor="text1" w:themeTint="BF"/>
    </w:rPr>
  </w:style>
  <w:style w:type="paragraph" w:styleId="ListParagraph">
    <w:name w:val="List Paragraph"/>
    <w:basedOn w:val="Normal"/>
    <w:link w:val="ListParagraphChar"/>
    <w:uiPriority w:val="34"/>
    <w:qFormat/>
    <w:rsid w:val="005C4BDA"/>
    <w:pPr>
      <w:spacing w:after="160" w:line="278" w:lineRule="auto"/>
      <w:ind w:left="720"/>
      <w:contextualSpacing/>
      <w:jc w:val="left"/>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5C4BDA"/>
    <w:rPr>
      <w:i/>
      <w:iCs/>
      <w:color w:val="0F4761" w:themeColor="accent1" w:themeShade="BF"/>
    </w:rPr>
  </w:style>
  <w:style w:type="paragraph" w:styleId="IntenseQuote">
    <w:name w:val="Intense Quote"/>
    <w:basedOn w:val="Normal"/>
    <w:next w:val="Normal"/>
    <w:link w:val="IntenseQuoteChar"/>
    <w:uiPriority w:val="30"/>
    <w:qFormat/>
    <w:rsid w:val="005C4BD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C4BDA"/>
    <w:rPr>
      <w:i/>
      <w:iCs/>
      <w:color w:val="0F4761" w:themeColor="accent1" w:themeShade="BF"/>
    </w:rPr>
  </w:style>
  <w:style w:type="character" w:styleId="IntenseReference">
    <w:name w:val="Intense Reference"/>
    <w:basedOn w:val="DefaultParagraphFont"/>
    <w:uiPriority w:val="32"/>
    <w:qFormat/>
    <w:rsid w:val="005C4BDA"/>
    <w:rPr>
      <w:b/>
      <w:bCs/>
      <w:smallCaps/>
      <w:color w:val="0F4761" w:themeColor="accent1" w:themeShade="BF"/>
      <w:spacing w:val="5"/>
    </w:rPr>
  </w:style>
  <w:style w:type="character" w:customStyle="1" w:styleId="CommentTextChar">
    <w:name w:val="Comment Text Char"/>
    <w:basedOn w:val="DefaultParagraphFont"/>
    <w:link w:val="CommentText"/>
    <w:uiPriority w:val="99"/>
    <w:semiHidden/>
    <w:rsid w:val="005C4BDA"/>
    <w:rPr>
      <w:rFonts w:ascii="Arial" w:eastAsia="Times New Roman" w:hAnsi="Arial" w:cs="Times New Roman"/>
      <w:sz w:val="20"/>
      <w:szCs w:val="20"/>
    </w:rPr>
  </w:style>
  <w:style w:type="paragraph" w:styleId="CommentText">
    <w:name w:val="annotation text"/>
    <w:basedOn w:val="Normal"/>
    <w:link w:val="CommentTextChar"/>
    <w:uiPriority w:val="99"/>
    <w:semiHidden/>
    <w:rsid w:val="005C4BDA"/>
    <w:rPr>
      <w:rFonts w:ascii="Arial" w:eastAsia="Times New Roman" w:hAnsi="Arial" w:cs="Times New Roman"/>
      <w:kern w:val="2"/>
      <w:sz w:val="20"/>
      <w:szCs w:val="20"/>
      <w14:ligatures w14:val="standardContextual"/>
    </w:rPr>
  </w:style>
  <w:style w:type="character" w:customStyle="1" w:styleId="CommentTextChar1">
    <w:name w:val="Comment Text Char1"/>
    <w:basedOn w:val="DefaultParagraphFont"/>
    <w:uiPriority w:val="99"/>
    <w:semiHidden/>
    <w:rsid w:val="005C4BDA"/>
    <w:rPr>
      <w:rFonts w:ascii="Times New Roman" w:hAnsi="Times New Roman"/>
      <w:kern w:val="0"/>
      <w:sz w:val="20"/>
      <w:szCs w:val="20"/>
      <w14:ligatures w14:val="none"/>
    </w:rPr>
  </w:style>
  <w:style w:type="character" w:styleId="CommentReference">
    <w:name w:val="annotation reference"/>
    <w:basedOn w:val="DefaultParagraphFont"/>
    <w:uiPriority w:val="99"/>
    <w:semiHidden/>
    <w:unhideWhenUsed/>
    <w:rsid w:val="005C4BDA"/>
    <w:rPr>
      <w:sz w:val="16"/>
      <w:szCs w:val="16"/>
    </w:rPr>
  </w:style>
  <w:style w:type="table" w:styleId="TableGrid">
    <w:name w:val="Table Grid"/>
    <w:basedOn w:val="TableNormal"/>
    <w:uiPriority w:val="59"/>
    <w:rsid w:val="005C4BD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C270D"/>
    <w:pPr>
      <w:spacing w:before="100" w:beforeAutospacing="1" w:after="100" w:afterAutospacing="1"/>
      <w:jc w:val="left"/>
    </w:pPr>
    <w:rPr>
      <w:rFonts w:eastAsia="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4505D7"/>
    <w:rPr>
      <w:rFonts w:ascii="Times New Roman" w:eastAsiaTheme="minorHAnsi" w:hAnsi="Times New Roman" w:cstheme="minorBidi"/>
      <w:b/>
      <w:bCs/>
      <w:kern w:val="0"/>
      <w14:ligatures w14:val="none"/>
    </w:rPr>
  </w:style>
  <w:style w:type="character" w:customStyle="1" w:styleId="CommentSubjectChar">
    <w:name w:val="Comment Subject Char"/>
    <w:basedOn w:val="CommentTextChar"/>
    <w:link w:val="CommentSubject"/>
    <w:uiPriority w:val="99"/>
    <w:semiHidden/>
    <w:rsid w:val="004505D7"/>
    <w:rPr>
      <w:rFonts w:ascii="Times New Roman" w:eastAsia="Times New Roman" w:hAnsi="Times New Roman" w:cs="Times New Roman"/>
      <w:b/>
      <w:bCs/>
      <w:kern w:val="0"/>
      <w:sz w:val="20"/>
      <w:szCs w:val="20"/>
      <w14:ligatures w14:val="none"/>
    </w:rPr>
  </w:style>
  <w:style w:type="character" w:customStyle="1" w:styleId="ListParagraphChar">
    <w:name w:val="List Paragraph Char"/>
    <w:basedOn w:val="DefaultParagraphFont"/>
    <w:link w:val="ListParagraph"/>
    <w:uiPriority w:val="34"/>
    <w:rsid w:val="002004EF"/>
  </w:style>
  <w:style w:type="paragraph" w:styleId="EndnoteText">
    <w:name w:val="endnote text"/>
    <w:basedOn w:val="Normal"/>
    <w:link w:val="EndnoteTextChar"/>
    <w:uiPriority w:val="99"/>
    <w:semiHidden/>
    <w:unhideWhenUsed/>
    <w:rsid w:val="002004EF"/>
    <w:pPr>
      <w:jc w:val="left"/>
    </w:pPr>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2004EF"/>
    <w:rPr>
      <w:kern w:val="0"/>
      <w:sz w:val="20"/>
      <w:szCs w:val="20"/>
      <w14:ligatures w14:val="none"/>
    </w:rPr>
  </w:style>
  <w:style w:type="character" w:styleId="EndnoteReference">
    <w:name w:val="endnote reference"/>
    <w:basedOn w:val="DefaultParagraphFont"/>
    <w:uiPriority w:val="99"/>
    <w:semiHidden/>
    <w:unhideWhenUsed/>
    <w:rsid w:val="002004E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1.next.westlaw.com/Link/Document/FullText?findType=L&amp;pubNum=1000006&amp;cite=FLSTS509.013&amp;originatingDoc=NEEDC9570A16411E099B2FD105CCE7444&amp;refType=SP&amp;originationContext=document&amp;transitionType=DocumentItem&amp;ppcid=04a03f2b681940a495dc84d7593f1b93&amp;contextData=(sc.Category)" TargetMode="Externa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218</Words>
  <Characters>1243</Characters>
  <Application>Microsoft Office Word</Application>
  <DocSecurity>0</DocSecurity>
  <Lines>10</Lines>
  <Paragraphs>2</Paragraphs>
  <ScaleCrop>false</ScaleCrop>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2</cp:revision>
  <dcterms:created xsi:type="dcterms:W3CDTF">2025-05-11T18:06:00Z</dcterms:created>
  <dcterms:modified xsi:type="dcterms:W3CDTF">2025-05-11T18:06:00Z</dcterms:modified>
</cp:coreProperties>
</file>