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22DA6" w14:textId="77777777" w:rsidR="00AA3D2A" w:rsidRDefault="00AA3D2A" w:rsidP="00AA3D2A">
      <w:pPr>
        <w:autoSpaceDE w:val="0"/>
        <w:autoSpaceDN w:val="0"/>
        <w:adjustRightInd w:val="0"/>
        <w:contextualSpacing/>
        <w:jc w:val="center"/>
        <w:rPr>
          <w:rFonts w:eastAsia="Calibri" w:cs="Times New Roman"/>
          <w:b/>
          <w:bCs/>
          <w:szCs w:val="24"/>
        </w:rPr>
      </w:pPr>
      <w:r>
        <w:rPr>
          <w:rFonts w:eastAsia="Calibri" w:cs="Times New Roman"/>
          <w:b/>
          <w:bCs/>
          <w:szCs w:val="24"/>
        </w:rPr>
        <w:t>HAZARD INSURANCE DISCLOSURE</w:t>
      </w:r>
    </w:p>
    <w:p w14:paraId="383DEC1B" w14:textId="77777777" w:rsidR="00AA3D2A" w:rsidRDefault="00AA3D2A" w:rsidP="00AA3D2A">
      <w:pPr>
        <w:autoSpaceDE w:val="0"/>
        <w:autoSpaceDN w:val="0"/>
        <w:adjustRightInd w:val="0"/>
        <w:contextualSpacing/>
        <w:jc w:val="center"/>
        <w:rPr>
          <w:rFonts w:eastAsia="Calibri" w:cs="Times New Roman"/>
          <w:b/>
          <w:bCs/>
          <w:szCs w:val="24"/>
        </w:rPr>
      </w:pPr>
    </w:p>
    <w:tbl>
      <w:tblPr>
        <w:tblStyle w:val="TableGrid"/>
        <w:tblW w:w="0" w:type="auto"/>
        <w:tblLook w:val="04A0" w:firstRow="1" w:lastRow="0" w:firstColumn="1" w:lastColumn="0" w:noHBand="0" w:noVBand="1"/>
      </w:tblPr>
      <w:tblGrid>
        <w:gridCol w:w="4675"/>
        <w:gridCol w:w="4675"/>
      </w:tblGrid>
      <w:tr w:rsidR="00AA3D2A" w14:paraId="294FC3EB" w14:textId="77777777" w:rsidTr="008B1ED4">
        <w:tc>
          <w:tcPr>
            <w:tcW w:w="4675" w:type="dxa"/>
          </w:tcPr>
          <w:p w14:paraId="3A97A77E" w14:textId="77777777" w:rsidR="00AA3D2A" w:rsidRDefault="00AA3D2A" w:rsidP="008B1ED4">
            <w:pPr>
              <w:jc w:val="left"/>
            </w:pPr>
            <w:r>
              <w:t xml:space="preserve">Lender: </w:t>
            </w:r>
          </w:p>
          <w:p w14:paraId="670164E3" w14:textId="77777777" w:rsidR="00AA3D2A" w:rsidRDefault="00AA3D2A" w:rsidP="008B1ED4">
            <w:pPr>
              <w:jc w:val="left"/>
            </w:pPr>
            <w:r w:rsidRPr="00F37463">
              <w:rPr>
                <w:highlight w:val="yellow"/>
              </w:rPr>
              <w:t xml:space="preserve">[Lender </w:t>
            </w:r>
            <w:r>
              <w:rPr>
                <w:highlight w:val="yellow"/>
              </w:rPr>
              <w:t xml:space="preserve">1-5 </w:t>
            </w:r>
            <w:r w:rsidRPr="00F37463">
              <w:rPr>
                <w:highlight w:val="yellow"/>
              </w:rPr>
              <w:t>Name]</w:t>
            </w:r>
          </w:p>
          <w:p w14:paraId="3B8849AF" w14:textId="77777777" w:rsidR="00AA3D2A" w:rsidRPr="00BD2BA3" w:rsidRDefault="00AA3D2A" w:rsidP="008B1ED4">
            <w:pPr>
              <w:rPr>
                <w:highlight w:val="yellow"/>
              </w:rPr>
            </w:pPr>
            <w:r>
              <w:rPr>
                <w:highlight w:val="yellow"/>
              </w:rPr>
              <w:t>[</w:t>
            </w:r>
            <w:r w:rsidRPr="00BD2BA3">
              <w:rPr>
                <w:highlight w:val="yellow"/>
              </w:rPr>
              <w:t>Lender Address]</w:t>
            </w:r>
          </w:p>
          <w:p w14:paraId="767F83A8" w14:textId="77777777" w:rsidR="00AA3D2A" w:rsidRDefault="00AA3D2A" w:rsidP="008B1ED4">
            <w:r w:rsidRPr="00BD2BA3">
              <w:rPr>
                <w:highlight w:val="yellow"/>
              </w:rPr>
              <w:t xml:space="preserve">[Lender City] [Lender State] [Lender Zip </w:t>
            </w:r>
            <w:commentRangeStart w:id="0"/>
            <w:r w:rsidRPr="00BD2BA3">
              <w:rPr>
                <w:highlight w:val="yellow"/>
              </w:rPr>
              <w:t>Code</w:t>
            </w:r>
            <w:commentRangeEnd w:id="0"/>
            <w:r>
              <w:rPr>
                <w:rStyle w:val="CommentReference"/>
                <w:rFonts w:ascii="Arial" w:eastAsia="Times New Roman" w:hAnsi="Arial" w:cs="Times New Roman"/>
              </w:rPr>
              <w:commentReference w:id="0"/>
            </w:r>
            <w:r w:rsidRPr="00BD2BA3">
              <w:rPr>
                <w:highlight w:val="yellow"/>
              </w:rPr>
              <w:t>]</w:t>
            </w:r>
          </w:p>
          <w:p w14:paraId="14EAB002" w14:textId="77777777" w:rsidR="00AA3D2A" w:rsidRDefault="00AA3D2A" w:rsidP="008B1ED4">
            <w:pPr>
              <w:jc w:val="left"/>
            </w:pPr>
          </w:p>
        </w:tc>
        <w:tc>
          <w:tcPr>
            <w:tcW w:w="4675" w:type="dxa"/>
          </w:tcPr>
          <w:p w14:paraId="0A6EE677" w14:textId="77777777" w:rsidR="00AA3D2A" w:rsidRDefault="00AA3D2A" w:rsidP="008B1ED4">
            <w:pPr>
              <w:jc w:val="left"/>
            </w:pPr>
            <w:r>
              <w:t xml:space="preserve">Borrower: </w:t>
            </w:r>
          </w:p>
          <w:p w14:paraId="5B8C1D60" w14:textId="77777777" w:rsidR="00AA3D2A" w:rsidRDefault="00AA3D2A" w:rsidP="008B1ED4">
            <w:pPr>
              <w:jc w:val="left"/>
            </w:pPr>
            <w:r w:rsidRPr="00F37463">
              <w:rPr>
                <w:highlight w:val="yellow"/>
              </w:rPr>
              <w:t>[Borrower 1-4]</w:t>
            </w:r>
          </w:p>
        </w:tc>
      </w:tr>
      <w:tr w:rsidR="00AA3D2A" w14:paraId="2F7A878F" w14:textId="77777777" w:rsidTr="008B1ED4">
        <w:tc>
          <w:tcPr>
            <w:tcW w:w="4675" w:type="dxa"/>
          </w:tcPr>
          <w:p w14:paraId="741BD241" w14:textId="77777777" w:rsidR="00AA3D2A" w:rsidRDefault="00AA3D2A" w:rsidP="008B1ED4">
            <w:pPr>
              <w:jc w:val="left"/>
            </w:pPr>
            <w:r>
              <w:t xml:space="preserve">Date: </w:t>
            </w:r>
          </w:p>
          <w:p w14:paraId="6A5DF72E" w14:textId="77777777" w:rsidR="00AA3D2A" w:rsidRDefault="00AA3D2A" w:rsidP="008B1ED4">
            <w:pPr>
              <w:jc w:val="left"/>
            </w:pPr>
            <w:r w:rsidRPr="00D500DA">
              <w:rPr>
                <w:highlight w:val="yellow"/>
              </w:rPr>
              <w:t>[Doc Effective Date]</w:t>
            </w:r>
          </w:p>
        </w:tc>
        <w:tc>
          <w:tcPr>
            <w:tcW w:w="4675" w:type="dxa"/>
          </w:tcPr>
          <w:p w14:paraId="31E08B62" w14:textId="77777777" w:rsidR="00AA3D2A" w:rsidRDefault="00AA3D2A" w:rsidP="008B1ED4">
            <w:pPr>
              <w:jc w:val="left"/>
            </w:pPr>
            <w:r>
              <w:t xml:space="preserve">Property Address: </w:t>
            </w:r>
          </w:p>
          <w:p w14:paraId="0E50091E" w14:textId="77777777" w:rsidR="00AA3D2A" w:rsidRDefault="00AA3D2A" w:rsidP="008B1ED4">
            <w:pPr>
              <w:jc w:val="left"/>
            </w:pPr>
            <w:r w:rsidRPr="00F37463">
              <w:rPr>
                <w:highlight w:val="yellow"/>
              </w:rPr>
              <w:t>[Property 1-4]</w:t>
            </w:r>
            <w:r>
              <w:t xml:space="preserve"> </w:t>
            </w:r>
          </w:p>
        </w:tc>
      </w:tr>
    </w:tbl>
    <w:p w14:paraId="0AAF539E" w14:textId="77777777" w:rsidR="00AA3D2A" w:rsidRDefault="00AA3D2A" w:rsidP="00AA3D2A">
      <w:pPr>
        <w:autoSpaceDE w:val="0"/>
        <w:autoSpaceDN w:val="0"/>
        <w:adjustRightInd w:val="0"/>
        <w:contextualSpacing/>
        <w:rPr>
          <w:rFonts w:eastAsia="Calibri" w:cs="Times New Roman"/>
          <w:b/>
          <w:bCs/>
        </w:rPr>
      </w:pPr>
    </w:p>
    <w:p w14:paraId="03277FA3" w14:textId="77777777" w:rsidR="00AA3D2A" w:rsidRDefault="00AA3D2A" w:rsidP="00AA3D2A">
      <w:pPr>
        <w:autoSpaceDE w:val="0"/>
        <w:autoSpaceDN w:val="0"/>
        <w:adjustRightInd w:val="0"/>
        <w:contextualSpacing/>
        <w:rPr>
          <w:rFonts w:eastAsia="Calibri" w:cs="Times New Roman"/>
        </w:rPr>
      </w:pPr>
      <w:proofErr w:type="gramStart"/>
      <w:r>
        <w:rPr>
          <w:rFonts w:eastAsia="Calibri" w:cs="Times New Roman"/>
        </w:rPr>
        <w:t>Borrower</w:t>
      </w:r>
      <w:proofErr w:type="gramEnd"/>
      <w:r>
        <w:rPr>
          <w:rFonts w:eastAsia="Calibri" w:cs="Times New Roman"/>
        </w:rPr>
        <w:t xml:space="preserve"> shall maintain insurance coverage on any collateral being secured under the Loan during the entire life of the Loan.  This insurance coverage, inclusive of any applicable earthquake coverage, must meet </w:t>
      </w:r>
      <w:proofErr w:type="gramStart"/>
      <w:r>
        <w:rPr>
          <w:rFonts w:eastAsia="Calibri" w:cs="Times New Roman"/>
        </w:rPr>
        <w:t>minimum</w:t>
      </w:r>
      <w:proofErr w:type="gramEnd"/>
      <w:r>
        <w:rPr>
          <w:rFonts w:eastAsia="Calibri" w:cs="Times New Roman"/>
        </w:rPr>
        <w:t xml:space="preserve"> requirements set by </w:t>
      </w:r>
      <w:proofErr w:type="gramStart"/>
      <w:r>
        <w:rPr>
          <w:rFonts w:eastAsia="Calibri" w:cs="Times New Roman"/>
        </w:rPr>
        <w:t>Lender</w:t>
      </w:r>
      <w:proofErr w:type="gramEnd"/>
      <w:r>
        <w:rPr>
          <w:rFonts w:eastAsia="Calibri" w:cs="Times New Roman"/>
        </w:rPr>
        <w:t xml:space="preserve">. </w:t>
      </w:r>
    </w:p>
    <w:p w14:paraId="1D583C46" w14:textId="77777777" w:rsidR="00AA3D2A" w:rsidRDefault="00AA3D2A" w:rsidP="00AA3D2A">
      <w:pPr>
        <w:autoSpaceDE w:val="0"/>
        <w:autoSpaceDN w:val="0"/>
        <w:adjustRightInd w:val="0"/>
        <w:contextualSpacing/>
        <w:rPr>
          <w:rFonts w:eastAsia="Calibri" w:cs="Times New Roman"/>
        </w:rPr>
      </w:pPr>
    </w:p>
    <w:p w14:paraId="5D0D1BC7" w14:textId="77777777" w:rsidR="00AA3D2A" w:rsidRDefault="00AA3D2A" w:rsidP="00AA3D2A">
      <w:pPr>
        <w:autoSpaceDE w:val="0"/>
        <w:autoSpaceDN w:val="0"/>
        <w:adjustRightInd w:val="0"/>
        <w:contextualSpacing/>
        <w:rPr>
          <w:rFonts w:eastAsia="Calibri" w:cs="Times New Roman"/>
        </w:rPr>
      </w:pPr>
      <w:r>
        <w:rPr>
          <w:rFonts w:eastAsia="Calibri" w:cs="Times New Roman"/>
        </w:rPr>
        <w:t>NOTICE: AN INSURANCE POLICY AFFORDING THE MINIMALLY ACCEPTABLE COVERAGE MUST BE KEPT IN FORCE FOR THE TERM OF THE LOAN.  SHOULD YOU FAIL EITHER TO MAINTAIN COVERAGE OR TO PAY ANY PREMIUM WHEN DUE AND THE POLICY IS CANCELLED, THE LOAN WILL BE IN DEFAULT UNDER ANY TERMS OF THE LOAN AGREEMENT AND ANY SECURITY INSTRUMENT.  AS SUCH, THE LENDER MAY, UPON LEARNING OF THE DEFAULT, OBTAIN INSURANCE AT YOUR EXPENSE TO PROTECT ITS INTEREST IN THE LOAN SECURITY.</w:t>
      </w:r>
    </w:p>
    <w:p w14:paraId="5AEF83AC" w14:textId="77777777" w:rsidR="00AA3D2A" w:rsidRDefault="00AA3D2A" w:rsidP="00AA3D2A">
      <w:pPr>
        <w:autoSpaceDE w:val="0"/>
        <w:autoSpaceDN w:val="0"/>
        <w:adjustRightInd w:val="0"/>
        <w:contextualSpacing/>
        <w:rPr>
          <w:rFonts w:eastAsia="Calibri" w:cs="Times New Roman"/>
        </w:rPr>
      </w:pPr>
    </w:p>
    <w:p w14:paraId="319B4A48" w14:textId="77777777" w:rsidR="00AA3D2A" w:rsidRDefault="00AA3D2A" w:rsidP="00AA3D2A">
      <w:pPr>
        <w:autoSpaceDE w:val="0"/>
        <w:autoSpaceDN w:val="0"/>
        <w:adjustRightInd w:val="0"/>
        <w:contextualSpacing/>
        <w:rPr>
          <w:rFonts w:eastAsia="Calibri" w:cs="Times New Roman"/>
        </w:rPr>
      </w:pPr>
      <w:r>
        <w:rPr>
          <w:rFonts w:eastAsia="Calibri" w:cs="Times New Roman"/>
        </w:rPr>
        <w:t>Lender shall not, as a condition of receiving, renewing or extending a loan secured by real property:</w:t>
      </w:r>
    </w:p>
    <w:p w14:paraId="2D7D7C1B" w14:textId="77777777" w:rsidR="00AA3D2A" w:rsidRDefault="00AA3D2A" w:rsidP="00AA3D2A">
      <w:pPr>
        <w:autoSpaceDE w:val="0"/>
        <w:autoSpaceDN w:val="0"/>
        <w:adjustRightInd w:val="0"/>
        <w:contextualSpacing/>
        <w:rPr>
          <w:rFonts w:eastAsia="Calibri" w:cs="Times New Roman"/>
        </w:rPr>
      </w:pPr>
    </w:p>
    <w:p w14:paraId="420EEA61" w14:textId="77777777" w:rsidR="00AA3D2A" w:rsidRDefault="00AA3D2A" w:rsidP="00AA3D2A">
      <w:pPr>
        <w:autoSpaceDE w:val="0"/>
        <w:autoSpaceDN w:val="0"/>
        <w:adjustRightInd w:val="0"/>
        <w:ind w:left="720" w:hanging="720"/>
        <w:contextualSpacing/>
        <w:rPr>
          <w:rFonts w:eastAsia="Calibri" w:cs="Times New Roman"/>
        </w:rPr>
      </w:pPr>
      <w:r>
        <w:rPr>
          <w:rFonts w:eastAsia="Calibri" w:cs="Times New Roman"/>
        </w:rPr>
        <w:t>(a)</w:t>
      </w:r>
      <w:r>
        <w:rPr>
          <w:rFonts w:eastAsia="Calibri" w:cs="Times New Roman"/>
        </w:rPr>
        <w:tab/>
        <w:t xml:space="preserve">Require Borrower to provide hazard insurance coverage against risks to the improvements on that real property in an amount exceeding the replacement value of the improvements on the real property. </w:t>
      </w:r>
    </w:p>
    <w:p w14:paraId="51426B85" w14:textId="77777777" w:rsidR="00AA3D2A" w:rsidRDefault="00AA3D2A" w:rsidP="00AA3D2A">
      <w:pPr>
        <w:autoSpaceDE w:val="0"/>
        <w:autoSpaceDN w:val="0"/>
        <w:adjustRightInd w:val="0"/>
        <w:ind w:left="720" w:hanging="720"/>
        <w:contextualSpacing/>
        <w:rPr>
          <w:rFonts w:eastAsia="Calibri" w:cs="Times New Roman"/>
        </w:rPr>
      </w:pPr>
    </w:p>
    <w:p w14:paraId="7C23B6D0" w14:textId="77777777" w:rsidR="00AA3D2A" w:rsidRDefault="00AA3D2A" w:rsidP="00AA3D2A">
      <w:pPr>
        <w:autoSpaceDE w:val="0"/>
        <w:autoSpaceDN w:val="0"/>
        <w:adjustRightInd w:val="0"/>
        <w:ind w:left="720" w:hanging="720"/>
        <w:contextualSpacing/>
        <w:rPr>
          <w:rFonts w:eastAsia="Calibri" w:cs="Times New Roman"/>
        </w:rPr>
      </w:pPr>
      <w:r>
        <w:rPr>
          <w:rFonts w:eastAsia="Calibri" w:cs="Times New Roman"/>
        </w:rPr>
        <w:t>(b)</w:t>
      </w:r>
      <w:r>
        <w:rPr>
          <w:rFonts w:eastAsia="Calibri" w:cs="Times New Roman"/>
        </w:rPr>
        <w:tab/>
        <w:t xml:space="preserve">Require </w:t>
      </w:r>
      <w:proofErr w:type="gramStart"/>
      <w:r>
        <w:rPr>
          <w:rFonts w:eastAsia="Calibri" w:cs="Times New Roman"/>
        </w:rPr>
        <w:t>Borrower</w:t>
      </w:r>
      <w:proofErr w:type="gramEnd"/>
      <w:r>
        <w:rPr>
          <w:rFonts w:eastAsia="Calibri" w:cs="Times New Roman"/>
        </w:rPr>
        <w:t xml:space="preserve"> to acquire, purchase or negotiate any insurance policy covering the real property through a particular insurance company or insurance agent.</w:t>
      </w:r>
    </w:p>
    <w:p w14:paraId="0129402E" w14:textId="77777777" w:rsidR="00AA3D2A" w:rsidRDefault="00AA3D2A" w:rsidP="00AA3D2A">
      <w:pPr>
        <w:autoSpaceDE w:val="0"/>
        <w:autoSpaceDN w:val="0"/>
        <w:adjustRightInd w:val="0"/>
        <w:ind w:left="720" w:hanging="720"/>
        <w:contextualSpacing/>
        <w:rPr>
          <w:rFonts w:eastAsia="Calibri" w:cs="Times New Roman"/>
        </w:rPr>
      </w:pPr>
    </w:p>
    <w:p w14:paraId="268FC681" w14:textId="77777777" w:rsidR="00AA3D2A" w:rsidRDefault="00AA3D2A" w:rsidP="00AA3D2A">
      <w:pPr>
        <w:autoSpaceDE w:val="0"/>
        <w:autoSpaceDN w:val="0"/>
        <w:adjustRightInd w:val="0"/>
        <w:ind w:left="720" w:hanging="720"/>
        <w:contextualSpacing/>
        <w:rPr>
          <w:rFonts w:eastAsia="Calibri" w:cs="Times New Roman"/>
        </w:rPr>
      </w:pPr>
      <w:r>
        <w:rPr>
          <w:rFonts w:eastAsia="Calibri" w:cs="Times New Roman"/>
        </w:rPr>
        <w:t>(c)</w:t>
      </w:r>
      <w:r>
        <w:rPr>
          <w:rFonts w:eastAsia="Calibri" w:cs="Times New Roman"/>
        </w:rPr>
        <w:tab/>
        <w:t xml:space="preserve">Unreasonably reject an insurance policy furnished by Borrower for the protection of </w:t>
      </w:r>
      <w:proofErr w:type="gramStart"/>
      <w:r>
        <w:rPr>
          <w:rFonts w:eastAsia="Calibri" w:cs="Times New Roman"/>
        </w:rPr>
        <w:t>the real</w:t>
      </w:r>
      <w:proofErr w:type="gramEnd"/>
      <w:r>
        <w:rPr>
          <w:rFonts w:eastAsia="Calibri" w:cs="Times New Roman"/>
        </w:rPr>
        <w:t xml:space="preserve"> property. However, Lender may </w:t>
      </w:r>
      <w:proofErr w:type="gramStart"/>
      <w:r>
        <w:rPr>
          <w:rFonts w:eastAsia="Calibri" w:cs="Times New Roman"/>
        </w:rPr>
        <w:t>disapprove</w:t>
      </w:r>
      <w:proofErr w:type="gramEnd"/>
      <w:r>
        <w:rPr>
          <w:rFonts w:eastAsia="Calibri" w:cs="Times New Roman"/>
        </w:rPr>
        <w:t xml:space="preserve"> the insurance company selected by Borrower for sensible and sufficient reasons, including but not limited to </w:t>
      </w:r>
      <w:proofErr w:type="gramStart"/>
      <w:r>
        <w:rPr>
          <w:rFonts w:eastAsia="Calibri" w:cs="Times New Roman"/>
        </w:rPr>
        <w:t>extent</w:t>
      </w:r>
      <w:proofErr w:type="gramEnd"/>
      <w:r>
        <w:rPr>
          <w:rFonts w:eastAsia="Calibri" w:cs="Times New Roman"/>
        </w:rPr>
        <w:t xml:space="preserve"> of coverage required and the financial soundness and the services of an insurer.</w:t>
      </w:r>
    </w:p>
    <w:p w14:paraId="74BF19A1" w14:textId="77777777" w:rsidR="00AA3D2A" w:rsidRDefault="00AA3D2A" w:rsidP="00AA3D2A">
      <w:pPr>
        <w:autoSpaceDE w:val="0"/>
        <w:autoSpaceDN w:val="0"/>
        <w:adjustRightInd w:val="0"/>
        <w:ind w:left="720" w:hanging="720"/>
        <w:contextualSpacing/>
        <w:rPr>
          <w:rFonts w:eastAsia="Calibri" w:cs="Times New Roman"/>
        </w:rPr>
      </w:pPr>
    </w:p>
    <w:p w14:paraId="624727DD" w14:textId="77777777" w:rsidR="00AA3D2A" w:rsidRDefault="00AA3D2A" w:rsidP="00AA3D2A">
      <w:pPr>
        <w:autoSpaceDE w:val="0"/>
        <w:autoSpaceDN w:val="0"/>
        <w:adjustRightInd w:val="0"/>
        <w:ind w:left="720" w:hanging="720"/>
        <w:contextualSpacing/>
        <w:rPr>
          <w:rFonts w:eastAsia="Calibri" w:cs="Times New Roman"/>
        </w:rPr>
      </w:pPr>
      <w:r>
        <w:rPr>
          <w:rFonts w:eastAsia="Calibri" w:cs="Times New Roman"/>
        </w:rPr>
        <w:t>(d)</w:t>
      </w:r>
      <w:r>
        <w:rPr>
          <w:rFonts w:eastAsia="Calibri" w:cs="Times New Roman"/>
        </w:rPr>
        <w:tab/>
        <w:t>Require Borrower to purchase any insurance product from the Lender or its affiliate as a condition of the Loan.</w:t>
      </w:r>
    </w:p>
    <w:p w14:paraId="5ED140F2" w14:textId="77777777" w:rsidR="00AA3D2A" w:rsidRDefault="00AA3D2A" w:rsidP="00AA3D2A">
      <w:pPr>
        <w:autoSpaceDE w:val="0"/>
        <w:autoSpaceDN w:val="0"/>
        <w:adjustRightInd w:val="0"/>
        <w:ind w:left="720" w:hanging="720"/>
        <w:contextualSpacing/>
        <w:rPr>
          <w:rFonts w:eastAsia="Calibri" w:cs="Times New Roman"/>
        </w:rPr>
      </w:pPr>
    </w:p>
    <w:p w14:paraId="1CB560D4" w14:textId="77777777" w:rsidR="00AA3D2A" w:rsidRDefault="00AA3D2A" w:rsidP="00AA3D2A">
      <w:pPr>
        <w:autoSpaceDE w:val="0"/>
        <w:autoSpaceDN w:val="0"/>
        <w:adjustRightInd w:val="0"/>
        <w:contextualSpacing/>
        <w:rPr>
          <w:rFonts w:eastAsia="Calibri" w:cs="Times New Roman"/>
        </w:rPr>
      </w:pPr>
      <w:r>
        <w:rPr>
          <w:rFonts w:eastAsia="Calibri" w:cs="Times New Roman"/>
        </w:rPr>
        <w:t>Borrower’s choice of insurer or agent will not affect Lender’s credit decision or terms.</w:t>
      </w:r>
    </w:p>
    <w:p w14:paraId="7550617B" w14:textId="77777777" w:rsidR="00AA3D2A" w:rsidRDefault="00AA3D2A" w:rsidP="00AA3D2A">
      <w:pPr>
        <w:autoSpaceDE w:val="0"/>
        <w:autoSpaceDN w:val="0"/>
        <w:adjustRightInd w:val="0"/>
        <w:contextualSpacing/>
        <w:rPr>
          <w:rFonts w:eastAsia="Calibri"/>
        </w:rPr>
      </w:pPr>
    </w:p>
    <w:p w14:paraId="4EE141DA" w14:textId="36FE8D8B" w:rsidR="00E578D0" w:rsidRDefault="00E578D0" w:rsidP="00AA3D2A">
      <w:pPr>
        <w:autoSpaceDE w:val="0"/>
        <w:autoSpaceDN w:val="0"/>
        <w:adjustRightInd w:val="0"/>
        <w:contextualSpacing/>
        <w:rPr>
          <w:rFonts w:eastAsia="Calibri"/>
        </w:rPr>
      </w:pPr>
      <w:r w:rsidRPr="00E578D0">
        <w:rPr>
          <w:rFonts w:eastAsia="Calibri"/>
          <w:highlight w:val="magenta"/>
        </w:rPr>
        <w:t>//Add Florida Properties or Borrowers</w:t>
      </w:r>
    </w:p>
    <w:p w14:paraId="360B4E80" w14:textId="6ACF580B" w:rsidR="00E578D0" w:rsidRPr="00206525" w:rsidRDefault="00E578D0" w:rsidP="00AA3D2A">
      <w:pPr>
        <w:autoSpaceDE w:val="0"/>
        <w:autoSpaceDN w:val="0"/>
        <w:adjustRightInd w:val="0"/>
        <w:contextualSpacing/>
        <w:rPr>
          <w:rFonts w:eastAsia="Times New Roman" w:cs="Times New Roman"/>
        </w:rPr>
      </w:pPr>
      <w:r w:rsidRPr="00206525">
        <w:rPr>
          <w:rFonts w:eastAsia="Times New Roman" w:cs="Times New Roman"/>
        </w:rPr>
        <w:t xml:space="preserve">The borrower, subject to the rules adopted by the Chief Financial Officer, has the right to have the insurance placed with an insurance agent or company of his choice, provided the company meets the requirements of the lender. The lender has the </w:t>
      </w:r>
      <w:proofErr w:type="gramStart"/>
      <w:r w:rsidRPr="00206525">
        <w:rPr>
          <w:rFonts w:eastAsia="Times New Roman" w:cs="Times New Roman"/>
        </w:rPr>
        <w:t>rights</w:t>
      </w:r>
      <w:proofErr w:type="gramEnd"/>
      <w:r w:rsidRPr="00206525">
        <w:rPr>
          <w:rFonts w:eastAsia="Times New Roman" w:cs="Times New Roman"/>
        </w:rPr>
        <w:t xml:space="preserve"> to designate reasonable financial requirements as to the company and the adequacy of the coverage</w:t>
      </w:r>
    </w:p>
    <w:p w14:paraId="321A1B85" w14:textId="77777777" w:rsidR="00E578D0" w:rsidRPr="00206525" w:rsidRDefault="00E578D0" w:rsidP="00AA3D2A">
      <w:pPr>
        <w:autoSpaceDE w:val="0"/>
        <w:autoSpaceDN w:val="0"/>
        <w:adjustRightInd w:val="0"/>
        <w:contextualSpacing/>
        <w:rPr>
          <w:rFonts w:eastAsia="Calibri" w:cs="Times New Roman"/>
        </w:rPr>
      </w:pPr>
    </w:p>
    <w:p w14:paraId="452DFF44" w14:textId="62E11D0C" w:rsidR="00E578D0" w:rsidRPr="00206525" w:rsidRDefault="00E578D0" w:rsidP="00E578D0">
      <w:pPr>
        <w:autoSpaceDE w:val="0"/>
        <w:autoSpaceDN w:val="0"/>
        <w:adjustRightInd w:val="0"/>
        <w:contextualSpacing/>
        <w:rPr>
          <w:rFonts w:eastAsia="Times New Roman" w:cs="Times New Roman"/>
        </w:rPr>
      </w:pPr>
      <w:r w:rsidRPr="00206525">
        <w:rPr>
          <w:rFonts w:eastAsia="Times New Roman" w:cs="Times New Roman"/>
        </w:rPr>
        <w:t>I have selected the _____ Insurance Agency, or</w:t>
      </w:r>
      <w:r w:rsidRPr="00206525">
        <w:rPr>
          <w:rFonts w:eastAsia="Times New Roman" w:cs="Times New Roman"/>
        </w:rPr>
        <w:t xml:space="preserve"> </w:t>
      </w:r>
      <w:r w:rsidRPr="00206525">
        <w:rPr>
          <w:rFonts w:eastAsia="Times New Roman" w:cs="Times New Roman"/>
        </w:rPr>
        <w:t>_____ Insurance Company to write the hazard insurance covering property located at</w:t>
      </w:r>
      <w:r w:rsidRPr="00206525">
        <w:rPr>
          <w:rFonts w:eastAsia="Times New Roman" w:cs="Times New Roman"/>
        </w:rPr>
        <w:t xml:space="preserve"> [</w:t>
      </w:r>
      <w:r w:rsidRPr="00206525">
        <w:rPr>
          <w:rFonts w:eastAsia="Times New Roman" w:cs="Times New Roman"/>
          <w:highlight w:val="yellow"/>
        </w:rPr>
        <w:t>Property Address</w:t>
      </w:r>
      <w:r w:rsidRPr="00206525">
        <w:rPr>
          <w:rFonts w:eastAsia="Times New Roman" w:cs="Times New Roman"/>
        </w:rPr>
        <w:t>]</w:t>
      </w:r>
    </w:p>
    <w:p w14:paraId="1FC25D75" w14:textId="393E2791" w:rsidR="00E578D0" w:rsidRDefault="00E578D0" w:rsidP="00E578D0">
      <w:pPr>
        <w:autoSpaceDE w:val="0"/>
        <w:autoSpaceDN w:val="0"/>
        <w:adjustRightInd w:val="0"/>
        <w:contextualSpacing/>
        <w:rPr>
          <w:rFonts w:eastAsia="Calibri"/>
        </w:rPr>
      </w:pPr>
      <w:r w:rsidRPr="00E578D0">
        <w:rPr>
          <w:rFonts w:ascii="Arial Narrow" w:eastAsia="Times New Roman" w:hAnsi="Arial Narrow" w:cs="Times New Roman"/>
          <w:sz w:val="18"/>
          <w:szCs w:val="18"/>
          <w:highlight w:val="magenta"/>
        </w:rPr>
        <w:t>/// End Florida Properties or Borrower</w:t>
      </w:r>
    </w:p>
    <w:p w14:paraId="7614D19D" w14:textId="77777777" w:rsidR="00E578D0" w:rsidRDefault="00E578D0" w:rsidP="00AA3D2A">
      <w:pPr>
        <w:autoSpaceDE w:val="0"/>
        <w:autoSpaceDN w:val="0"/>
        <w:adjustRightInd w:val="0"/>
        <w:contextualSpacing/>
        <w:rPr>
          <w:rFonts w:eastAsia="Calibri"/>
        </w:rPr>
      </w:pPr>
    </w:p>
    <w:p w14:paraId="2D7D7D6C" w14:textId="1366817E" w:rsidR="00AA3D2A" w:rsidRDefault="00AA3D2A" w:rsidP="00AA3D2A">
      <w:pPr>
        <w:autoSpaceDE w:val="0"/>
        <w:autoSpaceDN w:val="0"/>
        <w:adjustRightInd w:val="0"/>
        <w:contextualSpacing/>
        <w:rPr>
          <w:rFonts w:eastAsia="Calibri"/>
        </w:rPr>
      </w:pPr>
      <w:r w:rsidRPr="005E2680">
        <w:rPr>
          <w:rFonts w:eastAsia="Calibri"/>
          <w:highlight w:val="magenta"/>
        </w:rPr>
        <w:lastRenderedPageBreak/>
        <w:t>//</w:t>
      </w:r>
      <w:r w:rsidR="00E578D0">
        <w:rPr>
          <w:rFonts w:eastAsia="Calibri"/>
          <w:highlight w:val="magenta"/>
        </w:rPr>
        <w:t>Add Texas Properties</w:t>
      </w:r>
      <w:r w:rsidRPr="005E2680">
        <w:rPr>
          <w:rFonts w:eastAsia="Calibri"/>
          <w:highlight w:val="magenta"/>
        </w:rPr>
        <w:t xml:space="preserve"> Only</w:t>
      </w:r>
    </w:p>
    <w:p w14:paraId="6E1C78F0" w14:textId="77777777" w:rsidR="00AA3D2A" w:rsidRPr="00AA3D2A" w:rsidRDefault="00AA3D2A" w:rsidP="00AA3D2A">
      <w:pPr>
        <w:autoSpaceDE w:val="0"/>
        <w:autoSpaceDN w:val="0"/>
        <w:adjustRightInd w:val="0"/>
        <w:contextualSpacing/>
        <w:rPr>
          <w:rFonts w:eastAsia="Calibri"/>
        </w:rPr>
      </w:pPr>
    </w:p>
    <w:p w14:paraId="27B89BEE" w14:textId="77777777" w:rsidR="00AA3D2A" w:rsidRDefault="00AA3D2A" w:rsidP="00AA3D2A">
      <w:pPr>
        <w:autoSpaceDE w:val="0"/>
        <w:autoSpaceDN w:val="0"/>
        <w:adjustRightInd w:val="0"/>
        <w:jc w:val="center"/>
        <w:rPr>
          <w:rFonts w:eastAsia="Calibri"/>
          <w:u w:val="single"/>
        </w:rPr>
      </w:pPr>
      <w:r>
        <w:rPr>
          <w:rFonts w:eastAsia="Calibri"/>
          <w:u w:val="single"/>
        </w:rPr>
        <w:t xml:space="preserve">TEXAS COLLATERAL </w:t>
      </w:r>
      <w:commentRangeStart w:id="1"/>
      <w:r>
        <w:rPr>
          <w:rFonts w:eastAsia="Calibri"/>
          <w:u w:val="single"/>
        </w:rPr>
        <w:t>PROTECTION</w:t>
      </w:r>
      <w:commentRangeEnd w:id="1"/>
      <w:r>
        <w:rPr>
          <w:rStyle w:val="CommentReference"/>
          <w:rFonts w:ascii="Arial" w:eastAsia="Times New Roman" w:hAnsi="Arial" w:cs="Times New Roman"/>
        </w:rPr>
        <w:commentReference w:id="1"/>
      </w:r>
      <w:r>
        <w:rPr>
          <w:rFonts w:eastAsia="Calibri"/>
          <w:u w:val="single"/>
        </w:rPr>
        <w:t xml:space="preserve"> ACT NOTICE</w:t>
      </w:r>
    </w:p>
    <w:p w14:paraId="7042B0D5" w14:textId="77777777" w:rsidR="00AA3D2A" w:rsidRDefault="00AA3D2A" w:rsidP="00AA3D2A">
      <w:pPr>
        <w:autoSpaceDE w:val="0"/>
        <w:autoSpaceDN w:val="0"/>
        <w:adjustRightInd w:val="0"/>
        <w:jc w:val="center"/>
        <w:rPr>
          <w:rFonts w:eastAsia="Calibri"/>
          <w:u w:val="single"/>
        </w:rPr>
      </w:pPr>
      <w:r>
        <w:rPr>
          <w:rFonts w:eastAsia="Calibri"/>
          <w:u w:val="single"/>
        </w:rPr>
        <w:t>307.052 (a)</w:t>
      </w:r>
    </w:p>
    <w:p w14:paraId="4986BE22" w14:textId="77777777" w:rsidR="00AA3D2A" w:rsidRDefault="00AA3D2A" w:rsidP="00AA3D2A">
      <w:pPr>
        <w:autoSpaceDE w:val="0"/>
        <w:autoSpaceDN w:val="0"/>
        <w:adjustRightInd w:val="0"/>
        <w:jc w:val="center"/>
        <w:rPr>
          <w:rFonts w:eastAsia="Calibri"/>
          <w:u w:val="single"/>
        </w:rPr>
      </w:pPr>
    </w:p>
    <w:p w14:paraId="513907C6" w14:textId="3EB6120B" w:rsidR="00AA3D2A" w:rsidRDefault="00AA3D2A" w:rsidP="00AA3D2A">
      <w:pPr>
        <w:autoSpaceDE w:val="0"/>
        <w:autoSpaceDN w:val="0"/>
        <w:adjustRightInd w:val="0"/>
        <w:rPr>
          <w:rFonts w:cs="Times New Roman"/>
          <w:color w:val="242424"/>
          <w:shd w:val="clear" w:color="auto" w:fill="FFFFFF"/>
        </w:rPr>
      </w:pPr>
      <w:r>
        <w:rPr>
          <w:rStyle w:val="Strong"/>
          <w:rFonts w:cs="Times New Roman"/>
          <w:u w:val="single"/>
          <w:shd w:val="clear" w:color="auto" w:fill="FFFFFF"/>
        </w:rPr>
        <w:t xml:space="preserve">Property Insurance Disclosure - </w:t>
      </w:r>
      <w:r w:rsidRPr="00AA3D2A">
        <w:rPr>
          <w:rFonts w:cs="Times New Roman"/>
          <w:b/>
          <w:bCs/>
          <w:shd w:val="clear" w:color="auto" w:fill="FFFFFF"/>
        </w:rPr>
        <w:t>Texas Finance Code Section 307.052 Collateral Protection Insurance Notice</w:t>
      </w:r>
      <w:r>
        <w:rPr>
          <w:rFonts w:cs="Times New Roman"/>
          <w:shd w:val="clear" w:color="auto" w:fill="FFFFFF"/>
        </w:rPr>
        <w:t>. </w:t>
      </w:r>
      <w:r>
        <w:rPr>
          <w:rFonts w:cs="Times New Roman"/>
          <w:color w:val="242424"/>
          <w:shd w:val="clear" w:color="auto" w:fill="FFFFFF"/>
        </w:rPr>
        <w:t>(a) Borrower is required to (</w:t>
      </w:r>
      <w:proofErr w:type="spellStart"/>
      <w:r>
        <w:rPr>
          <w:rFonts w:cs="Times New Roman"/>
          <w:color w:val="242424"/>
          <w:shd w:val="clear" w:color="auto" w:fill="FFFFFF"/>
        </w:rPr>
        <w:t>i</w:t>
      </w:r>
      <w:proofErr w:type="spellEnd"/>
      <w:r>
        <w:rPr>
          <w:rFonts w:cs="Times New Roman"/>
          <w:color w:val="242424"/>
          <w:shd w:val="clear" w:color="auto" w:fill="FFFFFF"/>
        </w:rPr>
        <w:t>) keep the property insured against damage in the amount specified herein; (ii) purchase the insurance from an insurer that is authorized to do business in the State of Texas or an eligible surplus lines insurer or otherwise as provided herein; and (iii) name Lender as the person to be paid under the policy in the event of a loss as provided herein; (b) subject to the provisions hereof, Borrower must, if required by Lender, deliver to Lender a copy of the policy and proof of the payment of insurance premiums; and (c) subject to the provisions hereof, if borrower fails to meet any requirement listed in the foregoing subparts (a) or (b), lender may obtain collateral protection insurance on behalf of Borrower at borrower’s expense.</w:t>
      </w:r>
    </w:p>
    <w:p w14:paraId="13EC2693" w14:textId="2A91AA10" w:rsidR="00AA3D2A" w:rsidRDefault="002B73D1" w:rsidP="00AA3D2A">
      <w:pPr>
        <w:autoSpaceDE w:val="0"/>
        <w:autoSpaceDN w:val="0"/>
        <w:adjustRightInd w:val="0"/>
        <w:contextualSpacing/>
        <w:rPr>
          <w:rFonts w:eastAsia="Calibri" w:cs="Times New Roman"/>
        </w:rPr>
      </w:pPr>
      <w:r w:rsidRPr="002B73D1">
        <w:rPr>
          <w:rFonts w:eastAsia="Calibri" w:cs="Times New Roman"/>
          <w:highlight w:val="magenta"/>
        </w:rPr>
        <w:t>////End TX Amendment</w:t>
      </w:r>
    </w:p>
    <w:p w14:paraId="6590A19A" w14:textId="77777777" w:rsidR="00AA3D2A" w:rsidRDefault="00AA3D2A" w:rsidP="00AA3D2A">
      <w:pPr>
        <w:autoSpaceDE w:val="0"/>
        <w:autoSpaceDN w:val="0"/>
        <w:adjustRightInd w:val="0"/>
        <w:contextualSpacing/>
        <w:rPr>
          <w:rFonts w:eastAsia="Calibri" w:cs="Times New Roman"/>
        </w:rPr>
      </w:pPr>
      <w:r>
        <w:rPr>
          <w:rFonts w:eastAsia="Calibri" w:cs="Times New Roman"/>
        </w:rPr>
        <w:t>THIS DISCLOSURE IS NEITHER A CONTRACT NOR A COMMITMENT TO LEND.</w:t>
      </w:r>
    </w:p>
    <w:p w14:paraId="789486BB" w14:textId="77777777" w:rsidR="00AA3D2A" w:rsidRDefault="00AA3D2A" w:rsidP="00AA3D2A">
      <w:pPr>
        <w:autoSpaceDE w:val="0"/>
        <w:autoSpaceDN w:val="0"/>
        <w:adjustRightInd w:val="0"/>
        <w:contextualSpacing/>
        <w:rPr>
          <w:rFonts w:eastAsia="Calibri" w:cs="Times New Roman"/>
        </w:rPr>
      </w:pPr>
    </w:p>
    <w:p w14:paraId="7501A273" w14:textId="77777777" w:rsidR="00AA3D2A" w:rsidRDefault="00AA3D2A" w:rsidP="00AA3D2A">
      <w:pPr>
        <w:keepNext/>
        <w:keepLines/>
        <w:autoSpaceDE w:val="0"/>
        <w:autoSpaceDN w:val="0"/>
        <w:adjustRightInd w:val="0"/>
        <w:contextualSpacing/>
        <w:rPr>
          <w:rFonts w:eastAsia="Calibri" w:cs="Times New Roman"/>
        </w:rPr>
      </w:pPr>
      <w:r>
        <w:rPr>
          <w:rFonts w:eastAsia="Calibri" w:cs="Times New Roman"/>
        </w:rPr>
        <w:t xml:space="preserve">The undersigned borrower has received, read and approved this Hazard Insurance Disclosure as of the date set forth above. </w:t>
      </w:r>
    </w:p>
    <w:p w14:paraId="5AC212FB" w14:textId="77777777" w:rsidR="00AA3D2A" w:rsidRDefault="00AA3D2A" w:rsidP="00AA3D2A">
      <w:pPr>
        <w:keepNext/>
        <w:keepLines/>
        <w:autoSpaceDE w:val="0"/>
        <w:autoSpaceDN w:val="0"/>
        <w:adjustRightInd w:val="0"/>
        <w:contextualSpacing/>
        <w:rPr>
          <w:rFonts w:cs="Times New Roman"/>
        </w:rPr>
      </w:pPr>
    </w:p>
    <w:p w14:paraId="625F151A" w14:textId="77777777" w:rsidR="00AA3D2A" w:rsidRDefault="00AA3D2A" w:rsidP="00AA3D2A">
      <w:pPr>
        <w:keepNext/>
        <w:keepLines/>
        <w:contextualSpacing/>
        <w:rPr>
          <w:rFonts w:cs="Times New Roman"/>
          <w:b/>
        </w:rPr>
      </w:pPr>
      <w:r>
        <w:rPr>
          <w:rFonts w:cs="Times New Roman"/>
          <w:b/>
        </w:rPr>
        <w:t>BORROWER:</w:t>
      </w:r>
      <w:r>
        <w:rPr>
          <w:rFonts w:cs="Times New Roman"/>
          <w:b/>
        </w:rPr>
        <w:tab/>
      </w:r>
    </w:p>
    <w:p w14:paraId="74B97230" w14:textId="77777777" w:rsidR="00AA3D2A" w:rsidRDefault="00AA3D2A" w:rsidP="00AA3D2A">
      <w:pPr>
        <w:pStyle w:val="Form"/>
        <w:ind w:firstLine="0"/>
        <w:rPr>
          <w:rFonts w:ascii="Times New Roman" w:hAnsi="Times New Roman"/>
          <w:b/>
          <w:smallCaps/>
          <w:sz w:val="22"/>
          <w:szCs w:val="22"/>
        </w:rPr>
      </w:pPr>
    </w:p>
    <w:p w14:paraId="095EA349" w14:textId="77777777" w:rsidR="00AA3D2A" w:rsidRDefault="00AA3D2A" w:rsidP="00AA3D2A">
      <w:pPr>
        <w:jc w:val="left"/>
        <w:rPr>
          <w:rFonts w:ascii="Times New Roman Bold" w:hAnsi="Times New Roman Bold"/>
          <w:b/>
          <w:bCs/>
          <w:smallCaps/>
        </w:rPr>
      </w:pPr>
      <w:r>
        <w:rPr>
          <w:rFonts w:ascii="Times New Roman Bold" w:hAnsi="Times New Roman Bold"/>
          <w:b/>
          <w:bCs/>
          <w:smallCaps/>
        </w:rPr>
        <w:t>[Borrower entity name], a(n) [Borrower organized state] [Borrower Entity Type]</w:t>
      </w:r>
    </w:p>
    <w:p w14:paraId="0EAAE723" w14:textId="77777777" w:rsidR="00AA3D2A" w:rsidRDefault="00AA3D2A" w:rsidP="00AA3D2A">
      <w:pPr>
        <w:tabs>
          <w:tab w:val="right" w:pos="9360"/>
        </w:tabs>
        <w:jc w:val="left"/>
        <w:rPr>
          <w:u w:val="single"/>
        </w:rPr>
      </w:pPr>
    </w:p>
    <w:p w14:paraId="4D71E55B" w14:textId="77777777" w:rsidR="00AA3D2A" w:rsidRDefault="00AA3D2A" w:rsidP="00AA3D2A">
      <w:pPr>
        <w:tabs>
          <w:tab w:val="right" w:pos="9360"/>
        </w:tabs>
        <w:ind w:left="450" w:hanging="450"/>
        <w:jc w:val="left"/>
      </w:pPr>
      <w:commentRangeStart w:id="2"/>
      <w:r>
        <w:t>By:  _________________________________________</w:t>
      </w:r>
      <w:r>
        <w:br/>
        <w:t>[Authorized Signatory 1 Full Name], [Authorized Signatory 1 Title]</w:t>
      </w:r>
      <w:commentRangeEnd w:id="2"/>
      <w:r>
        <w:rPr>
          <w:rStyle w:val="CommentReference"/>
          <w:rFonts w:ascii="Arial" w:eastAsia="Times New Roman" w:hAnsi="Arial" w:cs="Times New Roman"/>
        </w:rPr>
        <w:commentReference w:id="2"/>
      </w:r>
    </w:p>
    <w:p w14:paraId="7F51A2B5" w14:textId="77777777" w:rsidR="007F792A" w:rsidRDefault="007F792A"/>
    <w:sectPr w:rsidR="007F792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Geraci" w:date="2025-05-09T15:20:00Z" w:initials="AG">
    <w:p w14:paraId="2578C461" w14:textId="77777777" w:rsidR="00AA3D2A" w:rsidRDefault="00AA3D2A" w:rsidP="00AA3D2A">
      <w:pPr>
        <w:pStyle w:val="CommentText"/>
        <w:jc w:val="left"/>
      </w:pPr>
      <w:r>
        <w:rPr>
          <w:rStyle w:val="CommentReference"/>
        </w:rPr>
        <w:annotationRef/>
      </w:r>
      <w:r>
        <w:t>Need Flexibility for Country</w:t>
      </w:r>
    </w:p>
  </w:comment>
  <w:comment w:id="1" w:author="Anthony Geraci" w:date="2025-05-08T07:23:00Z" w:initials="AG">
    <w:p w14:paraId="25127B6E" w14:textId="77777777" w:rsidR="00AA3D2A" w:rsidRDefault="00AA3D2A" w:rsidP="00AA3D2A">
      <w:pPr>
        <w:pStyle w:val="CommentText"/>
        <w:jc w:val="left"/>
      </w:pPr>
      <w:r>
        <w:rPr>
          <w:rStyle w:val="CommentReference"/>
        </w:rPr>
        <w:annotationRef/>
      </w:r>
      <w:r>
        <w:t>TX</w:t>
      </w:r>
    </w:p>
  </w:comment>
  <w:comment w:id="2" w:author="Anthony Geraci" w:date="2025-05-09T14:38:00Z" w:initials="AG">
    <w:p w14:paraId="5115FBA8" w14:textId="77777777" w:rsidR="00AA3D2A" w:rsidRDefault="00AA3D2A" w:rsidP="00AA3D2A">
      <w:pPr>
        <w:pStyle w:val="CommentText"/>
        <w:jc w:val="left"/>
      </w:pPr>
      <w:r>
        <w:rPr>
          <w:rStyle w:val="CommentReference"/>
        </w:rPr>
        <w:annotationRef/>
      </w:r>
      <w:r>
        <w:t>Format like this for each Authorized Signatory for Each Borrower Entity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78C461" w15:done="0"/>
  <w15:commentEx w15:paraId="25127B6E" w15:done="0"/>
  <w15:commentEx w15:paraId="5115FB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C3A76E" w16cex:dateUtc="2025-05-09T22:20:00Z"/>
  <w16cex:commentExtensible w16cex:durableId="69CA322E" w16cex:dateUtc="2025-05-08T14:23:00Z"/>
  <w16cex:commentExtensible w16cex:durableId="0F6F41BF" w16cex:dateUtc="2025-05-09T2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78C461" w16cid:durableId="14C3A76E"/>
  <w16cid:commentId w16cid:paraId="25127B6E" w16cid:durableId="69CA322E"/>
  <w16cid:commentId w16cid:paraId="5115FBA8" w16cid:durableId="0F6F41B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New Roman Bold">
    <w:altName w:val="Times New Roman"/>
    <w:panose1 w:val="02020803070505020304"/>
    <w:charset w:val="00"/>
    <w:family w:val="auto"/>
    <w:pitch w:val="variable"/>
    <w:sig w:usb0="E0002AFF" w:usb1="C0007841"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Geraci">
    <w15:presenceInfo w15:providerId="Windows Live" w15:userId="d530456b65b47f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D2A"/>
    <w:rsid w:val="00206525"/>
    <w:rsid w:val="002B73D1"/>
    <w:rsid w:val="002E282F"/>
    <w:rsid w:val="00332F70"/>
    <w:rsid w:val="005E2680"/>
    <w:rsid w:val="007C5EF7"/>
    <w:rsid w:val="007F792A"/>
    <w:rsid w:val="00AA3D2A"/>
    <w:rsid w:val="00E578D0"/>
    <w:rsid w:val="00E70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1623A"/>
  <w15:chartTrackingRefBased/>
  <w15:docId w15:val="{6BDC6F71-E427-43CA-AA10-A54F9D0D4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D2A"/>
    <w:pPr>
      <w:spacing w:after="0" w:line="240" w:lineRule="auto"/>
      <w:jc w:val="both"/>
    </w:pPr>
    <w:rPr>
      <w:rFonts w:ascii="Times New Roman" w:hAnsi="Times New Roman"/>
      <w:kern w:val="0"/>
      <w:sz w:val="22"/>
      <w:szCs w:val="22"/>
      <w14:ligatures w14:val="none"/>
    </w:rPr>
  </w:style>
  <w:style w:type="paragraph" w:styleId="Heading1">
    <w:name w:val="heading 1"/>
    <w:basedOn w:val="Normal"/>
    <w:next w:val="Normal"/>
    <w:link w:val="Heading1Char"/>
    <w:uiPriority w:val="9"/>
    <w:qFormat/>
    <w:rsid w:val="00AA3D2A"/>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A3D2A"/>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A3D2A"/>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A3D2A"/>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AA3D2A"/>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AA3D2A"/>
    <w:pPr>
      <w:keepNext/>
      <w:keepLines/>
      <w:spacing w:before="40" w:line="278" w:lineRule="auto"/>
      <w:jc w:val="left"/>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A3D2A"/>
    <w:pPr>
      <w:keepNext/>
      <w:keepLines/>
      <w:spacing w:before="40" w:line="278" w:lineRule="auto"/>
      <w:jc w:val="left"/>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A3D2A"/>
    <w:pPr>
      <w:keepNext/>
      <w:keepLines/>
      <w:spacing w:line="278" w:lineRule="auto"/>
      <w:jc w:val="left"/>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A3D2A"/>
    <w:pPr>
      <w:keepNext/>
      <w:keepLines/>
      <w:spacing w:line="278" w:lineRule="auto"/>
      <w:jc w:val="left"/>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D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3D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3D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D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D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D2A"/>
    <w:rPr>
      <w:rFonts w:eastAsiaTheme="majorEastAsia" w:cstheme="majorBidi"/>
      <w:color w:val="272727" w:themeColor="text1" w:themeTint="D8"/>
    </w:rPr>
  </w:style>
  <w:style w:type="paragraph" w:styleId="Title">
    <w:name w:val="Title"/>
    <w:basedOn w:val="Normal"/>
    <w:next w:val="Normal"/>
    <w:link w:val="TitleChar"/>
    <w:uiPriority w:val="10"/>
    <w:qFormat/>
    <w:rsid w:val="00AA3D2A"/>
    <w:pPr>
      <w:spacing w:after="80"/>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A3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D2A"/>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A3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D2A"/>
    <w:pPr>
      <w:spacing w:before="160" w:after="160" w:line="278" w:lineRule="auto"/>
      <w:jc w:val="center"/>
    </w:pPr>
    <w:rPr>
      <w:rFonts w:ascii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A3D2A"/>
    <w:rPr>
      <w:i/>
      <w:iCs/>
      <w:color w:val="404040" w:themeColor="text1" w:themeTint="BF"/>
    </w:rPr>
  </w:style>
  <w:style w:type="paragraph" w:styleId="ListParagraph">
    <w:name w:val="List Paragraph"/>
    <w:basedOn w:val="Normal"/>
    <w:uiPriority w:val="34"/>
    <w:qFormat/>
    <w:rsid w:val="00AA3D2A"/>
    <w:pPr>
      <w:spacing w:after="160" w:line="278" w:lineRule="auto"/>
      <w:ind w:left="720"/>
      <w:contextualSpacing/>
      <w:jc w:val="left"/>
    </w:pPr>
    <w:rPr>
      <w:rFonts w:asciiTheme="minorHAnsi" w:hAnsiTheme="minorHAnsi"/>
      <w:kern w:val="2"/>
      <w:sz w:val="24"/>
      <w:szCs w:val="24"/>
      <w14:ligatures w14:val="standardContextual"/>
    </w:rPr>
  </w:style>
  <w:style w:type="character" w:styleId="IntenseEmphasis">
    <w:name w:val="Intense Emphasis"/>
    <w:basedOn w:val="DefaultParagraphFont"/>
    <w:uiPriority w:val="21"/>
    <w:qFormat/>
    <w:rsid w:val="00AA3D2A"/>
    <w:rPr>
      <w:i/>
      <w:iCs/>
      <w:color w:val="0F4761" w:themeColor="accent1" w:themeShade="BF"/>
    </w:rPr>
  </w:style>
  <w:style w:type="paragraph" w:styleId="IntenseQuote">
    <w:name w:val="Intense Quote"/>
    <w:basedOn w:val="Normal"/>
    <w:next w:val="Normal"/>
    <w:link w:val="IntenseQuoteChar"/>
    <w:uiPriority w:val="30"/>
    <w:qFormat/>
    <w:rsid w:val="00AA3D2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A3D2A"/>
    <w:rPr>
      <w:i/>
      <w:iCs/>
      <w:color w:val="0F4761" w:themeColor="accent1" w:themeShade="BF"/>
    </w:rPr>
  </w:style>
  <w:style w:type="character" w:styleId="IntenseReference">
    <w:name w:val="Intense Reference"/>
    <w:basedOn w:val="DefaultParagraphFont"/>
    <w:uiPriority w:val="32"/>
    <w:qFormat/>
    <w:rsid w:val="00AA3D2A"/>
    <w:rPr>
      <w:b/>
      <w:bCs/>
      <w:smallCaps/>
      <w:color w:val="0F4761" w:themeColor="accent1" w:themeShade="BF"/>
      <w:spacing w:val="5"/>
    </w:rPr>
  </w:style>
  <w:style w:type="character" w:customStyle="1" w:styleId="CommentTextChar">
    <w:name w:val="Comment Text Char"/>
    <w:basedOn w:val="DefaultParagraphFont"/>
    <w:link w:val="CommentText"/>
    <w:uiPriority w:val="99"/>
    <w:semiHidden/>
    <w:rsid w:val="00AA3D2A"/>
    <w:rPr>
      <w:rFonts w:ascii="Arial" w:eastAsia="Times New Roman" w:hAnsi="Arial" w:cs="Times New Roman"/>
      <w:sz w:val="20"/>
      <w:szCs w:val="20"/>
    </w:rPr>
  </w:style>
  <w:style w:type="paragraph" w:styleId="CommentText">
    <w:name w:val="annotation text"/>
    <w:basedOn w:val="Normal"/>
    <w:link w:val="CommentTextChar"/>
    <w:uiPriority w:val="99"/>
    <w:semiHidden/>
    <w:rsid w:val="00AA3D2A"/>
    <w:rPr>
      <w:rFonts w:ascii="Arial" w:eastAsia="Times New Roman" w:hAnsi="Arial" w:cs="Times New Roman"/>
      <w:kern w:val="2"/>
      <w:sz w:val="20"/>
      <w:szCs w:val="20"/>
      <w14:ligatures w14:val="standardContextual"/>
    </w:rPr>
  </w:style>
  <w:style w:type="character" w:customStyle="1" w:styleId="CommentTextChar1">
    <w:name w:val="Comment Text Char1"/>
    <w:basedOn w:val="DefaultParagraphFont"/>
    <w:uiPriority w:val="99"/>
    <w:semiHidden/>
    <w:rsid w:val="00AA3D2A"/>
    <w:rPr>
      <w:rFonts w:ascii="Times New Roman" w:hAnsi="Times New Roman"/>
      <w:kern w:val="0"/>
      <w:sz w:val="20"/>
      <w:szCs w:val="20"/>
      <w14:ligatures w14:val="none"/>
    </w:rPr>
  </w:style>
  <w:style w:type="character" w:styleId="CommentReference">
    <w:name w:val="annotation reference"/>
    <w:basedOn w:val="DefaultParagraphFont"/>
    <w:uiPriority w:val="99"/>
    <w:semiHidden/>
    <w:unhideWhenUsed/>
    <w:rsid w:val="00AA3D2A"/>
    <w:rPr>
      <w:sz w:val="16"/>
      <w:szCs w:val="16"/>
    </w:rPr>
  </w:style>
  <w:style w:type="table" w:styleId="TableGrid">
    <w:name w:val="Table Grid"/>
    <w:basedOn w:val="TableNormal"/>
    <w:uiPriority w:val="39"/>
    <w:rsid w:val="00AA3D2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AA3D2A"/>
    <w:rPr>
      <w:color w:val="0000FF"/>
      <w:u w:val="single"/>
    </w:rPr>
  </w:style>
  <w:style w:type="character" w:styleId="Strong">
    <w:name w:val="Strong"/>
    <w:uiPriority w:val="22"/>
    <w:qFormat/>
    <w:rsid w:val="00AA3D2A"/>
    <w:rPr>
      <w:b/>
      <w:bCs/>
    </w:rPr>
  </w:style>
  <w:style w:type="paragraph" w:customStyle="1" w:styleId="Form">
    <w:name w:val="Form:"/>
    <w:link w:val="FormChar"/>
    <w:rsid w:val="00AA3D2A"/>
    <w:pPr>
      <w:spacing w:after="0" w:line="240" w:lineRule="auto"/>
      <w:ind w:firstLine="240"/>
    </w:pPr>
    <w:rPr>
      <w:rFonts w:ascii="Arial" w:eastAsia="Times New Roman" w:hAnsi="Arial" w:cs="Times New Roman"/>
      <w:kern w:val="0"/>
      <w:szCs w:val="20"/>
      <w14:ligatures w14:val="none"/>
    </w:rPr>
  </w:style>
  <w:style w:type="character" w:customStyle="1" w:styleId="FormChar">
    <w:name w:val="Form: Char"/>
    <w:basedOn w:val="DefaultParagraphFont"/>
    <w:link w:val="Form"/>
    <w:rsid w:val="00AA3D2A"/>
    <w:rPr>
      <w:rFonts w:ascii="Arial" w:eastAsia="Times New Roman" w:hAnsi="Arial" w:cs="Times New Roman"/>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580</Words>
  <Characters>3306</Characters>
  <Application>Microsoft Office Word</Application>
  <DocSecurity>0</DocSecurity>
  <Lines>27</Lines>
  <Paragraphs>7</Paragraphs>
  <ScaleCrop>false</ScaleCrop>
  <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Geraci</dc:creator>
  <cp:keywords/>
  <dc:description/>
  <cp:lastModifiedBy>Anthony Geraci</cp:lastModifiedBy>
  <cp:revision>5</cp:revision>
  <dcterms:created xsi:type="dcterms:W3CDTF">2025-05-10T21:15:00Z</dcterms:created>
  <dcterms:modified xsi:type="dcterms:W3CDTF">2025-05-11T18:11:00Z</dcterms:modified>
</cp:coreProperties>
</file>