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300" w:rsidRDefault="009F5300">
      <w:pPr>
        <w:ind w:firstLineChars="0" w:firstLine="0"/>
        <w:jc w:val="center"/>
        <w:rPr>
          <w:rFonts w:ascii="方正小标宋简体" w:eastAsia="方正小标宋简体"/>
          <w:sz w:val="44"/>
          <w:szCs w:val="44"/>
        </w:rPr>
      </w:pPr>
    </w:p>
    <w:p w:rsidR="009F5300" w:rsidRDefault="009F5300">
      <w:pPr>
        <w:ind w:firstLineChars="0" w:firstLine="0"/>
        <w:jc w:val="center"/>
        <w:rPr>
          <w:rFonts w:ascii="方正小标宋简体" w:eastAsia="方正小标宋简体"/>
          <w:sz w:val="44"/>
          <w:szCs w:val="44"/>
        </w:rPr>
      </w:pPr>
    </w:p>
    <w:p w:rsidR="009F5300" w:rsidRDefault="009F5300">
      <w:pPr>
        <w:ind w:firstLineChars="0" w:firstLine="0"/>
        <w:jc w:val="center"/>
        <w:rPr>
          <w:rFonts w:ascii="方正小标宋简体" w:eastAsia="方正小标宋简体"/>
          <w:sz w:val="44"/>
          <w:szCs w:val="44"/>
        </w:rPr>
      </w:pPr>
    </w:p>
    <w:p w:rsidR="009F5300" w:rsidRDefault="00D85255">
      <w:pPr>
        <w:ind w:firstLineChars="0" w:firstLine="0"/>
        <w:jc w:val="center"/>
        <w:rPr>
          <w:rFonts w:ascii="方正小标宋简体" w:eastAsia="方正小标宋简体"/>
          <w:sz w:val="72"/>
          <w:szCs w:val="72"/>
        </w:rPr>
      </w:pPr>
      <w:r>
        <w:rPr>
          <w:rFonts w:ascii="方正小标宋简体" w:eastAsia="方正小标宋简体" w:hint="eastAsia"/>
          <w:sz w:val="72"/>
          <w:szCs w:val="72"/>
        </w:rPr>
        <w:t>专项附加扣除电子模板</w:t>
      </w:r>
    </w:p>
    <w:p w:rsidR="009F5300" w:rsidRDefault="00D85255">
      <w:pPr>
        <w:ind w:firstLineChars="0" w:firstLine="0"/>
        <w:jc w:val="center"/>
        <w:rPr>
          <w:rFonts w:ascii="方正小标宋简体" w:eastAsia="方正小标宋简体"/>
          <w:sz w:val="72"/>
          <w:szCs w:val="72"/>
        </w:rPr>
      </w:pPr>
      <w:r>
        <w:rPr>
          <w:rFonts w:ascii="方正小标宋简体" w:eastAsia="方正小标宋简体" w:hint="eastAsia"/>
          <w:sz w:val="72"/>
          <w:szCs w:val="72"/>
        </w:rPr>
        <w:t>填写常见问题</w:t>
      </w:r>
    </w:p>
    <w:p w:rsidR="009F5300" w:rsidRDefault="00D85255">
      <w:pPr>
        <w:widowControl/>
        <w:spacing w:line="240" w:lineRule="auto"/>
        <w:ind w:firstLineChars="0" w:firstLine="0"/>
        <w:jc w:val="left"/>
        <w:rPr>
          <w:rFonts w:ascii="方正小标宋简体" w:eastAsia="方正小标宋简体"/>
          <w:sz w:val="44"/>
          <w:szCs w:val="44"/>
        </w:rPr>
      </w:pPr>
      <w:r>
        <w:rPr>
          <w:rFonts w:ascii="方正小标宋简体" w:eastAsia="方正小标宋简体"/>
          <w:sz w:val="44"/>
          <w:szCs w:val="44"/>
        </w:rPr>
        <w:br w:type="page"/>
      </w:r>
    </w:p>
    <w:p w:rsidR="009F5300" w:rsidRDefault="009F5300">
      <w:pPr>
        <w:ind w:firstLineChars="0" w:firstLine="0"/>
        <w:jc w:val="center"/>
        <w:rPr>
          <w:rFonts w:ascii="方正小标宋简体" w:eastAsia="方正小标宋简体"/>
          <w:sz w:val="18"/>
          <w:szCs w:val="18"/>
        </w:rPr>
      </w:pPr>
    </w:p>
    <w:sdt>
      <w:sdtPr>
        <w:rPr>
          <w:lang w:val="zh-CN"/>
        </w:rPr>
        <w:id w:val="-1437442208"/>
        <w:docPartObj>
          <w:docPartGallery w:val="Table of Contents"/>
          <w:docPartUnique/>
        </w:docPartObj>
      </w:sdtPr>
      <w:sdtEndPr>
        <w:rPr>
          <w:b/>
          <w:bCs/>
        </w:rPr>
      </w:sdtEndPr>
      <w:sdtContent>
        <w:p w:rsidR="009F5300" w:rsidRDefault="00D85255">
          <w:pPr>
            <w:spacing w:line="240" w:lineRule="auto"/>
            <w:ind w:firstLineChars="0" w:firstLine="0"/>
            <w:jc w:val="center"/>
            <w:rPr>
              <w:rFonts w:ascii="黑体" w:eastAsia="黑体" w:hAnsi="黑体"/>
              <w:sz w:val="28"/>
              <w:szCs w:val="28"/>
            </w:rPr>
          </w:pPr>
          <w:r>
            <w:rPr>
              <w:rFonts w:ascii="黑体" w:eastAsia="黑体" w:hAnsi="黑体"/>
              <w:sz w:val="28"/>
              <w:szCs w:val="28"/>
            </w:rPr>
            <w:t>目录</w:t>
          </w:r>
        </w:p>
        <w:p w:rsidR="009F5300" w:rsidRPr="00F43E72" w:rsidRDefault="00471DA2" w:rsidP="00F43E72">
          <w:pPr>
            <w:pStyle w:val="10"/>
            <w:tabs>
              <w:tab w:val="right" w:leader="dot" w:pos="8296"/>
            </w:tabs>
            <w:spacing w:line="240" w:lineRule="auto"/>
            <w:rPr>
              <w:rFonts w:cstheme="minorBidi"/>
              <w:kern w:val="2"/>
              <w:sz w:val="18"/>
              <w:szCs w:val="18"/>
            </w:rPr>
          </w:pPr>
          <w:r w:rsidRPr="00F43E72">
            <w:rPr>
              <w:b/>
              <w:bCs/>
              <w:sz w:val="18"/>
              <w:szCs w:val="18"/>
              <w:lang w:val="zh-CN"/>
            </w:rPr>
            <w:fldChar w:fldCharType="begin"/>
          </w:r>
          <w:r w:rsidR="00D85255" w:rsidRPr="00F43E72">
            <w:rPr>
              <w:b/>
              <w:bCs/>
              <w:sz w:val="18"/>
              <w:szCs w:val="18"/>
              <w:lang w:val="zh-CN"/>
            </w:rPr>
            <w:instrText xml:space="preserve"> TOC \o "1-3" \h \z \u </w:instrText>
          </w:r>
          <w:r w:rsidRPr="00F43E72">
            <w:rPr>
              <w:b/>
              <w:bCs/>
              <w:sz w:val="18"/>
              <w:szCs w:val="18"/>
              <w:lang w:val="zh-CN"/>
            </w:rPr>
            <w:fldChar w:fldCharType="separate"/>
          </w:r>
          <w:hyperlink w:anchor="_Toc532842139" w:history="1">
            <w:r w:rsidR="00D85255" w:rsidRPr="00F43E72">
              <w:rPr>
                <w:rStyle w:val="a9"/>
                <w:rFonts w:hint="eastAsia"/>
                <w:sz w:val="18"/>
                <w:szCs w:val="18"/>
              </w:rPr>
              <w:t>一、通用类</w:t>
            </w:r>
            <w:r w:rsidR="00D85255" w:rsidRPr="00F43E72">
              <w:rPr>
                <w:sz w:val="18"/>
                <w:szCs w:val="18"/>
              </w:rPr>
              <w:tab/>
            </w:r>
            <w:r w:rsidRPr="00F43E72">
              <w:rPr>
                <w:sz w:val="18"/>
                <w:szCs w:val="18"/>
              </w:rPr>
              <w:fldChar w:fldCharType="begin"/>
            </w:r>
            <w:r w:rsidR="00D85255" w:rsidRPr="00F43E72">
              <w:rPr>
                <w:sz w:val="18"/>
                <w:szCs w:val="18"/>
              </w:rPr>
              <w:instrText xml:space="preserve"> PAGEREF _Toc532842139 \h </w:instrText>
            </w:r>
            <w:r w:rsidRPr="00F43E72">
              <w:rPr>
                <w:sz w:val="18"/>
                <w:szCs w:val="18"/>
              </w:rPr>
            </w:r>
            <w:r w:rsidRPr="00F43E72">
              <w:rPr>
                <w:sz w:val="18"/>
                <w:szCs w:val="18"/>
              </w:rPr>
              <w:fldChar w:fldCharType="separate"/>
            </w:r>
            <w:r w:rsidR="00D85255" w:rsidRPr="00F43E72">
              <w:rPr>
                <w:sz w:val="18"/>
                <w:szCs w:val="18"/>
              </w:rPr>
              <w:t>7</w:t>
            </w:r>
            <w:r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0" w:history="1">
            <w:r w:rsidR="00D85255" w:rsidRPr="00F43E72">
              <w:rPr>
                <w:rStyle w:val="a9"/>
                <w:sz w:val="18"/>
                <w:szCs w:val="18"/>
              </w:rPr>
              <w:t>1.</w:t>
            </w:r>
            <w:r w:rsidR="00D85255" w:rsidRPr="00F43E72">
              <w:rPr>
                <w:rStyle w:val="a9"/>
                <w:rFonts w:hint="eastAsia"/>
                <w:sz w:val="18"/>
                <w:szCs w:val="18"/>
              </w:rPr>
              <w:t>什么情况下需要填写专项附加扣除电子模板？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_Toc532842140 \h </w:instrText>
            </w:r>
            <w:r w:rsidR="00471DA2" w:rsidRPr="00F43E72">
              <w:rPr>
                <w:sz w:val="18"/>
                <w:szCs w:val="18"/>
              </w:rPr>
            </w:r>
            <w:r w:rsidR="00471DA2" w:rsidRPr="00F43E72">
              <w:rPr>
                <w:sz w:val="18"/>
                <w:szCs w:val="18"/>
              </w:rPr>
              <w:fldChar w:fldCharType="separate"/>
            </w:r>
            <w:r w:rsidR="00D85255" w:rsidRPr="00F43E72">
              <w:rPr>
                <w:sz w:val="18"/>
                <w:szCs w:val="18"/>
              </w:rPr>
              <w:t>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1" w:history="1">
            <w:r w:rsidR="00D85255" w:rsidRPr="00F43E72">
              <w:rPr>
                <w:rStyle w:val="a9"/>
                <w:sz w:val="18"/>
                <w:szCs w:val="18"/>
              </w:rPr>
              <w:t>2.</w:t>
            </w:r>
            <w:r w:rsidR="00D85255" w:rsidRPr="00F43E72">
              <w:rPr>
                <w:rStyle w:val="a9"/>
                <w:rFonts w:hint="eastAsia"/>
                <w:sz w:val="18"/>
                <w:szCs w:val="18"/>
              </w:rPr>
              <w:t>个人需要向谁提交电子模板？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_Toc532842141 \h </w:instrText>
            </w:r>
            <w:r w:rsidR="00471DA2" w:rsidRPr="00F43E72">
              <w:rPr>
                <w:sz w:val="18"/>
                <w:szCs w:val="18"/>
              </w:rPr>
            </w:r>
            <w:r w:rsidR="00471DA2" w:rsidRPr="00F43E72">
              <w:rPr>
                <w:sz w:val="18"/>
                <w:szCs w:val="18"/>
              </w:rPr>
              <w:fldChar w:fldCharType="separate"/>
            </w:r>
            <w:r w:rsidR="00D85255" w:rsidRPr="00F43E72">
              <w:rPr>
                <w:sz w:val="18"/>
                <w:szCs w:val="18"/>
              </w:rPr>
              <w:t>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2" w:history="1">
            <w:r w:rsidR="00D85255" w:rsidRPr="00F43E72">
              <w:rPr>
                <w:rStyle w:val="a9"/>
                <w:sz w:val="18"/>
                <w:szCs w:val="18"/>
              </w:rPr>
              <w:t>3.</w:t>
            </w:r>
            <w:r w:rsidR="00D85255" w:rsidRPr="00F43E72">
              <w:rPr>
                <w:rStyle w:val="a9"/>
                <w:rFonts w:hint="eastAsia"/>
                <w:sz w:val="18"/>
                <w:szCs w:val="18"/>
              </w:rPr>
              <w:t>个人何时向扣缴义务人提供电子模板？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_Toc532842142 \h </w:instrText>
            </w:r>
            <w:r w:rsidR="00471DA2" w:rsidRPr="00F43E72">
              <w:rPr>
                <w:sz w:val="18"/>
                <w:szCs w:val="18"/>
              </w:rPr>
            </w:r>
            <w:r w:rsidR="00471DA2" w:rsidRPr="00F43E72">
              <w:rPr>
                <w:sz w:val="18"/>
                <w:szCs w:val="18"/>
              </w:rPr>
              <w:fldChar w:fldCharType="separate"/>
            </w:r>
            <w:r w:rsidR="00D85255" w:rsidRPr="00F43E72">
              <w:rPr>
                <w:sz w:val="18"/>
                <w:szCs w:val="18"/>
              </w:rPr>
              <w:t>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3" w:history="1">
            <w:r w:rsidR="00D85255" w:rsidRPr="00F43E72">
              <w:rPr>
                <w:rStyle w:val="a9"/>
                <w:sz w:val="18"/>
                <w:szCs w:val="18"/>
              </w:rPr>
              <w:t>4.</w:t>
            </w:r>
            <w:r w:rsidR="00D85255" w:rsidRPr="00F43E72">
              <w:rPr>
                <w:rStyle w:val="a9"/>
                <w:rFonts w:hint="eastAsia"/>
                <w:sz w:val="18"/>
                <w:szCs w:val="18"/>
              </w:rPr>
              <w:t>个人是否必须向扣缴义务人填报电子模板？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_Toc532842143 \h </w:instrText>
            </w:r>
            <w:r w:rsidR="00471DA2" w:rsidRPr="00F43E72">
              <w:rPr>
                <w:sz w:val="18"/>
                <w:szCs w:val="18"/>
              </w:rPr>
            </w:r>
            <w:r w:rsidR="00471DA2" w:rsidRPr="00F43E72">
              <w:rPr>
                <w:sz w:val="18"/>
                <w:szCs w:val="18"/>
              </w:rPr>
              <w:fldChar w:fldCharType="separate"/>
            </w:r>
            <w:r w:rsidR="00D85255" w:rsidRPr="00F43E72">
              <w:rPr>
                <w:sz w:val="18"/>
                <w:szCs w:val="18"/>
              </w:rPr>
              <w:t>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4" w:history="1">
            <w:r w:rsidR="00D85255" w:rsidRPr="00F43E72">
              <w:rPr>
                <w:rStyle w:val="a9"/>
                <w:sz w:val="18"/>
                <w:szCs w:val="18"/>
              </w:rPr>
              <w:t>5.</w:t>
            </w:r>
            <w:r w:rsidR="00D85255" w:rsidRPr="00F43E72">
              <w:rPr>
                <w:rStyle w:val="a9"/>
                <w:rFonts w:hint="eastAsia"/>
                <w:sz w:val="18"/>
                <w:szCs w:val="18"/>
              </w:rPr>
              <w:t>个人是否还有其他途径采集专项附加扣除信息？</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_Toc532842144 \h </w:instrText>
            </w:r>
            <w:r w:rsidR="00471DA2" w:rsidRPr="00F43E72">
              <w:rPr>
                <w:sz w:val="18"/>
                <w:szCs w:val="18"/>
              </w:rPr>
            </w:r>
            <w:r w:rsidR="00471DA2" w:rsidRPr="00F43E72">
              <w:rPr>
                <w:sz w:val="18"/>
                <w:szCs w:val="18"/>
              </w:rPr>
              <w:fldChar w:fldCharType="separate"/>
            </w:r>
            <w:r w:rsidR="00D85255" w:rsidRPr="00F43E72">
              <w:rPr>
                <w:sz w:val="18"/>
                <w:szCs w:val="18"/>
              </w:rPr>
              <w:t>8</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5" w:history="1">
            <w:r w:rsidR="00D85255" w:rsidRPr="00F43E72">
              <w:rPr>
                <w:rStyle w:val="a9"/>
                <w:sz w:val="18"/>
                <w:szCs w:val="18"/>
              </w:rPr>
              <w:t>6.</w:t>
            </w:r>
            <w:r w:rsidR="00D85255" w:rsidRPr="00F43E72">
              <w:rPr>
                <w:rStyle w:val="a9"/>
                <w:rFonts w:hint="eastAsia"/>
                <w:sz w:val="18"/>
                <w:szCs w:val="18"/>
              </w:rPr>
              <w:t>是否需要每月向扣缴单位填报电子模板？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_Toc532842145 \h </w:instrText>
            </w:r>
            <w:r w:rsidR="00471DA2" w:rsidRPr="00F43E72">
              <w:rPr>
                <w:sz w:val="18"/>
                <w:szCs w:val="18"/>
              </w:rPr>
            </w:r>
            <w:r w:rsidR="00471DA2" w:rsidRPr="00F43E72">
              <w:rPr>
                <w:sz w:val="18"/>
                <w:szCs w:val="18"/>
              </w:rPr>
              <w:fldChar w:fldCharType="separate"/>
            </w:r>
            <w:r w:rsidR="00D85255" w:rsidRPr="00F43E72">
              <w:rPr>
                <w:sz w:val="18"/>
                <w:szCs w:val="18"/>
              </w:rPr>
              <w:t>8</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6" w:history="1">
            <w:r w:rsidR="00D85255" w:rsidRPr="00F43E72">
              <w:rPr>
                <w:rStyle w:val="a9"/>
                <w:sz w:val="18"/>
                <w:szCs w:val="18"/>
              </w:rPr>
              <w:t>7.</w:t>
            </w:r>
            <w:r w:rsidR="00D85255" w:rsidRPr="00F43E72">
              <w:rPr>
                <w:rStyle w:val="a9"/>
                <w:rFonts w:hint="eastAsia"/>
                <w:sz w:val="18"/>
                <w:szCs w:val="18"/>
              </w:rPr>
              <w:t>是否必须在年底前向扣缴义务人提供电子模板才能在次年充分享受专项附加扣除？</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_Toc532842146 \h </w:instrText>
            </w:r>
            <w:r w:rsidR="00471DA2" w:rsidRPr="00F43E72">
              <w:rPr>
                <w:sz w:val="18"/>
                <w:szCs w:val="18"/>
              </w:rPr>
            </w:r>
            <w:r w:rsidR="00471DA2" w:rsidRPr="00F43E72">
              <w:rPr>
                <w:sz w:val="18"/>
                <w:szCs w:val="18"/>
              </w:rPr>
              <w:fldChar w:fldCharType="separate"/>
            </w:r>
            <w:r w:rsidR="00D85255" w:rsidRPr="00F43E72">
              <w:rPr>
                <w:sz w:val="18"/>
                <w:szCs w:val="18"/>
              </w:rPr>
              <w:t>8</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7" w:history="1">
            <w:r w:rsidR="00D85255" w:rsidRPr="00F43E72">
              <w:rPr>
                <w:rStyle w:val="a9"/>
                <w:sz w:val="18"/>
                <w:szCs w:val="18"/>
              </w:rPr>
              <w:t>8.</w:t>
            </w:r>
            <w:r w:rsidR="00D85255" w:rsidRPr="00F43E72">
              <w:rPr>
                <w:rStyle w:val="a9"/>
                <w:rFonts w:hint="eastAsia"/>
                <w:sz w:val="18"/>
                <w:szCs w:val="18"/>
              </w:rPr>
              <w:t>填写了电子模板，但未享受到专项附加扣除是什么原因？</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_Toc532842147 \h </w:instrText>
            </w:r>
            <w:r w:rsidR="00471DA2" w:rsidRPr="00F43E72">
              <w:rPr>
                <w:sz w:val="18"/>
                <w:szCs w:val="18"/>
              </w:rPr>
            </w:r>
            <w:r w:rsidR="00471DA2" w:rsidRPr="00F43E72">
              <w:rPr>
                <w:sz w:val="18"/>
                <w:szCs w:val="18"/>
              </w:rPr>
              <w:fldChar w:fldCharType="separate"/>
            </w:r>
            <w:r w:rsidR="00D85255" w:rsidRPr="00F43E72">
              <w:rPr>
                <w:sz w:val="18"/>
                <w:szCs w:val="18"/>
              </w:rPr>
              <w:t>9</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8" w:history="1">
            <w:r w:rsidR="00D85255" w:rsidRPr="00F43E72">
              <w:rPr>
                <w:rStyle w:val="a9"/>
                <w:sz w:val="18"/>
                <w:szCs w:val="18"/>
              </w:rPr>
              <w:t>9.</w:t>
            </w:r>
            <w:r w:rsidR="00D85255" w:rsidRPr="00F43E72">
              <w:rPr>
                <w:rStyle w:val="a9"/>
                <w:rFonts w:hint="eastAsia"/>
                <w:sz w:val="18"/>
                <w:szCs w:val="18"/>
              </w:rPr>
              <w:t>填写了电子模板但未及时享受到专项附加扣除应当如何处理？</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_Toc532842148 \h </w:instrText>
            </w:r>
            <w:r w:rsidR="00471DA2" w:rsidRPr="00F43E72">
              <w:rPr>
                <w:sz w:val="18"/>
                <w:szCs w:val="18"/>
              </w:rPr>
            </w:r>
            <w:r w:rsidR="00471DA2" w:rsidRPr="00F43E72">
              <w:rPr>
                <w:sz w:val="18"/>
                <w:szCs w:val="18"/>
              </w:rPr>
              <w:fldChar w:fldCharType="separate"/>
            </w:r>
            <w:r w:rsidR="00D85255" w:rsidRPr="00F43E72">
              <w:rPr>
                <w:sz w:val="18"/>
                <w:szCs w:val="18"/>
              </w:rPr>
              <w:t>10</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49" w:history="1">
            <w:r w:rsidR="00D85255" w:rsidRPr="00F43E72">
              <w:rPr>
                <w:rStyle w:val="a9"/>
                <w:sz w:val="18"/>
                <w:szCs w:val="18"/>
              </w:rPr>
              <w:t>10.</w:t>
            </w:r>
            <w:r w:rsidR="00D85255" w:rsidRPr="00F43E72">
              <w:rPr>
                <w:rStyle w:val="a9"/>
                <w:rFonts w:hint="eastAsia"/>
                <w:sz w:val="18"/>
                <w:szCs w:val="18"/>
              </w:rPr>
              <w:t>每月收入不足</w:t>
            </w:r>
            <w:r w:rsidR="00D85255" w:rsidRPr="00F43E72">
              <w:rPr>
                <w:rStyle w:val="a9"/>
                <w:sz w:val="18"/>
                <w:szCs w:val="18"/>
              </w:rPr>
              <w:t>5000</w:t>
            </w:r>
            <w:r w:rsidR="00D85255" w:rsidRPr="00F43E72">
              <w:rPr>
                <w:rStyle w:val="a9"/>
                <w:rFonts w:hint="eastAsia"/>
                <w:sz w:val="18"/>
                <w:szCs w:val="18"/>
              </w:rPr>
              <w:t>元，无需缴纳个人所得税的，是否也需要填写电子模板？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_Toc532842149 \h </w:instrText>
            </w:r>
            <w:r w:rsidR="00471DA2" w:rsidRPr="00F43E72">
              <w:rPr>
                <w:sz w:val="18"/>
                <w:szCs w:val="18"/>
              </w:rPr>
            </w:r>
            <w:r w:rsidR="00471DA2" w:rsidRPr="00F43E72">
              <w:rPr>
                <w:sz w:val="18"/>
                <w:szCs w:val="18"/>
              </w:rPr>
              <w:fldChar w:fldCharType="separate"/>
            </w:r>
            <w:r w:rsidR="00D85255" w:rsidRPr="00F43E72">
              <w:rPr>
                <w:sz w:val="18"/>
                <w:szCs w:val="18"/>
              </w:rPr>
              <w:t>10</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0" w:history="1">
            <w:r w:rsidR="00D85255" w:rsidRPr="00F43E72">
              <w:rPr>
                <w:rStyle w:val="a9"/>
                <w:sz w:val="18"/>
                <w:szCs w:val="18"/>
              </w:rPr>
              <w:t>11.</w:t>
            </w:r>
            <w:r w:rsidR="00D85255" w:rsidRPr="00F43E72">
              <w:rPr>
                <w:rStyle w:val="a9"/>
                <w:rFonts w:hint="eastAsia"/>
                <w:sz w:val="18"/>
                <w:szCs w:val="18"/>
              </w:rPr>
              <w:t>年度中间若相关信息发生变化如何处理？</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_Toc532842150 \h </w:instrText>
            </w:r>
            <w:r w:rsidR="00471DA2" w:rsidRPr="00F43E72">
              <w:rPr>
                <w:sz w:val="18"/>
                <w:szCs w:val="18"/>
              </w:rPr>
            </w:r>
            <w:r w:rsidR="00471DA2" w:rsidRPr="00F43E72">
              <w:rPr>
                <w:sz w:val="18"/>
                <w:szCs w:val="18"/>
              </w:rPr>
              <w:fldChar w:fldCharType="separate"/>
            </w:r>
            <w:r w:rsidR="00D85255" w:rsidRPr="00F43E72">
              <w:rPr>
                <w:sz w:val="18"/>
                <w:szCs w:val="18"/>
              </w:rPr>
              <w:t>10</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1" w:history="1">
            <w:r w:rsidR="00D85255" w:rsidRPr="00F43E72">
              <w:rPr>
                <w:rStyle w:val="a9"/>
                <w:sz w:val="18"/>
                <w:szCs w:val="18"/>
              </w:rPr>
              <w:t>12.</w:t>
            </w:r>
            <w:r w:rsidR="00D85255" w:rsidRPr="00F43E72">
              <w:rPr>
                <w:rStyle w:val="a9"/>
                <w:rFonts w:hint="eastAsia"/>
                <w:sz w:val="18"/>
                <w:szCs w:val="18"/>
              </w:rPr>
              <w:t>扣缴义务人应从哪个功能入口采集专项附加扣除信息？</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_Toc532842151 \h </w:instrText>
            </w:r>
            <w:r w:rsidR="00471DA2" w:rsidRPr="00F43E72">
              <w:rPr>
                <w:sz w:val="18"/>
                <w:szCs w:val="18"/>
              </w:rPr>
            </w:r>
            <w:r w:rsidR="00471DA2" w:rsidRPr="00F43E72">
              <w:rPr>
                <w:sz w:val="18"/>
                <w:szCs w:val="18"/>
              </w:rPr>
              <w:fldChar w:fldCharType="separate"/>
            </w:r>
            <w:r w:rsidR="00D85255" w:rsidRPr="00F43E72">
              <w:rPr>
                <w:sz w:val="18"/>
                <w:szCs w:val="18"/>
              </w:rPr>
              <w:t>11</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2" w:history="1">
            <w:r w:rsidR="00D85255" w:rsidRPr="00F43E72">
              <w:rPr>
                <w:rStyle w:val="a9"/>
                <w:sz w:val="18"/>
                <w:szCs w:val="18"/>
              </w:rPr>
              <w:t>13.</w:t>
            </w:r>
            <w:r w:rsidR="00D85255" w:rsidRPr="00F43E72">
              <w:rPr>
                <w:rStyle w:val="a9"/>
                <w:rFonts w:hint="eastAsia"/>
                <w:sz w:val="18"/>
                <w:szCs w:val="18"/>
              </w:rPr>
              <w:t>模板批量导入后，提示部分导入成功，后续如何操作？</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_Toc532842152 \h </w:instrText>
            </w:r>
            <w:r w:rsidR="00471DA2" w:rsidRPr="00F43E72">
              <w:rPr>
                <w:sz w:val="18"/>
                <w:szCs w:val="18"/>
              </w:rPr>
            </w:r>
            <w:r w:rsidR="00471DA2" w:rsidRPr="00F43E72">
              <w:rPr>
                <w:sz w:val="18"/>
                <w:szCs w:val="18"/>
              </w:rPr>
              <w:fldChar w:fldCharType="separate"/>
            </w:r>
            <w:r w:rsidR="00D85255" w:rsidRPr="00F43E72">
              <w:rPr>
                <w:sz w:val="18"/>
                <w:szCs w:val="18"/>
              </w:rPr>
              <w:t>11</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3" w:history="1">
            <w:r w:rsidR="00D85255" w:rsidRPr="00F43E72">
              <w:rPr>
                <w:rStyle w:val="a9"/>
                <w:sz w:val="18"/>
                <w:szCs w:val="18"/>
              </w:rPr>
              <w:t>14.</w:t>
            </w:r>
            <w:r w:rsidR="00D85255" w:rsidRPr="00F43E72">
              <w:rPr>
                <w:rStyle w:val="a9"/>
                <w:rFonts w:hint="eastAsia"/>
                <w:sz w:val="18"/>
                <w:szCs w:val="18"/>
              </w:rPr>
              <w:t>专项附加扣除信息表导入时提示：纳税人信息在系统中不存在，无法导入，怎么办？</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_Toc532842153 \h </w:instrText>
            </w:r>
            <w:r w:rsidR="00471DA2" w:rsidRPr="00F43E72">
              <w:rPr>
                <w:sz w:val="18"/>
                <w:szCs w:val="18"/>
              </w:rPr>
            </w:r>
            <w:r w:rsidR="00471DA2" w:rsidRPr="00F43E72">
              <w:rPr>
                <w:sz w:val="18"/>
                <w:szCs w:val="18"/>
              </w:rPr>
              <w:fldChar w:fldCharType="separate"/>
            </w:r>
            <w:r w:rsidR="00D85255" w:rsidRPr="00F43E72">
              <w:rPr>
                <w:sz w:val="18"/>
                <w:szCs w:val="18"/>
              </w:rPr>
              <w:t>11</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4" w:history="1">
            <w:r w:rsidR="00D85255" w:rsidRPr="00F43E72">
              <w:rPr>
                <w:rStyle w:val="a9"/>
                <w:sz w:val="18"/>
                <w:szCs w:val="18"/>
              </w:rPr>
              <w:t>15.</w:t>
            </w:r>
            <w:r w:rsidR="00D85255" w:rsidRPr="00F43E72">
              <w:rPr>
                <w:rStyle w:val="a9"/>
                <w:rFonts w:hint="eastAsia"/>
                <w:sz w:val="18"/>
                <w:szCs w:val="18"/>
              </w:rPr>
              <w:t>在某个专项附加扣除界面批量导入</w:t>
            </w:r>
            <w:r w:rsidR="00D85255" w:rsidRPr="00F43E72">
              <w:rPr>
                <w:rStyle w:val="a9"/>
                <w:sz w:val="18"/>
                <w:szCs w:val="18"/>
              </w:rPr>
              <w:t>16</w:t>
            </w:r>
            <w:r w:rsidR="00D85255" w:rsidRPr="00F43E72">
              <w:rPr>
                <w:rStyle w:val="a9"/>
                <w:rFonts w:hint="eastAsia"/>
                <w:sz w:val="18"/>
                <w:szCs w:val="18"/>
              </w:rPr>
              <w:t>个模板后，只显示</w:t>
            </w:r>
            <w:r w:rsidR="00D85255" w:rsidRPr="00F43E72">
              <w:rPr>
                <w:rStyle w:val="a9"/>
                <w:sz w:val="18"/>
                <w:szCs w:val="18"/>
              </w:rPr>
              <w:t>13</w:t>
            </w:r>
            <w:r w:rsidR="00D85255" w:rsidRPr="00F43E72">
              <w:rPr>
                <w:rStyle w:val="a9"/>
                <w:rFonts w:hint="eastAsia"/>
                <w:sz w:val="18"/>
                <w:szCs w:val="18"/>
              </w:rPr>
              <w:t>条信息，什么原因？</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_Toc532842154 \h </w:instrText>
            </w:r>
            <w:r w:rsidR="00471DA2" w:rsidRPr="00F43E72">
              <w:rPr>
                <w:sz w:val="18"/>
                <w:szCs w:val="18"/>
              </w:rPr>
            </w:r>
            <w:r w:rsidR="00471DA2" w:rsidRPr="00F43E72">
              <w:rPr>
                <w:sz w:val="18"/>
                <w:szCs w:val="18"/>
              </w:rPr>
              <w:fldChar w:fldCharType="separate"/>
            </w:r>
            <w:r w:rsidR="00D85255" w:rsidRPr="00F43E72">
              <w:rPr>
                <w:sz w:val="18"/>
                <w:szCs w:val="18"/>
              </w:rPr>
              <w:t>12</w:t>
            </w:r>
            <w:r w:rsidR="00471DA2" w:rsidRPr="00F43E72">
              <w:rPr>
                <w:sz w:val="18"/>
                <w:szCs w:val="18"/>
              </w:rPr>
              <w:fldChar w:fldCharType="end"/>
            </w:r>
          </w:hyperlink>
        </w:p>
        <w:p w:rsidR="009F5300" w:rsidRPr="00F43E72" w:rsidRDefault="0040292B" w:rsidP="00F43E72">
          <w:pPr>
            <w:pStyle w:val="10"/>
            <w:tabs>
              <w:tab w:val="right" w:leader="dot" w:pos="8296"/>
            </w:tabs>
            <w:spacing w:line="240" w:lineRule="auto"/>
            <w:rPr>
              <w:rFonts w:cstheme="minorBidi"/>
              <w:kern w:val="2"/>
              <w:sz w:val="18"/>
              <w:szCs w:val="18"/>
            </w:rPr>
          </w:pPr>
          <w:hyperlink w:anchor="_Toc532842155" w:history="1">
            <w:r w:rsidR="00D85255" w:rsidRPr="00F43E72">
              <w:rPr>
                <w:rStyle w:val="a9"/>
                <w:rFonts w:hint="eastAsia"/>
                <w:sz w:val="18"/>
                <w:szCs w:val="18"/>
              </w:rPr>
              <w:t>二、首页填写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_Toc532842155 \h </w:instrText>
            </w:r>
            <w:r w:rsidR="00471DA2" w:rsidRPr="00F43E72">
              <w:rPr>
                <w:sz w:val="18"/>
                <w:szCs w:val="18"/>
              </w:rPr>
            </w:r>
            <w:r w:rsidR="00471DA2" w:rsidRPr="00F43E72">
              <w:rPr>
                <w:sz w:val="18"/>
                <w:szCs w:val="18"/>
              </w:rPr>
              <w:fldChar w:fldCharType="separate"/>
            </w:r>
            <w:r w:rsidR="00D85255" w:rsidRPr="00F43E72">
              <w:rPr>
                <w:sz w:val="18"/>
                <w:szCs w:val="18"/>
              </w:rPr>
              <w:t>12</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6" w:history="1">
            <w:r w:rsidR="00D85255" w:rsidRPr="00F43E72">
              <w:rPr>
                <w:rStyle w:val="a9"/>
                <w:sz w:val="18"/>
                <w:szCs w:val="18"/>
              </w:rPr>
              <w:t>1.</w:t>
            </w:r>
            <w:r w:rsidR="00D85255" w:rsidRPr="00F43E72">
              <w:rPr>
                <w:rStyle w:val="a9"/>
                <w:rFonts w:hint="eastAsia"/>
                <w:sz w:val="18"/>
                <w:szCs w:val="18"/>
              </w:rPr>
              <w:t>什么是扣除年度？</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_Toc532842156 \h </w:instrText>
            </w:r>
            <w:r w:rsidR="00471DA2" w:rsidRPr="00F43E72">
              <w:rPr>
                <w:sz w:val="18"/>
                <w:szCs w:val="18"/>
              </w:rPr>
            </w:r>
            <w:r w:rsidR="00471DA2" w:rsidRPr="00F43E72">
              <w:rPr>
                <w:sz w:val="18"/>
                <w:szCs w:val="18"/>
              </w:rPr>
              <w:fldChar w:fldCharType="separate"/>
            </w:r>
            <w:r w:rsidR="00D85255" w:rsidRPr="00F43E72">
              <w:rPr>
                <w:sz w:val="18"/>
                <w:szCs w:val="18"/>
              </w:rPr>
              <w:t>12</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7" w:history="1">
            <w:r w:rsidR="00D85255" w:rsidRPr="00F43E72">
              <w:rPr>
                <w:rStyle w:val="a9"/>
                <w:sz w:val="18"/>
                <w:szCs w:val="18"/>
              </w:rPr>
              <w:t>2.</w:t>
            </w:r>
            <w:r w:rsidR="00D85255" w:rsidRPr="00F43E72">
              <w:rPr>
                <w:rStyle w:val="a9"/>
                <w:rFonts w:hint="eastAsia"/>
                <w:sz w:val="18"/>
                <w:szCs w:val="18"/>
              </w:rPr>
              <w:t>姓名、身份证件类型、身份证件号码填写有何注意事项？</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_Toc532842157 \h </w:instrText>
            </w:r>
            <w:r w:rsidR="00471DA2" w:rsidRPr="00F43E72">
              <w:rPr>
                <w:sz w:val="18"/>
                <w:szCs w:val="18"/>
              </w:rPr>
            </w:r>
            <w:r w:rsidR="00471DA2" w:rsidRPr="00F43E72">
              <w:rPr>
                <w:sz w:val="18"/>
                <w:szCs w:val="18"/>
              </w:rPr>
              <w:fldChar w:fldCharType="separate"/>
            </w:r>
            <w:r w:rsidR="00D85255" w:rsidRPr="00F43E72">
              <w:rPr>
                <w:sz w:val="18"/>
                <w:szCs w:val="18"/>
              </w:rPr>
              <w:t>13</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8" w:history="1">
            <w:r w:rsidR="00D85255" w:rsidRPr="00F43E72">
              <w:rPr>
                <w:rStyle w:val="a9"/>
                <w:sz w:val="18"/>
                <w:szCs w:val="18"/>
              </w:rPr>
              <w:t>3.</w:t>
            </w:r>
            <w:r w:rsidR="00D85255" w:rsidRPr="00F43E72">
              <w:rPr>
                <w:rStyle w:val="a9"/>
                <w:rFonts w:hint="eastAsia"/>
                <w:sz w:val="18"/>
                <w:szCs w:val="18"/>
              </w:rPr>
              <w:t>为什么要提供配偶信息</w:t>
            </w:r>
            <w:r w:rsidR="00D85255" w:rsidRPr="00F43E72">
              <w:rPr>
                <w:rStyle w:val="a9"/>
                <w:sz w:val="18"/>
                <w:szCs w:val="18"/>
              </w:rPr>
              <w:t>?</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_Toc532842158 \h </w:instrText>
            </w:r>
            <w:r w:rsidR="00471DA2" w:rsidRPr="00F43E72">
              <w:rPr>
                <w:sz w:val="18"/>
                <w:szCs w:val="18"/>
              </w:rPr>
            </w:r>
            <w:r w:rsidR="00471DA2" w:rsidRPr="00F43E72">
              <w:rPr>
                <w:sz w:val="18"/>
                <w:szCs w:val="18"/>
              </w:rPr>
              <w:fldChar w:fldCharType="separate"/>
            </w:r>
            <w:r w:rsidR="00D85255" w:rsidRPr="00F43E72">
              <w:rPr>
                <w:sz w:val="18"/>
                <w:szCs w:val="18"/>
              </w:rPr>
              <w:t>13</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59" w:history="1">
            <w:r w:rsidR="00D85255" w:rsidRPr="00F43E72">
              <w:rPr>
                <w:rStyle w:val="a9"/>
                <w:sz w:val="18"/>
                <w:szCs w:val="18"/>
              </w:rPr>
              <w:t>4.</w:t>
            </w:r>
            <w:r w:rsidR="00D85255" w:rsidRPr="00F43E72">
              <w:rPr>
                <w:rStyle w:val="a9"/>
                <w:rFonts w:hint="eastAsia"/>
                <w:sz w:val="18"/>
                <w:szCs w:val="18"/>
              </w:rPr>
              <w:t>年度中间填写电子模板的，此前配偶情况发生过变化的如何填写？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_Toc532842159 \h </w:instrText>
            </w:r>
            <w:r w:rsidR="00471DA2" w:rsidRPr="00F43E72">
              <w:rPr>
                <w:sz w:val="18"/>
                <w:szCs w:val="18"/>
              </w:rPr>
            </w:r>
            <w:r w:rsidR="00471DA2" w:rsidRPr="00F43E72">
              <w:rPr>
                <w:sz w:val="18"/>
                <w:szCs w:val="18"/>
              </w:rPr>
              <w:fldChar w:fldCharType="separate"/>
            </w:r>
            <w:r w:rsidR="00D85255" w:rsidRPr="00F43E72">
              <w:rPr>
                <w:sz w:val="18"/>
                <w:szCs w:val="18"/>
              </w:rPr>
              <w:t>13</w:t>
            </w:r>
            <w:r w:rsidR="00471DA2" w:rsidRPr="00F43E72">
              <w:rPr>
                <w:sz w:val="18"/>
                <w:szCs w:val="18"/>
              </w:rPr>
              <w:fldChar w:fldCharType="end"/>
            </w:r>
          </w:hyperlink>
        </w:p>
        <w:p w:rsidR="009F5300" w:rsidRPr="00F43E72" w:rsidRDefault="0040292B" w:rsidP="00F43E72">
          <w:pPr>
            <w:pStyle w:val="10"/>
            <w:tabs>
              <w:tab w:val="right" w:leader="dot" w:pos="8296"/>
            </w:tabs>
            <w:spacing w:line="240" w:lineRule="auto"/>
            <w:rPr>
              <w:rFonts w:cstheme="minorBidi"/>
              <w:kern w:val="2"/>
              <w:sz w:val="18"/>
              <w:szCs w:val="18"/>
            </w:rPr>
          </w:pPr>
          <w:hyperlink w:anchor="_Toc532842160" w:history="1">
            <w:r w:rsidR="00D85255" w:rsidRPr="00F43E72">
              <w:rPr>
                <w:rStyle w:val="a9"/>
                <w:rFonts w:hint="eastAsia"/>
                <w:sz w:val="18"/>
                <w:szCs w:val="18"/>
              </w:rPr>
              <w:t>三、子女教育支出</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_Toc532842160 \h </w:instrText>
            </w:r>
            <w:r w:rsidR="00471DA2" w:rsidRPr="00F43E72">
              <w:rPr>
                <w:sz w:val="18"/>
                <w:szCs w:val="18"/>
              </w:rPr>
            </w:r>
            <w:r w:rsidR="00471DA2" w:rsidRPr="00F43E72">
              <w:rPr>
                <w:sz w:val="18"/>
                <w:szCs w:val="18"/>
              </w:rPr>
              <w:fldChar w:fldCharType="separate"/>
            </w:r>
            <w:r w:rsidR="00D85255" w:rsidRPr="00F43E72">
              <w:rPr>
                <w:sz w:val="18"/>
                <w:szCs w:val="18"/>
              </w:rPr>
              <w:t>13</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1" w:history="1">
            <w:r w:rsidR="00D85255" w:rsidRPr="00F43E72">
              <w:rPr>
                <w:rStyle w:val="a9"/>
                <w:sz w:val="18"/>
                <w:szCs w:val="18"/>
              </w:rPr>
              <w:t>1.</w:t>
            </w:r>
            <w:r w:rsidR="00D85255" w:rsidRPr="00F43E72">
              <w:rPr>
                <w:rStyle w:val="a9"/>
                <w:rFonts w:hint="eastAsia"/>
                <w:sz w:val="18"/>
                <w:szCs w:val="18"/>
              </w:rPr>
              <w:t>填报子女教育支出需要符合什么条件？</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_Toc532842161 \h </w:instrText>
            </w:r>
            <w:r w:rsidR="00471DA2" w:rsidRPr="00F43E72">
              <w:rPr>
                <w:sz w:val="18"/>
                <w:szCs w:val="18"/>
              </w:rPr>
            </w:r>
            <w:r w:rsidR="00471DA2" w:rsidRPr="00F43E72">
              <w:rPr>
                <w:sz w:val="18"/>
                <w:szCs w:val="18"/>
              </w:rPr>
              <w:fldChar w:fldCharType="separate"/>
            </w:r>
            <w:r w:rsidR="00D85255" w:rsidRPr="00F43E72">
              <w:rPr>
                <w:sz w:val="18"/>
                <w:szCs w:val="18"/>
              </w:rPr>
              <w:t>13</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2" w:history="1">
            <w:r w:rsidR="00D85255" w:rsidRPr="00F43E72">
              <w:rPr>
                <w:rStyle w:val="a9"/>
                <w:sz w:val="18"/>
                <w:szCs w:val="18"/>
              </w:rPr>
              <w:t>2.</w:t>
            </w:r>
            <w:r w:rsidR="00D85255" w:rsidRPr="00F43E72">
              <w:rPr>
                <w:rStyle w:val="a9"/>
                <w:rFonts w:hint="eastAsia"/>
                <w:sz w:val="18"/>
                <w:szCs w:val="18"/>
              </w:rPr>
              <w:t>同一子女、同一受教育阶段是否需要细化填写？如，义务教育阶段是否需要区分小学、中学分别填写？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_Toc532842162 \h </w:instrText>
            </w:r>
            <w:r w:rsidR="00471DA2" w:rsidRPr="00F43E72">
              <w:rPr>
                <w:sz w:val="18"/>
                <w:szCs w:val="18"/>
              </w:rPr>
            </w:r>
            <w:r w:rsidR="00471DA2" w:rsidRPr="00F43E72">
              <w:rPr>
                <w:sz w:val="18"/>
                <w:szCs w:val="18"/>
              </w:rPr>
              <w:fldChar w:fldCharType="separate"/>
            </w:r>
            <w:r w:rsidR="00D85255" w:rsidRPr="00F43E72">
              <w:rPr>
                <w:sz w:val="18"/>
                <w:szCs w:val="18"/>
              </w:rPr>
              <w:t>14</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3" w:history="1">
            <w:r w:rsidR="00D85255" w:rsidRPr="00F43E72">
              <w:rPr>
                <w:rStyle w:val="a9"/>
                <w:sz w:val="18"/>
                <w:szCs w:val="18"/>
              </w:rPr>
              <w:t>3.</w:t>
            </w:r>
            <w:r w:rsidR="00D85255" w:rsidRPr="00F43E72">
              <w:rPr>
                <w:rStyle w:val="a9"/>
                <w:rFonts w:hint="eastAsia"/>
                <w:sz w:val="18"/>
                <w:szCs w:val="18"/>
              </w:rPr>
              <w:t>同一子女某个受教育阶段中间就读学校或者就读国家（地区）发生变化的，是否需要分别填写？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_Toc532842163 \h </w:instrText>
            </w:r>
            <w:r w:rsidR="00471DA2" w:rsidRPr="00F43E72">
              <w:rPr>
                <w:sz w:val="18"/>
                <w:szCs w:val="18"/>
              </w:rPr>
            </w:r>
            <w:r w:rsidR="00471DA2" w:rsidRPr="00F43E72">
              <w:rPr>
                <w:sz w:val="18"/>
                <w:szCs w:val="18"/>
              </w:rPr>
              <w:fldChar w:fldCharType="separate"/>
            </w:r>
            <w:r w:rsidR="00D85255" w:rsidRPr="00F43E72">
              <w:rPr>
                <w:sz w:val="18"/>
                <w:szCs w:val="18"/>
              </w:rPr>
              <w:t>14</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4" w:history="1">
            <w:r w:rsidR="00D85255" w:rsidRPr="00F43E72">
              <w:rPr>
                <w:rStyle w:val="a9"/>
                <w:sz w:val="18"/>
                <w:szCs w:val="18"/>
              </w:rPr>
              <w:t xml:space="preserve">4. </w:t>
            </w:r>
            <w:r w:rsidR="00D85255" w:rsidRPr="00F43E72">
              <w:rPr>
                <w:rStyle w:val="a9"/>
                <w:rFonts w:hint="eastAsia"/>
                <w:sz w:val="18"/>
                <w:szCs w:val="18"/>
              </w:rPr>
              <w:t>何时填写教育终止时间？</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_Toc532842164 \h </w:instrText>
            </w:r>
            <w:r w:rsidR="00471DA2" w:rsidRPr="00F43E72">
              <w:rPr>
                <w:sz w:val="18"/>
                <w:szCs w:val="18"/>
              </w:rPr>
            </w:r>
            <w:r w:rsidR="00471DA2" w:rsidRPr="00F43E72">
              <w:rPr>
                <w:sz w:val="18"/>
                <w:szCs w:val="18"/>
              </w:rPr>
              <w:fldChar w:fldCharType="separate"/>
            </w:r>
            <w:r w:rsidR="00D85255" w:rsidRPr="00F43E72">
              <w:rPr>
                <w:sz w:val="18"/>
                <w:szCs w:val="18"/>
              </w:rPr>
              <w:t>14</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5" w:history="1">
            <w:r w:rsidR="00D85255" w:rsidRPr="00F43E72">
              <w:rPr>
                <w:rStyle w:val="a9"/>
                <w:sz w:val="18"/>
                <w:szCs w:val="18"/>
              </w:rPr>
              <w:t>5.</w:t>
            </w:r>
            <w:r w:rsidR="00D85255" w:rsidRPr="00F43E72">
              <w:rPr>
                <w:rStyle w:val="a9"/>
                <w:rFonts w:hint="eastAsia"/>
                <w:sz w:val="18"/>
                <w:szCs w:val="18"/>
              </w:rPr>
              <w:t>子女满</w:t>
            </w:r>
            <w:r w:rsidR="00D85255" w:rsidRPr="00F43E72">
              <w:rPr>
                <w:rStyle w:val="a9"/>
                <w:sz w:val="18"/>
                <w:szCs w:val="18"/>
              </w:rPr>
              <w:t>3</w:t>
            </w:r>
            <w:r w:rsidR="00D85255" w:rsidRPr="00F43E72">
              <w:rPr>
                <w:rStyle w:val="a9"/>
                <w:rFonts w:hint="eastAsia"/>
                <w:sz w:val="18"/>
                <w:szCs w:val="18"/>
              </w:rPr>
              <w:t>周岁，但未入幼儿园的，是否需要填写就读学校或者就读国家（地区）？</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_Toc532842165 \h </w:instrText>
            </w:r>
            <w:r w:rsidR="00471DA2" w:rsidRPr="00F43E72">
              <w:rPr>
                <w:sz w:val="18"/>
                <w:szCs w:val="18"/>
              </w:rPr>
            </w:r>
            <w:r w:rsidR="00471DA2" w:rsidRPr="00F43E72">
              <w:rPr>
                <w:sz w:val="18"/>
                <w:szCs w:val="18"/>
              </w:rPr>
              <w:fldChar w:fldCharType="separate"/>
            </w:r>
            <w:r w:rsidR="00D85255" w:rsidRPr="00F43E72">
              <w:rPr>
                <w:sz w:val="18"/>
                <w:szCs w:val="18"/>
              </w:rPr>
              <w:t>15</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6" w:history="1">
            <w:r w:rsidR="00D85255" w:rsidRPr="00F43E72">
              <w:rPr>
                <w:rStyle w:val="a9"/>
                <w:sz w:val="18"/>
                <w:szCs w:val="18"/>
              </w:rPr>
              <w:t>6.</w:t>
            </w:r>
            <w:r w:rsidR="00D85255" w:rsidRPr="00F43E72">
              <w:rPr>
                <w:rStyle w:val="a9"/>
                <w:rFonts w:hint="eastAsia"/>
                <w:sz w:val="18"/>
                <w:szCs w:val="18"/>
              </w:rPr>
              <w:t>是否必须在子女满</w:t>
            </w:r>
            <w:r w:rsidR="00D85255" w:rsidRPr="00F43E72">
              <w:rPr>
                <w:rStyle w:val="a9"/>
                <w:sz w:val="18"/>
                <w:szCs w:val="18"/>
              </w:rPr>
              <w:t>3</w:t>
            </w:r>
            <w:r w:rsidR="00D85255" w:rsidRPr="00F43E72">
              <w:rPr>
                <w:rStyle w:val="a9"/>
                <w:rFonts w:hint="eastAsia"/>
                <w:sz w:val="18"/>
                <w:szCs w:val="18"/>
              </w:rPr>
              <w:t>周岁之后才能填写？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_Toc532842166 \h </w:instrText>
            </w:r>
            <w:r w:rsidR="00471DA2" w:rsidRPr="00F43E72">
              <w:rPr>
                <w:sz w:val="18"/>
                <w:szCs w:val="18"/>
              </w:rPr>
            </w:r>
            <w:r w:rsidR="00471DA2" w:rsidRPr="00F43E72">
              <w:rPr>
                <w:sz w:val="18"/>
                <w:szCs w:val="18"/>
              </w:rPr>
              <w:fldChar w:fldCharType="separate"/>
            </w:r>
            <w:r w:rsidR="00D85255" w:rsidRPr="00F43E72">
              <w:rPr>
                <w:sz w:val="18"/>
                <w:szCs w:val="18"/>
              </w:rPr>
              <w:t>15</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7" w:history="1">
            <w:r w:rsidR="00D85255" w:rsidRPr="00F43E72">
              <w:rPr>
                <w:rStyle w:val="a9"/>
                <w:sz w:val="18"/>
                <w:szCs w:val="18"/>
              </w:rPr>
              <w:t>7.</w:t>
            </w:r>
            <w:r w:rsidR="00D85255" w:rsidRPr="00F43E72">
              <w:rPr>
                <w:rStyle w:val="a9"/>
                <w:rFonts w:hint="eastAsia"/>
                <w:sz w:val="18"/>
                <w:szCs w:val="18"/>
              </w:rPr>
              <w:t>子女已经不再接受全日制学历教育的是否可以填报子女教育专项附加扣除？</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_Toc532842167 \h </w:instrText>
            </w:r>
            <w:r w:rsidR="00471DA2" w:rsidRPr="00F43E72">
              <w:rPr>
                <w:sz w:val="18"/>
                <w:szCs w:val="18"/>
              </w:rPr>
            </w:r>
            <w:r w:rsidR="00471DA2" w:rsidRPr="00F43E72">
              <w:rPr>
                <w:sz w:val="18"/>
                <w:szCs w:val="18"/>
              </w:rPr>
              <w:fldChar w:fldCharType="separate"/>
            </w:r>
            <w:r w:rsidR="00D85255" w:rsidRPr="00F43E72">
              <w:rPr>
                <w:sz w:val="18"/>
                <w:szCs w:val="18"/>
              </w:rPr>
              <w:t>15</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8" w:history="1">
            <w:r w:rsidR="00D85255" w:rsidRPr="00F43E72">
              <w:rPr>
                <w:rStyle w:val="a9"/>
                <w:sz w:val="18"/>
                <w:szCs w:val="18"/>
              </w:rPr>
              <w:t>8.</w:t>
            </w:r>
            <w:r w:rsidR="00D85255" w:rsidRPr="00F43E72">
              <w:rPr>
                <w:rStyle w:val="a9"/>
                <w:rFonts w:hint="eastAsia"/>
                <w:sz w:val="18"/>
                <w:szCs w:val="18"/>
              </w:rPr>
              <w:t>一个扣除年度中，同一子女因升学等原因接受不同教育阶段的全日制学历教育如何填写？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_Toc532842168 \h </w:instrText>
            </w:r>
            <w:r w:rsidR="00471DA2" w:rsidRPr="00F43E72">
              <w:rPr>
                <w:sz w:val="18"/>
                <w:szCs w:val="18"/>
              </w:rPr>
            </w:r>
            <w:r w:rsidR="00471DA2" w:rsidRPr="00F43E72">
              <w:rPr>
                <w:sz w:val="18"/>
                <w:szCs w:val="18"/>
              </w:rPr>
              <w:fldChar w:fldCharType="separate"/>
            </w:r>
            <w:r w:rsidR="00D85255" w:rsidRPr="00F43E72">
              <w:rPr>
                <w:sz w:val="18"/>
                <w:szCs w:val="18"/>
              </w:rPr>
              <w:t>16</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69" w:history="1">
            <w:r w:rsidR="00D85255" w:rsidRPr="00F43E72">
              <w:rPr>
                <w:rStyle w:val="a9"/>
                <w:sz w:val="18"/>
                <w:szCs w:val="18"/>
              </w:rPr>
              <w:t>9.</w:t>
            </w:r>
            <w:r w:rsidR="00D85255" w:rsidRPr="00F43E72">
              <w:rPr>
                <w:rStyle w:val="a9"/>
                <w:rFonts w:hint="eastAsia"/>
                <w:sz w:val="18"/>
                <w:szCs w:val="18"/>
              </w:rPr>
              <w:t>不同的子女，父母间可以有不同的扣除方式吗？</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_Toc532842169 \h </w:instrText>
            </w:r>
            <w:r w:rsidR="00471DA2" w:rsidRPr="00F43E72">
              <w:rPr>
                <w:sz w:val="18"/>
                <w:szCs w:val="18"/>
              </w:rPr>
            </w:r>
            <w:r w:rsidR="00471DA2" w:rsidRPr="00F43E72">
              <w:rPr>
                <w:sz w:val="18"/>
                <w:szCs w:val="18"/>
              </w:rPr>
              <w:fldChar w:fldCharType="separate"/>
            </w:r>
            <w:r w:rsidR="00D85255" w:rsidRPr="00F43E72">
              <w:rPr>
                <w:sz w:val="18"/>
                <w:szCs w:val="18"/>
              </w:rPr>
              <w:t>16</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0" w:history="1">
            <w:r w:rsidR="00D85255" w:rsidRPr="00F43E72">
              <w:rPr>
                <w:rStyle w:val="a9"/>
                <w:sz w:val="18"/>
                <w:szCs w:val="18"/>
              </w:rPr>
              <w:t>10.</w:t>
            </w:r>
            <w:r w:rsidR="00D85255" w:rsidRPr="00F43E72">
              <w:rPr>
                <w:rStyle w:val="a9"/>
                <w:rFonts w:hint="eastAsia"/>
                <w:sz w:val="18"/>
                <w:szCs w:val="18"/>
              </w:rPr>
              <w:t>对于寒暑假是否中断享受？</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_Toc532842170 \h </w:instrText>
            </w:r>
            <w:r w:rsidR="00471DA2" w:rsidRPr="00F43E72">
              <w:rPr>
                <w:sz w:val="18"/>
                <w:szCs w:val="18"/>
              </w:rPr>
            </w:r>
            <w:r w:rsidR="00471DA2" w:rsidRPr="00F43E72">
              <w:rPr>
                <w:sz w:val="18"/>
                <w:szCs w:val="18"/>
              </w:rPr>
              <w:fldChar w:fldCharType="separate"/>
            </w:r>
            <w:r w:rsidR="00D85255" w:rsidRPr="00F43E72">
              <w:rPr>
                <w:sz w:val="18"/>
                <w:szCs w:val="18"/>
              </w:rPr>
              <w:t>16</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1" w:history="1">
            <w:r w:rsidR="00D85255" w:rsidRPr="00F43E72">
              <w:rPr>
                <w:rStyle w:val="a9"/>
                <w:sz w:val="18"/>
                <w:szCs w:val="18"/>
              </w:rPr>
              <w:t>11.</w:t>
            </w:r>
            <w:r w:rsidR="00D85255" w:rsidRPr="00F43E72">
              <w:rPr>
                <w:rStyle w:val="a9"/>
                <w:rFonts w:hint="eastAsia"/>
                <w:sz w:val="18"/>
                <w:szCs w:val="18"/>
              </w:rPr>
              <w:t>对于存在离异重组等情况的家庭子女而言，该如何享受政策？</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_Toc532842171 \h </w:instrText>
            </w:r>
            <w:r w:rsidR="00471DA2" w:rsidRPr="00F43E72">
              <w:rPr>
                <w:sz w:val="18"/>
                <w:szCs w:val="18"/>
              </w:rPr>
            </w:r>
            <w:r w:rsidR="00471DA2" w:rsidRPr="00F43E72">
              <w:rPr>
                <w:sz w:val="18"/>
                <w:szCs w:val="18"/>
              </w:rPr>
              <w:fldChar w:fldCharType="separate"/>
            </w:r>
            <w:r w:rsidR="00D85255" w:rsidRPr="00F43E72">
              <w:rPr>
                <w:sz w:val="18"/>
                <w:szCs w:val="18"/>
              </w:rPr>
              <w:t>16</w:t>
            </w:r>
            <w:r w:rsidR="00471DA2" w:rsidRPr="00F43E72">
              <w:rPr>
                <w:sz w:val="18"/>
                <w:szCs w:val="18"/>
              </w:rPr>
              <w:fldChar w:fldCharType="end"/>
            </w:r>
          </w:hyperlink>
        </w:p>
        <w:p w:rsidR="009F5300" w:rsidRPr="00F43E72" w:rsidRDefault="0040292B" w:rsidP="00F43E72">
          <w:pPr>
            <w:pStyle w:val="10"/>
            <w:tabs>
              <w:tab w:val="right" w:leader="dot" w:pos="8296"/>
            </w:tabs>
            <w:spacing w:line="240" w:lineRule="auto"/>
            <w:rPr>
              <w:rFonts w:cstheme="minorBidi"/>
              <w:kern w:val="2"/>
              <w:sz w:val="18"/>
              <w:szCs w:val="18"/>
            </w:rPr>
          </w:pPr>
          <w:hyperlink w:anchor="_Toc532842172" w:history="1">
            <w:r w:rsidR="00D85255" w:rsidRPr="00F43E72">
              <w:rPr>
                <w:rStyle w:val="a9"/>
                <w:rFonts w:hint="eastAsia"/>
                <w:sz w:val="18"/>
                <w:szCs w:val="18"/>
              </w:rPr>
              <w:t>四、继续教育支出</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_Toc532842172 \h </w:instrText>
            </w:r>
            <w:r w:rsidR="00471DA2" w:rsidRPr="00F43E72">
              <w:rPr>
                <w:sz w:val="18"/>
                <w:szCs w:val="18"/>
              </w:rPr>
            </w:r>
            <w:r w:rsidR="00471DA2" w:rsidRPr="00F43E72">
              <w:rPr>
                <w:sz w:val="18"/>
                <w:szCs w:val="18"/>
              </w:rPr>
              <w:fldChar w:fldCharType="separate"/>
            </w:r>
            <w:r w:rsidR="00D85255" w:rsidRPr="00F43E72">
              <w:rPr>
                <w:sz w:val="18"/>
                <w:szCs w:val="18"/>
              </w:rPr>
              <w:t>17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3" w:history="1">
            <w:r w:rsidR="00D85255" w:rsidRPr="00F43E72">
              <w:rPr>
                <w:rStyle w:val="a9"/>
                <w:sz w:val="18"/>
                <w:szCs w:val="18"/>
              </w:rPr>
              <w:t>1.</w:t>
            </w:r>
            <w:r w:rsidR="00D85255" w:rsidRPr="00F43E72">
              <w:rPr>
                <w:rStyle w:val="a9"/>
                <w:rFonts w:hint="eastAsia"/>
                <w:sz w:val="18"/>
                <w:szCs w:val="18"/>
              </w:rPr>
              <w:t>填报继续教育支出需要符合什么条件？</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_Toc532842173 \h </w:instrText>
            </w:r>
            <w:r w:rsidR="00471DA2" w:rsidRPr="00F43E72">
              <w:rPr>
                <w:sz w:val="18"/>
                <w:szCs w:val="18"/>
              </w:rPr>
            </w:r>
            <w:r w:rsidR="00471DA2" w:rsidRPr="00F43E72">
              <w:rPr>
                <w:sz w:val="18"/>
                <w:szCs w:val="18"/>
              </w:rPr>
              <w:fldChar w:fldCharType="separate"/>
            </w:r>
            <w:r w:rsidR="00D85255" w:rsidRPr="00F43E72">
              <w:rPr>
                <w:sz w:val="18"/>
                <w:szCs w:val="18"/>
              </w:rPr>
              <w:t>17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4" w:history="1">
            <w:r w:rsidR="00D85255" w:rsidRPr="00F43E72">
              <w:rPr>
                <w:rStyle w:val="a9"/>
                <w:sz w:val="18"/>
                <w:szCs w:val="18"/>
              </w:rPr>
              <w:t>2.</w:t>
            </w:r>
            <w:r w:rsidR="00D85255" w:rsidRPr="00F43E72">
              <w:rPr>
                <w:rStyle w:val="a9"/>
                <w:rFonts w:hint="eastAsia"/>
                <w:sz w:val="18"/>
                <w:szCs w:val="18"/>
              </w:rPr>
              <w:t>同时接受多个学历继续教育或者取得多个专业技术人员职业资格证书，是否均需要填写？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_Toc532842174 \h </w:instrText>
            </w:r>
            <w:r w:rsidR="00471DA2" w:rsidRPr="00F43E72">
              <w:rPr>
                <w:sz w:val="18"/>
                <w:szCs w:val="18"/>
              </w:rPr>
            </w:r>
            <w:r w:rsidR="00471DA2" w:rsidRPr="00F43E72">
              <w:rPr>
                <w:sz w:val="18"/>
                <w:szCs w:val="18"/>
              </w:rPr>
              <w:fldChar w:fldCharType="separate"/>
            </w:r>
            <w:r w:rsidR="00D85255" w:rsidRPr="00F43E72">
              <w:rPr>
                <w:sz w:val="18"/>
                <w:szCs w:val="18"/>
              </w:rPr>
              <w:t>17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5" w:history="1">
            <w:r w:rsidR="00D85255" w:rsidRPr="00F43E72">
              <w:rPr>
                <w:rStyle w:val="a9"/>
                <w:sz w:val="18"/>
                <w:szCs w:val="18"/>
              </w:rPr>
              <w:t>3.</w:t>
            </w:r>
            <w:r w:rsidR="00D85255" w:rsidRPr="00F43E72">
              <w:rPr>
                <w:rStyle w:val="a9"/>
                <w:rFonts w:hint="eastAsia"/>
                <w:sz w:val="18"/>
                <w:szCs w:val="18"/>
              </w:rPr>
              <w:t>学历（学位）继续教育与职业资格继续教育可以同时享受吗？</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_Toc532842175 \h </w:instrText>
            </w:r>
            <w:r w:rsidR="00471DA2" w:rsidRPr="00F43E72">
              <w:rPr>
                <w:sz w:val="18"/>
                <w:szCs w:val="18"/>
              </w:rPr>
            </w:r>
            <w:r w:rsidR="00471DA2" w:rsidRPr="00F43E72">
              <w:rPr>
                <w:sz w:val="18"/>
                <w:szCs w:val="18"/>
              </w:rPr>
              <w:fldChar w:fldCharType="separate"/>
            </w:r>
            <w:r w:rsidR="00D85255" w:rsidRPr="00F43E72">
              <w:rPr>
                <w:sz w:val="18"/>
                <w:szCs w:val="18"/>
              </w:rPr>
              <w:t>17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6" w:history="1">
            <w:r w:rsidR="00D85255" w:rsidRPr="00F43E72">
              <w:rPr>
                <w:rStyle w:val="a9"/>
                <w:rFonts w:cs="仿宋"/>
                <w:sz w:val="18"/>
                <w:szCs w:val="18"/>
              </w:rPr>
              <w:t>4.</w:t>
            </w:r>
            <w:r w:rsidR="00D85255" w:rsidRPr="00F43E72">
              <w:rPr>
                <w:rStyle w:val="a9"/>
                <w:rFonts w:hint="eastAsia"/>
                <w:sz w:val="18"/>
                <w:szCs w:val="18"/>
              </w:rPr>
              <w:t>学历（学位）教育，是否最后没有取得学历（学位）证书也可以扣</w:t>
            </w:r>
            <w:r w:rsidR="00D85255" w:rsidRPr="00F43E72">
              <w:rPr>
                <w:rStyle w:val="a9"/>
                <w:sz w:val="18"/>
                <w:szCs w:val="18"/>
              </w:rPr>
              <w:t>48</w:t>
            </w:r>
            <w:r w:rsidR="00D85255" w:rsidRPr="00F43E72">
              <w:rPr>
                <w:rStyle w:val="a9"/>
                <w:rFonts w:hint="eastAsia"/>
                <w:sz w:val="18"/>
                <w:szCs w:val="18"/>
              </w:rPr>
              <w:t>个月？</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_Toc532842176 \h </w:instrText>
            </w:r>
            <w:r w:rsidR="00471DA2" w:rsidRPr="00F43E72">
              <w:rPr>
                <w:sz w:val="18"/>
                <w:szCs w:val="18"/>
              </w:rPr>
            </w:r>
            <w:r w:rsidR="00471DA2" w:rsidRPr="00F43E72">
              <w:rPr>
                <w:sz w:val="18"/>
                <w:szCs w:val="18"/>
              </w:rPr>
              <w:fldChar w:fldCharType="separate"/>
            </w:r>
            <w:r w:rsidR="00D85255" w:rsidRPr="00F43E72">
              <w:rPr>
                <w:sz w:val="18"/>
                <w:szCs w:val="18"/>
              </w:rPr>
              <w:t>17</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7" w:history="1">
            <w:r w:rsidR="00D85255" w:rsidRPr="00F43E72">
              <w:rPr>
                <w:rStyle w:val="a9"/>
                <w:sz w:val="18"/>
                <w:szCs w:val="18"/>
              </w:rPr>
              <w:t>5.</w:t>
            </w:r>
            <w:r w:rsidR="00D85255" w:rsidRPr="00F43E72">
              <w:rPr>
                <w:rStyle w:val="a9"/>
                <w:rFonts w:hint="eastAsia"/>
                <w:sz w:val="18"/>
                <w:szCs w:val="18"/>
              </w:rPr>
              <w:t>如果可以，</w:t>
            </w:r>
            <w:r w:rsidR="00D85255" w:rsidRPr="00F43E72">
              <w:rPr>
                <w:rStyle w:val="a9"/>
                <w:sz w:val="18"/>
                <w:szCs w:val="18"/>
              </w:rPr>
              <w:t>48</w:t>
            </w:r>
            <w:r w:rsidR="00D85255" w:rsidRPr="00F43E72">
              <w:rPr>
                <w:rStyle w:val="a9"/>
                <w:rFonts w:hint="eastAsia"/>
                <w:sz w:val="18"/>
                <w:szCs w:val="18"/>
              </w:rPr>
              <w:t>个月后，换一个专业就读（属于第二次继续教育），还可以继续扣</w:t>
            </w:r>
            <w:r w:rsidR="00D85255" w:rsidRPr="00F43E72">
              <w:rPr>
                <w:rStyle w:val="a9"/>
                <w:sz w:val="18"/>
                <w:szCs w:val="18"/>
              </w:rPr>
              <w:t>48</w:t>
            </w:r>
            <w:r w:rsidR="00D85255" w:rsidRPr="00F43E72">
              <w:rPr>
                <w:rStyle w:val="a9"/>
                <w:rFonts w:hint="eastAsia"/>
                <w:sz w:val="18"/>
                <w:szCs w:val="18"/>
              </w:rPr>
              <w:t>个月？</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_Toc532842177 \h </w:instrText>
            </w:r>
            <w:r w:rsidR="00471DA2" w:rsidRPr="00F43E72">
              <w:rPr>
                <w:sz w:val="18"/>
                <w:szCs w:val="18"/>
              </w:rPr>
            </w:r>
            <w:r w:rsidR="00471DA2" w:rsidRPr="00F43E72">
              <w:rPr>
                <w:sz w:val="18"/>
                <w:szCs w:val="18"/>
              </w:rPr>
              <w:fldChar w:fldCharType="separate"/>
            </w:r>
            <w:r w:rsidR="00D85255" w:rsidRPr="00F43E72">
              <w:rPr>
                <w:sz w:val="18"/>
                <w:szCs w:val="18"/>
              </w:rPr>
              <w:t>18</w:t>
            </w:r>
            <w:r w:rsidR="00471DA2" w:rsidRPr="00F43E72">
              <w:rPr>
                <w:sz w:val="18"/>
                <w:szCs w:val="18"/>
              </w:rPr>
              <w:fldChar w:fldCharType="end"/>
            </w:r>
          </w:hyperlink>
        </w:p>
        <w:p w:rsidR="009F5300" w:rsidRPr="00F43E72" w:rsidRDefault="0040292B" w:rsidP="00F43E72">
          <w:pPr>
            <w:pStyle w:val="10"/>
            <w:tabs>
              <w:tab w:val="right" w:leader="dot" w:pos="8296"/>
            </w:tabs>
            <w:spacing w:line="240" w:lineRule="auto"/>
            <w:rPr>
              <w:rFonts w:cstheme="minorBidi"/>
              <w:kern w:val="2"/>
              <w:sz w:val="18"/>
              <w:szCs w:val="18"/>
            </w:rPr>
          </w:pPr>
          <w:hyperlink w:anchor="_Toc532842178" w:history="1">
            <w:r w:rsidR="00D85255" w:rsidRPr="00F43E72">
              <w:rPr>
                <w:rStyle w:val="a9"/>
                <w:rFonts w:hint="eastAsia"/>
                <w:sz w:val="18"/>
                <w:szCs w:val="18"/>
              </w:rPr>
              <w:t>五、住房贷款利息支出</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_Toc532842178 \h </w:instrText>
            </w:r>
            <w:r w:rsidR="00471DA2" w:rsidRPr="00F43E72">
              <w:rPr>
                <w:sz w:val="18"/>
                <w:szCs w:val="18"/>
              </w:rPr>
            </w:r>
            <w:r w:rsidR="00471DA2" w:rsidRPr="00F43E72">
              <w:rPr>
                <w:sz w:val="18"/>
                <w:szCs w:val="18"/>
              </w:rPr>
              <w:fldChar w:fldCharType="separate"/>
            </w:r>
            <w:r w:rsidR="00D85255" w:rsidRPr="00F43E72">
              <w:rPr>
                <w:sz w:val="18"/>
                <w:szCs w:val="18"/>
              </w:rPr>
              <w:t>18</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79" w:history="1">
            <w:r w:rsidR="00D85255" w:rsidRPr="00F43E72">
              <w:rPr>
                <w:rStyle w:val="a9"/>
                <w:sz w:val="18"/>
                <w:szCs w:val="18"/>
              </w:rPr>
              <w:t>1.</w:t>
            </w:r>
            <w:r w:rsidR="00D85255" w:rsidRPr="00F43E72">
              <w:rPr>
                <w:rStyle w:val="a9"/>
                <w:rFonts w:hint="eastAsia"/>
                <w:sz w:val="18"/>
                <w:szCs w:val="18"/>
              </w:rPr>
              <w:t>填报住房贷款利息支出需要符合什么条件？</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_Toc532842179 \h </w:instrText>
            </w:r>
            <w:r w:rsidR="00471DA2" w:rsidRPr="00F43E72">
              <w:rPr>
                <w:sz w:val="18"/>
                <w:szCs w:val="18"/>
              </w:rPr>
            </w:r>
            <w:r w:rsidR="00471DA2" w:rsidRPr="00F43E72">
              <w:rPr>
                <w:sz w:val="18"/>
                <w:szCs w:val="18"/>
              </w:rPr>
              <w:fldChar w:fldCharType="separate"/>
            </w:r>
            <w:r w:rsidR="00D85255" w:rsidRPr="00F43E72">
              <w:rPr>
                <w:sz w:val="18"/>
                <w:szCs w:val="18"/>
              </w:rPr>
              <w:t>18</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0" w:history="1">
            <w:r w:rsidR="00D85255" w:rsidRPr="00F43E72">
              <w:rPr>
                <w:rStyle w:val="a9"/>
                <w:sz w:val="18"/>
                <w:szCs w:val="18"/>
              </w:rPr>
              <w:t>2.</w:t>
            </w:r>
            <w:r w:rsidR="00D85255" w:rsidRPr="00F43E72">
              <w:rPr>
                <w:rStyle w:val="a9"/>
                <w:rFonts w:hint="eastAsia"/>
                <w:sz w:val="18"/>
                <w:szCs w:val="18"/>
              </w:rPr>
              <w:t>如何确定是否属于首套住房贷款？</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_Toc532842180 \h </w:instrText>
            </w:r>
            <w:r w:rsidR="00471DA2" w:rsidRPr="00F43E72">
              <w:rPr>
                <w:sz w:val="18"/>
                <w:szCs w:val="18"/>
              </w:rPr>
            </w:r>
            <w:r w:rsidR="00471DA2" w:rsidRPr="00F43E72">
              <w:rPr>
                <w:sz w:val="18"/>
                <w:szCs w:val="18"/>
              </w:rPr>
              <w:fldChar w:fldCharType="separate"/>
            </w:r>
            <w:r w:rsidR="00D85255" w:rsidRPr="00F43E72">
              <w:rPr>
                <w:sz w:val="18"/>
                <w:szCs w:val="18"/>
              </w:rPr>
              <w:t>18</w:t>
            </w:r>
            <w:r w:rsidR="00471DA2" w:rsidRPr="00F43E72">
              <w:rPr>
                <w:sz w:val="18"/>
                <w:szCs w:val="18"/>
              </w:rPr>
              <w:fldChar w:fldCharType="end"/>
            </w:r>
          </w:hyperlink>
        </w:p>
        <w:p w:rsidR="009F5300" w:rsidRPr="00F43E72" w:rsidRDefault="0040292B" w:rsidP="00F43E72">
          <w:pPr>
            <w:pStyle w:val="10"/>
            <w:tabs>
              <w:tab w:val="right" w:leader="dot" w:pos="8296"/>
            </w:tabs>
            <w:spacing w:line="240" w:lineRule="auto"/>
            <w:rPr>
              <w:rFonts w:cstheme="minorBidi"/>
              <w:kern w:val="2"/>
              <w:sz w:val="18"/>
              <w:szCs w:val="18"/>
            </w:rPr>
          </w:pPr>
          <w:hyperlink w:anchor="_Toc532842181" w:history="1">
            <w:r w:rsidR="00D85255" w:rsidRPr="00F43E72">
              <w:rPr>
                <w:rStyle w:val="a9"/>
                <w:rFonts w:hint="eastAsia"/>
                <w:sz w:val="18"/>
                <w:szCs w:val="18"/>
              </w:rPr>
              <w:t>六、住房租金支出</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_Toc532842181 \h </w:instrText>
            </w:r>
            <w:r w:rsidR="00471DA2" w:rsidRPr="00F43E72">
              <w:rPr>
                <w:sz w:val="18"/>
                <w:szCs w:val="18"/>
              </w:rPr>
            </w:r>
            <w:r w:rsidR="00471DA2" w:rsidRPr="00F43E72">
              <w:rPr>
                <w:sz w:val="18"/>
                <w:szCs w:val="18"/>
              </w:rPr>
              <w:fldChar w:fldCharType="separate"/>
            </w:r>
            <w:r w:rsidR="00D85255" w:rsidRPr="00F43E72">
              <w:rPr>
                <w:sz w:val="18"/>
                <w:szCs w:val="18"/>
              </w:rPr>
              <w:t>19</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2" w:history="1">
            <w:r w:rsidR="00D85255" w:rsidRPr="00F43E72">
              <w:rPr>
                <w:rStyle w:val="a9"/>
                <w:sz w:val="18"/>
                <w:szCs w:val="18"/>
              </w:rPr>
              <w:t>1.</w:t>
            </w:r>
            <w:r w:rsidR="00D85255" w:rsidRPr="00F43E72">
              <w:rPr>
                <w:rStyle w:val="a9"/>
                <w:rFonts w:hint="eastAsia"/>
                <w:sz w:val="18"/>
                <w:szCs w:val="18"/>
              </w:rPr>
              <w:t>填报住房租金支出需要符合什么条件？</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_Toc532842182 \h </w:instrText>
            </w:r>
            <w:r w:rsidR="00471DA2" w:rsidRPr="00F43E72">
              <w:rPr>
                <w:sz w:val="18"/>
                <w:szCs w:val="18"/>
              </w:rPr>
            </w:r>
            <w:r w:rsidR="00471DA2" w:rsidRPr="00F43E72">
              <w:rPr>
                <w:sz w:val="18"/>
                <w:szCs w:val="18"/>
              </w:rPr>
              <w:fldChar w:fldCharType="separate"/>
            </w:r>
            <w:r w:rsidR="00D85255" w:rsidRPr="00F43E72">
              <w:rPr>
                <w:sz w:val="18"/>
                <w:szCs w:val="18"/>
              </w:rPr>
              <w:t>19</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3" w:history="1">
            <w:r w:rsidR="00D85255" w:rsidRPr="00F43E72">
              <w:rPr>
                <w:rStyle w:val="a9"/>
                <w:sz w:val="18"/>
                <w:szCs w:val="18"/>
              </w:rPr>
              <w:t>2.</w:t>
            </w:r>
            <w:r w:rsidR="00D85255" w:rsidRPr="00F43E72">
              <w:rPr>
                <w:rStyle w:val="a9"/>
                <w:rFonts w:hint="eastAsia"/>
                <w:sz w:val="18"/>
                <w:szCs w:val="18"/>
              </w:rPr>
              <w:t>主要工作城市如何填写？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_Toc532842183 \h </w:instrText>
            </w:r>
            <w:r w:rsidR="00471DA2" w:rsidRPr="00F43E72">
              <w:rPr>
                <w:sz w:val="18"/>
                <w:szCs w:val="18"/>
              </w:rPr>
            </w:r>
            <w:r w:rsidR="00471DA2" w:rsidRPr="00F43E72">
              <w:rPr>
                <w:sz w:val="18"/>
                <w:szCs w:val="18"/>
              </w:rPr>
              <w:fldChar w:fldCharType="separate"/>
            </w:r>
            <w:r w:rsidR="00D85255" w:rsidRPr="00F43E72">
              <w:rPr>
                <w:sz w:val="18"/>
                <w:szCs w:val="18"/>
              </w:rPr>
              <w:t>19</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4" w:history="1">
            <w:r w:rsidR="00D85255" w:rsidRPr="00F43E72">
              <w:rPr>
                <w:rStyle w:val="a9"/>
                <w:sz w:val="18"/>
                <w:szCs w:val="18"/>
              </w:rPr>
              <w:t>3.</w:t>
            </w:r>
            <w:r w:rsidR="00D85255" w:rsidRPr="00F43E72">
              <w:rPr>
                <w:rStyle w:val="a9"/>
                <w:rFonts w:hint="eastAsia"/>
                <w:sz w:val="18"/>
                <w:szCs w:val="18"/>
              </w:rPr>
              <w:t>一个月同时租住两处住房或者年度中间换租住造成中间有重叠租赁月份的情况，如何填写？</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_Toc532842184 \h </w:instrText>
            </w:r>
            <w:r w:rsidR="00471DA2" w:rsidRPr="00F43E72">
              <w:rPr>
                <w:sz w:val="18"/>
                <w:szCs w:val="18"/>
              </w:rPr>
            </w:r>
            <w:r w:rsidR="00471DA2" w:rsidRPr="00F43E72">
              <w:rPr>
                <w:sz w:val="18"/>
                <w:szCs w:val="18"/>
              </w:rPr>
              <w:fldChar w:fldCharType="separate"/>
            </w:r>
            <w:r w:rsidR="00D85255" w:rsidRPr="00F43E72">
              <w:rPr>
                <w:sz w:val="18"/>
                <w:szCs w:val="18"/>
              </w:rPr>
              <w:t>19</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6" w:history="1">
            <w:r w:rsidR="004D3A1C" w:rsidRPr="00F43E72">
              <w:rPr>
                <w:rStyle w:val="a9"/>
                <w:rFonts w:hint="eastAsia"/>
                <w:sz w:val="18"/>
                <w:szCs w:val="18"/>
              </w:rPr>
              <w:t>4</w:t>
            </w:r>
            <w:r w:rsidR="00D85255" w:rsidRPr="00F43E72">
              <w:rPr>
                <w:rStyle w:val="a9"/>
                <w:sz w:val="18"/>
                <w:szCs w:val="18"/>
              </w:rPr>
              <w:t>.</w:t>
            </w:r>
            <w:r w:rsidR="00D85255" w:rsidRPr="00F43E72">
              <w:rPr>
                <w:rStyle w:val="a9"/>
                <w:rFonts w:hint="eastAsia"/>
                <w:sz w:val="18"/>
                <w:szCs w:val="18"/>
              </w:rPr>
              <w:t>员工宿舍可以扣除吗？</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_Toc532842186 \h </w:instrText>
            </w:r>
            <w:r w:rsidR="00471DA2" w:rsidRPr="00F43E72">
              <w:rPr>
                <w:sz w:val="18"/>
                <w:szCs w:val="18"/>
              </w:rPr>
            </w:r>
            <w:r w:rsidR="00471DA2" w:rsidRPr="00F43E72">
              <w:rPr>
                <w:sz w:val="18"/>
                <w:szCs w:val="18"/>
              </w:rPr>
              <w:fldChar w:fldCharType="separate"/>
            </w:r>
            <w:r w:rsidR="00D85255" w:rsidRPr="00F43E72">
              <w:rPr>
                <w:sz w:val="18"/>
                <w:szCs w:val="18"/>
              </w:rPr>
              <w:t>20</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7" w:history="1">
            <w:r w:rsidR="004D3A1C" w:rsidRPr="00F43E72">
              <w:rPr>
                <w:rStyle w:val="a9"/>
                <w:rFonts w:hint="eastAsia"/>
                <w:sz w:val="18"/>
                <w:szCs w:val="18"/>
              </w:rPr>
              <w:t>5</w:t>
            </w:r>
            <w:r w:rsidR="00D85255" w:rsidRPr="00F43E72">
              <w:rPr>
                <w:rStyle w:val="a9"/>
                <w:sz w:val="18"/>
                <w:szCs w:val="18"/>
              </w:rPr>
              <w:t>.</w:t>
            </w:r>
            <w:r w:rsidR="00D85255" w:rsidRPr="00F43E72">
              <w:rPr>
                <w:rStyle w:val="a9"/>
                <w:rFonts w:hint="eastAsia"/>
                <w:sz w:val="18"/>
                <w:szCs w:val="18"/>
              </w:rPr>
              <w:t>某些行业员工流动性比较大，一年换几个城市租赁住房，或者当年度一直外派并在当地租房子，</w:t>
            </w:r>
            <w:r w:rsidR="00D85255" w:rsidRPr="00F43E72">
              <w:rPr>
                <w:rStyle w:val="a9"/>
                <w:sz w:val="18"/>
                <w:szCs w:val="18"/>
              </w:rPr>
              <w:t xml:space="preserve"> </w:t>
            </w:r>
            <w:r w:rsidR="00D85255" w:rsidRPr="00F43E72">
              <w:rPr>
                <w:rStyle w:val="a9"/>
                <w:rFonts w:hint="eastAsia"/>
                <w:sz w:val="18"/>
                <w:szCs w:val="18"/>
              </w:rPr>
              <w:t>是否支持该项专项附加扣除？</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_Toc532842187 \h </w:instrText>
            </w:r>
            <w:r w:rsidR="00471DA2" w:rsidRPr="00F43E72">
              <w:rPr>
                <w:sz w:val="18"/>
                <w:szCs w:val="18"/>
              </w:rPr>
            </w:r>
            <w:r w:rsidR="00471DA2" w:rsidRPr="00F43E72">
              <w:rPr>
                <w:sz w:val="18"/>
                <w:szCs w:val="18"/>
              </w:rPr>
              <w:fldChar w:fldCharType="separate"/>
            </w:r>
            <w:r w:rsidR="00D85255" w:rsidRPr="00F43E72">
              <w:rPr>
                <w:sz w:val="18"/>
                <w:szCs w:val="18"/>
              </w:rPr>
              <w:t>20</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88" w:history="1">
            <w:r w:rsidR="004D3A1C" w:rsidRPr="00F43E72">
              <w:rPr>
                <w:rStyle w:val="a9"/>
                <w:rFonts w:hint="eastAsia"/>
                <w:sz w:val="18"/>
                <w:szCs w:val="18"/>
              </w:rPr>
              <w:t>6.</w:t>
            </w:r>
            <w:r w:rsidR="00D85255" w:rsidRPr="00F43E72">
              <w:rPr>
                <w:rStyle w:val="a9"/>
                <w:rFonts w:hint="eastAsia"/>
                <w:sz w:val="18"/>
                <w:szCs w:val="18"/>
              </w:rPr>
              <w:t>住房租金支出扣除“主要工作城市”的范围，某市下属县有住房，到该市区工作的租房支出能否享受扣除？</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_Toc532842188 \h </w:instrText>
            </w:r>
            <w:r w:rsidR="00471DA2" w:rsidRPr="00F43E72">
              <w:rPr>
                <w:sz w:val="18"/>
                <w:szCs w:val="18"/>
              </w:rPr>
            </w:r>
            <w:r w:rsidR="00471DA2" w:rsidRPr="00F43E72">
              <w:rPr>
                <w:sz w:val="18"/>
                <w:szCs w:val="18"/>
              </w:rPr>
              <w:fldChar w:fldCharType="separate"/>
            </w:r>
            <w:r w:rsidR="00D85255" w:rsidRPr="00F43E72">
              <w:rPr>
                <w:sz w:val="18"/>
                <w:szCs w:val="18"/>
              </w:rPr>
              <w:t>21</w:t>
            </w:r>
            <w:r w:rsidR="00471DA2" w:rsidRPr="00F43E72">
              <w:rPr>
                <w:sz w:val="18"/>
                <w:szCs w:val="18"/>
              </w:rPr>
              <w:fldChar w:fldCharType="end"/>
            </w:r>
          </w:hyperlink>
        </w:p>
        <w:p w:rsidR="009F5300" w:rsidRPr="00F43E72" w:rsidRDefault="0040292B" w:rsidP="00F43E72">
          <w:pPr>
            <w:pStyle w:val="10"/>
            <w:tabs>
              <w:tab w:val="right" w:leader="dot" w:pos="8296"/>
            </w:tabs>
            <w:spacing w:line="240" w:lineRule="auto"/>
            <w:rPr>
              <w:rFonts w:cstheme="minorBidi"/>
              <w:kern w:val="2"/>
              <w:sz w:val="18"/>
              <w:szCs w:val="18"/>
            </w:rPr>
          </w:pPr>
          <w:hyperlink w:anchor="_Toc532842189" w:history="1">
            <w:r w:rsidR="00D85255" w:rsidRPr="00F43E72">
              <w:rPr>
                <w:rStyle w:val="a9"/>
                <w:rFonts w:hint="eastAsia"/>
                <w:sz w:val="18"/>
                <w:szCs w:val="18"/>
              </w:rPr>
              <w:t>七、赡养老人支出</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_Toc532842189 \h </w:instrText>
            </w:r>
            <w:r w:rsidR="00471DA2" w:rsidRPr="00F43E72">
              <w:rPr>
                <w:sz w:val="18"/>
                <w:szCs w:val="18"/>
              </w:rPr>
            </w:r>
            <w:r w:rsidR="00471DA2" w:rsidRPr="00F43E72">
              <w:rPr>
                <w:sz w:val="18"/>
                <w:szCs w:val="18"/>
              </w:rPr>
              <w:fldChar w:fldCharType="separate"/>
            </w:r>
            <w:r w:rsidR="00D85255" w:rsidRPr="00F43E72">
              <w:rPr>
                <w:sz w:val="18"/>
                <w:szCs w:val="18"/>
              </w:rPr>
              <w:t>21</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90" w:history="1">
            <w:r w:rsidR="00D85255" w:rsidRPr="00F43E72">
              <w:rPr>
                <w:rStyle w:val="a9"/>
                <w:sz w:val="18"/>
                <w:szCs w:val="18"/>
              </w:rPr>
              <w:t>1.</w:t>
            </w:r>
            <w:r w:rsidR="00D85255" w:rsidRPr="00F43E72">
              <w:rPr>
                <w:rStyle w:val="a9"/>
                <w:rFonts w:hint="eastAsia"/>
                <w:sz w:val="18"/>
                <w:szCs w:val="18"/>
              </w:rPr>
              <w:t>填报赡养老人支出需要符合什么条件？</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_Toc532842190 \h </w:instrText>
            </w:r>
            <w:r w:rsidR="00471DA2" w:rsidRPr="00F43E72">
              <w:rPr>
                <w:sz w:val="18"/>
                <w:szCs w:val="18"/>
              </w:rPr>
            </w:r>
            <w:r w:rsidR="00471DA2" w:rsidRPr="00F43E72">
              <w:rPr>
                <w:sz w:val="18"/>
                <w:szCs w:val="18"/>
              </w:rPr>
              <w:fldChar w:fldCharType="separate"/>
            </w:r>
            <w:r w:rsidR="00D85255" w:rsidRPr="00F43E72">
              <w:rPr>
                <w:sz w:val="18"/>
                <w:szCs w:val="18"/>
              </w:rPr>
              <w:t>21</w:t>
            </w:r>
            <w:r w:rsidR="00471DA2" w:rsidRPr="00F43E72">
              <w:rPr>
                <w:sz w:val="18"/>
                <w:szCs w:val="18"/>
              </w:rPr>
              <w:fldChar w:fldCharType="end"/>
            </w:r>
          </w:hyperlink>
        </w:p>
        <w:p w:rsidR="009F5300" w:rsidRPr="00F43E72" w:rsidRDefault="0040292B" w:rsidP="00F43E72">
          <w:pPr>
            <w:pStyle w:val="20"/>
            <w:tabs>
              <w:tab w:val="right" w:leader="dot" w:pos="8296"/>
            </w:tabs>
            <w:spacing w:line="240" w:lineRule="auto"/>
            <w:rPr>
              <w:rFonts w:cstheme="minorBidi"/>
              <w:kern w:val="2"/>
              <w:sz w:val="18"/>
              <w:szCs w:val="18"/>
            </w:rPr>
          </w:pPr>
          <w:hyperlink w:anchor="_Toc532842191" w:history="1">
            <w:r w:rsidR="00D85255" w:rsidRPr="00F43E72">
              <w:rPr>
                <w:rStyle w:val="a9"/>
                <w:sz w:val="18"/>
                <w:szCs w:val="18"/>
              </w:rPr>
              <w:t>2.</w:t>
            </w:r>
            <w:r w:rsidR="00D85255" w:rsidRPr="00F43E72">
              <w:rPr>
                <w:rStyle w:val="a9"/>
                <w:rFonts w:hint="eastAsia"/>
                <w:sz w:val="18"/>
                <w:szCs w:val="18"/>
              </w:rPr>
              <w:t>在多子女情况下，存在子女中只有</w:t>
            </w:r>
            <w:r w:rsidR="00D85255" w:rsidRPr="00F43E72">
              <w:rPr>
                <w:rStyle w:val="a9"/>
                <w:sz w:val="18"/>
                <w:szCs w:val="18"/>
              </w:rPr>
              <w:t>1</w:t>
            </w:r>
            <w:r w:rsidR="00D85255" w:rsidRPr="00F43E72">
              <w:rPr>
                <w:rStyle w:val="a9"/>
                <w:rFonts w:hint="eastAsia"/>
                <w:sz w:val="18"/>
                <w:szCs w:val="18"/>
              </w:rPr>
              <w:t>人工作，其他子女未成年或丧失劳动力的情况，工作的</w:t>
            </w:r>
            <w:r w:rsidR="00D85255" w:rsidRPr="00F43E72">
              <w:rPr>
                <w:rStyle w:val="a9"/>
                <w:sz w:val="18"/>
                <w:szCs w:val="18"/>
              </w:rPr>
              <w:t>1</w:t>
            </w:r>
            <w:r w:rsidR="00D85255" w:rsidRPr="00F43E72">
              <w:rPr>
                <w:rStyle w:val="a9"/>
                <w:rFonts w:hint="eastAsia"/>
                <w:sz w:val="18"/>
                <w:szCs w:val="18"/>
              </w:rPr>
              <w:t>个子女也只能按</w:t>
            </w:r>
            <w:r w:rsidR="00D85255" w:rsidRPr="00F43E72">
              <w:rPr>
                <w:rStyle w:val="a9"/>
                <w:sz w:val="18"/>
                <w:szCs w:val="18"/>
              </w:rPr>
              <w:t>50</w:t>
            </w:r>
            <w:r w:rsidR="00D85255" w:rsidRPr="00F43E72">
              <w:rPr>
                <w:rStyle w:val="a9"/>
                <w:rFonts w:hint="eastAsia"/>
                <w:sz w:val="18"/>
                <w:szCs w:val="18"/>
              </w:rPr>
              <w:t>％扣除？</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_Toc532842191 \h </w:instrText>
            </w:r>
            <w:r w:rsidR="00471DA2" w:rsidRPr="00F43E72">
              <w:rPr>
                <w:sz w:val="18"/>
                <w:szCs w:val="18"/>
              </w:rPr>
            </w:r>
            <w:r w:rsidR="00471DA2" w:rsidRPr="00F43E72">
              <w:rPr>
                <w:sz w:val="18"/>
                <w:szCs w:val="18"/>
              </w:rPr>
              <w:fldChar w:fldCharType="separate"/>
            </w:r>
            <w:r w:rsidR="00D85255" w:rsidRPr="00F43E72">
              <w:rPr>
                <w:sz w:val="18"/>
                <w:szCs w:val="18"/>
              </w:rPr>
              <w:t>21</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2" w:history="1">
            <w:r w:rsidR="00D85255" w:rsidRPr="00F43E72">
              <w:rPr>
                <w:rStyle w:val="a9"/>
                <w:sz w:val="18"/>
                <w:szCs w:val="18"/>
              </w:rPr>
              <w:t>3.</w:t>
            </w:r>
            <w:r w:rsidR="00D85255" w:rsidRPr="00F43E72">
              <w:rPr>
                <w:rStyle w:val="a9"/>
                <w:rFonts w:hint="eastAsia"/>
                <w:sz w:val="18"/>
                <w:szCs w:val="18"/>
              </w:rPr>
              <w:t>父母均要满</w:t>
            </w:r>
            <w:r w:rsidR="00D85255" w:rsidRPr="00F43E72">
              <w:rPr>
                <w:rStyle w:val="a9"/>
                <w:sz w:val="18"/>
                <w:szCs w:val="18"/>
              </w:rPr>
              <w:t>60</w:t>
            </w:r>
            <w:r w:rsidR="00D85255" w:rsidRPr="00F43E72">
              <w:rPr>
                <w:rStyle w:val="a9"/>
                <w:rFonts w:hint="eastAsia"/>
                <w:sz w:val="18"/>
                <w:szCs w:val="18"/>
              </w:rPr>
              <w:t>岁，还是只要一位满</w:t>
            </w:r>
            <w:r w:rsidR="00D85255" w:rsidRPr="00F43E72">
              <w:rPr>
                <w:rStyle w:val="a9"/>
                <w:sz w:val="18"/>
                <w:szCs w:val="18"/>
              </w:rPr>
              <w:t>60</w:t>
            </w:r>
            <w:r w:rsidR="00D85255" w:rsidRPr="00F43E72">
              <w:rPr>
                <w:rStyle w:val="a9"/>
                <w:rFonts w:hint="eastAsia"/>
                <w:sz w:val="18"/>
                <w:szCs w:val="18"/>
              </w:rPr>
              <w:t>岁即可？</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_Toc532842192 \h </w:instrText>
            </w:r>
            <w:r w:rsidR="00471DA2" w:rsidRPr="00F43E72">
              <w:rPr>
                <w:sz w:val="18"/>
                <w:szCs w:val="18"/>
              </w:rPr>
            </w:r>
            <w:r w:rsidR="00471DA2" w:rsidRPr="00F43E72">
              <w:rPr>
                <w:sz w:val="18"/>
                <w:szCs w:val="18"/>
              </w:rPr>
              <w:fldChar w:fldCharType="separate"/>
            </w:r>
            <w:r w:rsidR="00D85255" w:rsidRPr="00F43E72">
              <w:rPr>
                <w:sz w:val="18"/>
                <w:szCs w:val="18"/>
              </w:rPr>
              <w:t>22</w:t>
            </w:r>
            <w:r w:rsidR="00471DA2" w:rsidRPr="00F43E72">
              <w:rPr>
                <w:sz w:val="18"/>
                <w:szCs w:val="18"/>
              </w:rPr>
              <w:fldChar w:fldCharType="end"/>
            </w:r>
          </w:hyperlink>
        </w:p>
        <w:p w:rsidR="009F5300" w:rsidRPr="00F43E72" w:rsidRDefault="0040292B">
          <w:pPr>
            <w:pStyle w:val="10"/>
            <w:tabs>
              <w:tab w:val="right" w:leader="dot" w:pos="8296"/>
            </w:tabs>
            <w:rPr>
              <w:rFonts w:cstheme="minorBidi"/>
              <w:kern w:val="2"/>
              <w:sz w:val="18"/>
              <w:szCs w:val="18"/>
            </w:rPr>
          </w:pPr>
          <w:hyperlink w:anchor="_Toc532842193" w:history="1">
            <w:r w:rsidR="00D85255" w:rsidRPr="00F43E72">
              <w:rPr>
                <w:rStyle w:val="a9"/>
                <w:rFonts w:hint="eastAsia"/>
                <w:sz w:val="18"/>
                <w:szCs w:val="18"/>
              </w:rPr>
              <w:t>八、其他问题</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_Toc532842193 \h </w:instrText>
            </w:r>
            <w:r w:rsidR="00471DA2" w:rsidRPr="00F43E72">
              <w:rPr>
                <w:sz w:val="18"/>
                <w:szCs w:val="18"/>
              </w:rPr>
            </w:r>
            <w:r w:rsidR="00471DA2" w:rsidRPr="00F43E72">
              <w:rPr>
                <w:sz w:val="18"/>
                <w:szCs w:val="18"/>
              </w:rPr>
              <w:fldChar w:fldCharType="separate"/>
            </w:r>
            <w:r w:rsidR="00D85255" w:rsidRPr="00F43E72">
              <w:rPr>
                <w:sz w:val="18"/>
                <w:szCs w:val="18"/>
              </w:rPr>
              <w:t>22</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4" w:history="1">
            <w:r w:rsidR="00D85255" w:rsidRPr="00F43E72">
              <w:rPr>
                <w:rStyle w:val="a9"/>
                <w:sz w:val="18"/>
                <w:szCs w:val="18"/>
              </w:rPr>
              <w:t>1.</w:t>
            </w:r>
            <w:r w:rsidR="00D85255" w:rsidRPr="00F43E72">
              <w:rPr>
                <w:rStyle w:val="a9"/>
                <w:rFonts w:hint="eastAsia"/>
                <w:sz w:val="18"/>
                <w:szCs w:val="18"/>
              </w:rPr>
              <w:t>填报电子模板有什么注意事项？</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_Toc532842194 \h </w:instrText>
            </w:r>
            <w:r w:rsidR="00471DA2" w:rsidRPr="00F43E72">
              <w:rPr>
                <w:sz w:val="18"/>
                <w:szCs w:val="18"/>
              </w:rPr>
            </w:r>
            <w:r w:rsidR="00471DA2" w:rsidRPr="00F43E72">
              <w:rPr>
                <w:sz w:val="18"/>
                <w:szCs w:val="18"/>
              </w:rPr>
              <w:fldChar w:fldCharType="separate"/>
            </w:r>
            <w:r w:rsidR="00D85255" w:rsidRPr="00F43E72">
              <w:rPr>
                <w:sz w:val="18"/>
                <w:szCs w:val="18"/>
              </w:rPr>
              <w:t>22</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5" w:history="1">
            <w:r w:rsidR="00D85255" w:rsidRPr="00F43E72">
              <w:rPr>
                <w:rStyle w:val="a9"/>
                <w:sz w:val="18"/>
                <w:szCs w:val="18"/>
              </w:rPr>
              <w:t>2.</w:t>
            </w:r>
            <w:r w:rsidR="00D85255" w:rsidRPr="00F43E72">
              <w:rPr>
                <w:rStyle w:val="a9"/>
                <w:rFonts w:hint="eastAsia"/>
                <w:sz w:val="18"/>
                <w:szCs w:val="18"/>
              </w:rPr>
              <w:t>子女教育、住房租金、赡养老人等电子模板所列行次不够怎么办？</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_Toc532842195 \h </w:instrText>
            </w:r>
            <w:r w:rsidR="00471DA2" w:rsidRPr="00F43E72">
              <w:rPr>
                <w:sz w:val="18"/>
                <w:szCs w:val="18"/>
              </w:rPr>
            </w:r>
            <w:r w:rsidR="00471DA2" w:rsidRPr="00F43E72">
              <w:rPr>
                <w:sz w:val="18"/>
                <w:szCs w:val="18"/>
              </w:rPr>
              <w:fldChar w:fldCharType="separate"/>
            </w:r>
            <w:r w:rsidR="00D85255" w:rsidRPr="00F43E72">
              <w:rPr>
                <w:sz w:val="18"/>
                <w:szCs w:val="18"/>
              </w:rPr>
              <w:t>22</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6" w:history="1">
            <w:r w:rsidR="00D85255" w:rsidRPr="00F43E72">
              <w:rPr>
                <w:rStyle w:val="a9"/>
                <w:sz w:val="18"/>
                <w:szCs w:val="18"/>
              </w:rPr>
              <w:t>3.</w:t>
            </w:r>
            <w:r w:rsidR="00D85255" w:rsidRPr="00F43E72">
              <w:rPr>
                <w:rStyle w:val="a9"/>
                <w:rFonts w:hint="eastAsia"/>
                <w:sz w:val="18"/>
                <w:szCs w:val="18"/>
              </w:rPr>
              <w:t>部分电子模板会读取失败，如何处理？</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_Toc532842196 \h </w:instrText>
            </w:r>
            <w:r w:rsidR="00471DA2" w:rsidRPr="00F43E72">
              <w:rPr>
                <w:sz w:val="18"/>
                <w:szCs w:val="18"/>
              </w:rPr>
            </w:r>
            <w:r w:rsidR="00471DA2" w:rsidRPr="00F43E72">
              <w:rPr>
                <w:sz w:val="18"/>
                <w:szCs w:val="18"/>
              </w:rPr>
              <w:fldChar w:fldCharType="separate"/>
            </w:r>
            <w:r w:rsidR="00D85255" w:rsidRPr="00F43E72">
              <w:rPr>
                <w:sz w:val="18"/>
                <w:szCs w:val="18"/>
              </w:rPr>
              <w:t>22</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7" w:history="1">
            <w:r w:rsidR="00D85255" w:rsidRPr="00F43E72">
              <w:rPr>
                <w:rStyle w:val="a9"/>
                <w:sz w:val="18"/>
                <w:szCs w:val="18"/>
              </w:rPr>
              <w:t>4.</w:t>
            </w:r>
            <w:r w:rsidR="00D85255" w:rsidRPr="00F43E72">
              <w:rPr>
                <w:rStyle w:val="a9"/>
                <w:rFonts w:hint="eastAsia"/>
                <w:sz w:val="18"/>
                <w:szCs w:val="18"/>
              </w:rPr>
              <w:t>拿到的电子模板文件损坏后，从哪可以下载新的电子模板。</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_Toc532842197 \h </w:instrText>
            </w:r>
            <w:r w:rsidR="00471DA2" w:rsidRPr="00F43E72">
              <w:rPr>
                <w:sz w:val="18"/>
                <w:szCs w:val="18"/>
              </w:rPr>
            </w:r>
            <w:r w:rsidR="00471DA2" w:rsidRPr="00F43E72">
              <w:rPr>
                <w:sz w:val="18"/>
                <w:szCs w:val="18"/>
              </w:rPr>
              <w:fldChar w:fldCharType="separate"/>
            </w:r>
            <w:r w:rsidR="00D85255" w:rsidRPr="00F43E72">
              <w:rPr>
                <w:sz w:val="18"/>
                <w:szCs w:val="18"/>
              </w:rPr>
              <w:t>23</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8" w:history="1">
            <w:r w:rsidR="00D85255" w:rsidRPr="00F43E72">
              <w:rPr>
                <w:rStyle w:val="a9"/>
                <w:sz w:val="18"/>
                <w:szCs w:val="18"/>
              </w:rPr>
              <w:t>5.</w:t>
            </w:r>
            <w:r w:rsidR="00D85255" w:rsidRPr="00F43E72">
              <w:rPr>
                <w:rStyle w:val="a9"/>
                <w:rFonts w:hint="eastAsia"/>
                <w:sz w:val="18"/>
                <w:szCs w:val="18"/>
              </w:rPr>
              <w:t>电子模板填报完毕后，扣缴义务人应该如何进行导入操作？</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_Toc532842198 \h </w:instrText>
            </w:r>
            <w:r w:rsidR="00471DA2" w:rsidRPr="00F43E72">
              <w:rPr>
                <w:sz w:val="18"/>
                <w:szCs w:val="18"/>
              </w:rPr>
            </w:r>
            <w:r w:rsidR="00471DA2" w:rsidRPr="00F43E72">
              <w:rPr>
                <w:sz w:val="18"/>
                <w:szCs w:val="18"/>
              </w:rPr>
              <w:fldChar w:fldCharType="separate"/>
            </w:r>
            <w:r w:rsidR="00D85255" w:rsidRPr="00F43E72">
              <w:rPr>
                <w:sz w:val="18"/>
                <w:szCs w:val="18"/>
              </w:rPr>
              <w:t>23</w:t>
            </w:r>
            <w:r w:rsidR="00471DA2" w:rsidRPr="00F43E72">
              <w:rPr>
                <w:sz w:val="18"/>
                <w:szCs w:val="18"/>
              </w:rPr>
              <w:fldChar w:fldCharType="end"/>
            </w:r>
          </w:hyperlink>
        </w:p>
        <w:p w:rsidR="009F5300" w:rsidRPr="00F43E72" w:rsidRDefault="0040292B">
          <w:pPr>
            <w:pStyle w:val="20"/>
            <w:tabs>
              <w:tab w:val="right" w:leader="dot" w:pos="8296"/>
            </w:tabs>
            <w:rPr>
              <w:rFonts w:cstheme="minorBidi"/>
              <w:kern w:val="2"/>
              <w:sz w:val="18"/>
              <w:szCs w:val="18"/>
            </w:rPr>
          </w:pPr>
          <w:hyperlink w:anchor="_Toc532842199" w:history="1">
            <w:r w:rsidR="00D85255" w:rsidRPr="00F43E72">
              <w:rPr>
                <w:rStyle w:val="a9"/>
                <w:sz w:val="18"/>
                <w:szCs w:val="18"/>
              </w:rPr>
              <w:t>6.</w:t>
            </w:r>
            <w:r w:rsidR="00D85255" w:rsidRPr="00F43E72">
              <w:rPr>
                <w:rStyle w:val="a9"/>
                <w:rFonts w:hint="eastAsia"/>
                <w:sz w:val="18"/>
                <w:szCs w:val="18"/>
              </w:rPr>
              <w:t>专项附加扣除模板是否可以重复多次导入？</w:t>
            </w:r>
            <w:r w:rsidR="00D85255" w:rsidRPr="00F43E72">
              <w:rPr>
                <w:sz w:val="18"/>
                <w:szCs w:val="18"/>
              </w:rPr>
              <w:tab/>
            </w:r>
            <w:r w:rsidR="00471DA2" w:rsidRPr="00F43E72">
              <w:rPr>
                <w:sz w:val="18"/>
                <w:szCs w:val="18"/>
              </w:rPr>
              <w:fldChar w:fldCharType="begin"/>
            </w:r>
            <w:r w:rsidR="00D85255" w:rsidRPr="00F43E72">
              <w:rPr>
                <w:sz w:val="18"/>
                <w:szCs w:val="18"/>
              </w:rPr>
              <w:instrText xml:space="preserve"> PAGEREF _Toc532842199 \h </w:instrText>
            </w:r>
            <w:r w:rsidR="00471DA2" w:rsidRPr="00F43E72">
              <w:rPr>
                <w:sz w:val="18"/>
                <w:szCs w:val="18"/>
              </w:rPr>
            </w:r>
            <w:r w:rsidR="00471DA2" w:rsidRPr="00F43E72">
              <w:rPr>
                <w:sz w:val="18"/>
                <w:szCs w:val="18"/>
              </w:rPr>
              <w:fldChar w:fldCharType="separate"/>
            </w:r>
            <w:r w:rsidR="00D85255" w:rsidRPr="00F43E72">
              <w:rPr>
                <w:sz w:val="18"/>
                <w:szCs w:val="18"/>
              </w:rPr>
              <w:t>24</w:t>
            </w:r>
            <w:r w:rsidR="00471DA2" w:rsidRPr="00F43E72">
              <w:rPr>
                <w:sz w:val="18"/>
                <w:szCs w:val="18"/>
              </w:rPr>
              <w:fldChar w:fldCharType="end"/>
            </w:r>
          </w:hyperlink>
        </w:p>
        <w:p w:rsidR="009F5300" w:rsidRDefault="00471DA2" w:rsidP="00F43E72">
          <w:pPr>
            <w:ind w:firstLine="361"/>
          </w:pPr>
          <w:r w:rsidRPr="00F43E72">
            <w:rPr>
              <w:b/>
              <w:bCs/>
              <w:sz w:val="18"/>
              <w:szCs w:val="18"/>
              <w:lang w:val="zh-CN"/>
            </w:rPr>
            <w:fldChar w:fldCharType="end"/>
          </w:r>
        </w:p>
      </w:sdtContent>
    </w:sdt>
    <w:p w:rsidR="009F5300" w:rsidRDefault="009F5300">
      <w:pPr>
        <w:ind w:firstLineChars="0" w:firstLine="0"/>
      </w:pPr>
    </w:p>
    <w:p w:rsidR="009F5300" w:rsidRDefault="00D85255">
      <w:pPr>
        <w:widowControl/>
        <w:spacing w:line="240" w:lineRule="auto"/>
        <w:ind w:firstLineChars="0" w:firstLine="0"/>
        <w:jc w:val="left"/>
        <w:rPr>
          <w:rFonts w:eastAsia="黑体"/>
          <w:b/>
          <w:bCs/>
          <w:kern w:val="44"/>
          <w:szCs w:val="44"/>
        </w:rPr>
      </w:pPr>
      <w:r>
        <w:br w:type="page"/>
      </w:r>
      <w:bookmarkStart w:id="0" w:name="_GoBack"/>
      <w:bookmarkEnd w:id="0"/>
    </w:p>
    <w:p w:rsidR="009F5300" w:rsidRPr="00F43E72" w:rsidRDefault="00D85255" w:rsidP="00F43E72">
      <w:pPr>
        <w:pStyle w:val="1"/>
        <w:spacing w:line="276" w:lineRule="auto"/>
        <w:ind w:left="643" w:firstLineChars="0" w:firstLine="0"/>
        <w:rPr>
          <w:sz w:val="21"/>
          <w:szCs w:val="21"/>
        </w:rPr>
      </w:pPr>
      <w:bookmarkStart w:id="1" w:name="_Toc532752834"/>
      <w:bookmarkStart w:id="2" w:name="_Toc22407"/>
      <w:bookmarkStart w:id="3" w:name="_Toc532842139"/>
      <w:r w:rsidRPr="00F43E72">
        <w:rPr>
          <w:rFonts w:hint="eastAsia"/>
          <w:sz w:val="21"/>
          <w:szCs w:val="21"/>
        </w:rPr>
        <w:lastRenderedPageBreak/>
        <w:t>一、通用类</w:t>
      </w:r>
      <w:bookmarkEnd w:id="1"/>
      <w:bookmarkEnd w:id="2"/>
      <w:bookmarkEnd w:id="3"/>
    </w:p>
    <w:p w:rsidR="009F5300" w:rsidRPr="00F43E72" w:rsidRDefault="00D85255" w:rsidP="00F43E72">
      <w:pPr>
        <w:pStyle w:val="2"/>
        <w:spacing w:line="276" w:lineRule="auto"/>
        <w:ind w:firstLine="422"/>
        <w:rPr>
          <w:sz w:val="21"/>
          <w:szCs w:val="21"/>
        </w:rPr>
      </w:pPr>
      <w:bookmarkStart w:id="4" w:name="_Toc532752835"/>
      <w:bookmarkStart w:id="5" w:name="_Toc9282"/>
      <w:bookmarkStart w:id="6" w:name="_Toc532842140"/>
      <w:r w:rsidRPr="00F43E72">
        <w:rPr>
          <w:rFonts w:hint="eastAsia"/>
          <w:sz w:val="21"/>
          <w:szCs w:val="21"/>
        </w:rPr>
        <w:t>1</w:t>
      </w:r>
      <w:r w:rsidRPr="00F43E72">
        <w:rPr>
          <w:sz w:val="21"/>
          <w:szCs w:val="21"/>
        </w:rPr>
        <w:t>.</w:t>
      </w:r>
      <w:r w:rsidRPr="00F43E72">
        <w:rPr>
          <w:rFonts w:hint="eastAsia"/>
          <w:sz w:val="21"/>
          <w:szCs w:val="21"/>
        </w:rPr>
        <w:t>什么情况下需要填写专项附加扣除电子模板？</w:t>
      </w:r>
      <w:bookmarkEnd w:id="4"/>
      <w:bookmarkEnd w:id="5"/>
      <w:bookmarkEnd w:id="6"/>
    </w:p>
    <w:p w:rsidR="009F5300" w:rsidRPr="00F43E72" w:rsidRDefault="00D85255" w:rsidP="00F43E72">
      <w:pPr>
        <w:spacing w:line="276" w:lineRule="auto"/>
        <w:ind w:firstLine="420"/>
        <w:rPr>
          <w:sz w:val="21"/>
          <w:szCs w:val="21"/>
        </w:rPr>
      </w:pPr>
      <w:r w:rsidRPr="00F43E72">
        <w:rPr>
          <w:rFonts w:hint="eastAsia"/>
          <w:sz w:val="21"/>
          <w:szCs w:val="21"/>
        </w:rPr>
        <w:t>答：个人需要办理符合税法规定的子女教育、继续教育、住房贷款利息或者住房租金、赡养老人等专项附加扣除的，可以填写专项附加扣除电子模板。</w:t>
      </w:r>
    </w:p>
    <w:p w:rsidR="009F5300" w:rsidRPr="00F43E72" w:rsidRDefault="00D85255" w:rsidP="00F43E72">
      <w:pPr>
        <w:pStyle w:val="2"/>
        <w:spacing w:line="276" w:lineRule="auto"/>
        <w:ind w:firstLine="422"/>
        <w:rPr>
          <w:sz w:val="21"/>
          <w:szCs w:val="21"/>
        </w:rPr>
      </w:pPr>
      <w:bookmarkStart w:id="7" w:name="_Toc19789"/>
      <w:bookmarkStart w:id="8" w:name="_Toc532842141"/>
      <w:bookmarkStart w:id="9" w:name="_Toc532752836"/>
      <w:r w:rsidRPr="00F43E72">
        <w:rPr>
          <w:sz w:val="21"/>
          <w:szCs w:val="21"/>
        </w:rPr>
        <w:t>2.</w:t>
      </w:r>
      <w:r w:rsidRPr="00F43E72">
        <w:rPr>
          <w:rFonts w:hint="eastAsia"/>
          <w:sz w:val="21"/>
          <w:szCs w:val="21"/>
        </w:rPr>
        <w:t>个人需要向谁提交电子模板？</w:t>
      </w:r>
      <w:bookmarkEnd w:id="7"/>
      <w:bookmarkEnd w:id="8"/>
      <w:bookmarkEnd w:id="9"/>
    </w:p>
    <w:p w:rsidR="009F5300" w:rsidRPr="00F43E72" w:rsidRDefault="00D85255" w:rsidP="00F43E72">
      <w:pPr>
        <w:spacing w:line="276" w:lineRule="auto"/>
        <w:ind w:firstLine="420"/>
        <w:rPr>
          <w:sz w:val="21"/>
          <w:szCs w:val="21"/>
        </w:rPr>
      </w:pPr>
      <w:r w:rsidRPr="00F43E72">
        <w:rPr>
          <w:rFonts w:hint="eastAsia"/>
          <w:sz w:val="21"/>
          <w:szCs w:val="21"/>
        </w:rPr>
        <w:t>答：取得工资薪金所得的个人，在填写专项附加扣除电子模板后，可以及时提交给扣缴义务人，由其在办理工资薪金所得个人所得税扣缴时，依据纳税人提供的专项附加扣除信息办理税前扣除。</w:t>
      </w:r>
    </w:p>
    <w:p w:rsidR="009F5300" w:rsidRPr="00F43E72" w:rsidRDefault="00D85255" w:rsidP="00F43E72">
      <w:pPr>
        <w:pStyle w:val="2"/>
        <w:spacing w:line="276" w:lineRule="auto"/>
        <w:ind w:firstLine="422"/>
        <w:rPr>
          <w:sz w:val="21"/>
          <w:szCs w:val="21"/>
        </w:rPr>
      </w:pPr>
      <w:bookmarkStart w:id="10" w:name="_Toc24675"/>
      <w:bookmarkStart w:id="11" w:name="_Toc532842142"/>
      <w:bookmarkStart w:id="12" w:name="_Toc532752837"/>
      <w:r w:rsidRPr="00F43E72">
        <w:rPr>
          <w:rFonts w:hint="eastAsia"/>
          <w:sz w:val="21"/>
          <w:szCs w:val="21"/>
        </w:rPr>
        <w:t>3</w:t>
      </w:r>
      <w:r w:rsidRPr="00F43E72">
        <w:rPr>
          <w:sz w:val="21"/>
          <w:szCs w:val="21"/>
        </w:rPr>
        <w:t>.</w:t>
      </w:r>
      <w:r w:rsidRPr="00F43E72">
        <w:rPr>
          <w:rFonts w:hint="eastAsia"/>
          <w:sz w:val="21"/>
          <w:szCs w:val="21"/>
        </w:rPr>
        <w:t>个人何时向扣缴义务人提供电子模板？</w:t>
      </w:r>
      <w:bookmarkEnd w:id="10"/>
      <w:bookmarkEnd w:id="11"/>
      <w:bookmarkEnd w:id="12"/>
    </w:p>
    <w:p w:rsidR="009F5300" w:rsidRPr="00F43E72" w:rsidRDefault="00D85255" w:rsidP="00F43E72">
      <w:pPr>
        <w:spacing w:line="276" w:lineRule="auto"/>
        <w:ind w:firstLine="420"/>
        <w:rPr>
          <w:sz w:val="21"/>
          <w:szCs w:val="21"/>
        </w:rPr>
      </w:pPr>
      <w:r w:rsidRPr="00F43E72">
        <w:rPr>
          <w:rFonts w:hint="eastAsia"/>
          <w:sz w:val="21"/>
          <w:szCs w:val="21"/>
        </w:rPr>
        <w:t>答：个人在扣缴义务人发放工资薪金并计提个人所得税前，向扣缴义务人填报专项附加扣除电子模板，由扣缴义务人用于计提工资薪金所得个人所得税。</w:t>
      </w:r>
    </w:p>
    <w:p w:rsidR="009F5300" w:rsidRPr="00F43E72" w:rsidRDefault="00D85255" w:rsidP="00F43E72">
      <w:pPr>
        <w:pStyle w:val="2"/>
        <w:spacing w:line="276" w:lineRule="auto"/>
        <w:ind w:firstLine="422"/>
        <w:rPr>
          <w:sz w:val="21"/>
          <w:szCs w:val="21"/>
        </w:rPr>
      </w:pPr>
      <w:bookmarkStart w:id="13" w:name="_Toc532752838"/>
      <w:bookmarkStart w:id="14" w:name="_Toc2226"/>
      <w:bookmarkStart w:id="15" w:name="_Toc532842143"/>
      <w:r w:rsidRPr="00F43E72">
        <w:rPr>
          <w:rFonts w:hint="eastAsia"/>
          <w:sz w:val="21"/>
          <w:szCs w:val="21"/>
        </w:rPr>
        <w:t>4</w:t>
      </w:r>
      <w:r w:rsidRPr="00F43E72">
        <w:rPr>
          <w:sz w:val="21"/>
          <w:szCs w:val="21"/>
        </w:rPr>
        <w:t>.</w:t>
      </w:r>
      <w:r w:rsidRPr="00F43E72">
        <w:rPr>
          <w:rFonts w:hint="eastAsia"/>
          <w:sz w:val="21"/>
          <w:szCs w:val="21"/>
        </w:rPr>
        <w:t>个人是否必须向扣缴义务人填报电子模板？</w:t>
      </w:r>
      <w:bookmarkEnd w:id="13"/>
      <w:bookmarkEnd w:id="14"/>
      <w:bookmarkEnd w:id="15"/>
    </w:p>
    <w:p w:rsidR="009F5300" w:rsidRPr="00F43E72" w:rsidRDefault="00D85255" w:rsidP="00F43E72">
      <w:pPr>
        <w:spacing w:line="276" w:lineRule="auto"/>
        <w:ind w:firstLine="420"/>
        <w:rPr>
          <w:sz w:val="21"/>
          <w:szCs w:val="21"/>
        </w:rPr>
      </w:pPr>
      <w:r w:rsidRPr="00F43E72">
        <w:rPr>
          <w:rFonts w:hint="eastAsia"/>
          <w:sz w:val="21"/>
          <w:szCs w:val="21"/>
        </w:rPr>
        <w:t>答：个人可以通过填写电子模板，并提交给扣缴义务人，由扣缴义务人在计提工资薪金所得个人所得税时进行扣除，也可以在年度终了后，通过汇算清缴自行申报办理扣除。</w:t>
      </w:r>
    </w:p>
    <w:p w:rsidR="009F5300" w:rsidRPr="00F43E72" w:rsidRDefault="00D85255" w:rsidP="00F43E72">
      <w:pPr>
        <w:pStyle w:val="2"/>
        <w:spacing w:line="276" w:lineRule="auto"/>
        <w:ind w:firstLine="422"/>
        <w:rPr>
          <w:sz w:val="21"/>
          <w:szCs w:val="21"/>
        </w:rPr>
      </w:pPr>
      <w:bookmarkStart w:id="16" w:name="_Toc532842144"/>
      <w:bookmarkStart w:id="17" w:name="_Toc1667"/>
      <w:bookmarkStart w:id="18" w:name="_Toc532752839"/>
      <w:r w:rsidRPr="00F43E72">
        <w:rPr>
          <w:sz w:val="21"/>
          <w:szCs w:val="21"/>
        </w:rPr>
        <w:t>5.</w:t>
      </w:r>
      <w:r w:rsidRPr="00F43E72">
        <w:rPr>
          <w:rFonts w:hint="eastAsia"/>
          <w:sz w:val="21"/>
          <w:szCs w:val="21"/>
        </w:rPr>
        <w:t>个人是否还有其他途径采集专项附加扣除信息？</w:t>
      </w:r>
      <w:bookmarkEnd w:id="16"/>
      <w:bookmarkEnd w:id="17"/>
      <w:bookmarkEnd w:id="18"/>
    </w:p>
    <w:p w:rsidR="009F5300" w:rsidRPr="00F43E72" w:rsidRDefault="00D85255" w:rsidP="00F43E72">
      <w:pPr>
        <w:spacing w:line="276" w:lineRule="auto"/>
        <w:ind w:firstLine="420"/>
        <w:rPr>
          <w:sz w:val="21"/>
          <w:szCs w:val="21"/>
        </w:rPr>
      </w:pPr>
      <w:r w:rsidRPr="00F43E72">
        <w:rPr>
          <w:rFonts w:hint="eastAsia"/>
          <w:sz w:val="21"/>
          <w:szCs w:val="21"/>
        </w:rPr>
        <w:t>答：除填写电子模板外，个人还可以填写纸质报表的方式填报专项附加扣除信息。后续，税务部门还将逐步提供更多的网上信息采集渠道，由纳税人填写后，通过网络传递给扣缴义务人，用于办理专项附加扣除。</w:t>
      </w:r>
    </w:p>
    <w:p w:rsidR="009F5300" w:rsidRPr="00F43E72" w:rsidRDefault="00D85255" w:rsidP="00F43E72">
      <w:pPr>
        <w:pStyle w:val="2"/>
        <w:spacing w:line="276" w:lineRule="auto"/>
        <w:ind w:firstLine="422"/>
        <w:rPr>
          <w:sz w:val="21"/>
          <w:szCs w:val="21"/>
        </w:rPr>
      </w:pPr>
      <w:bookmarkStart w:id="19" w:name="_Toc532752840"/>
      <w:bookmarkStart w:id="20" w:name="_Toc532842145"/>
      <w:bookmarkStart w:id="21" w:name="_Toc5760"/>
      <w:r w:rsidRPr="00F43E72">
        <w:rPr>
          <w:rFonts w:hint="eastAsia"/>
          <w:sz w:val="21"/>
          <w:szCs w:val="21"/>
        </w:rPr>
        <w:t>6</w:t>
      </w:r>
      <w:r w:rsidRPr="00F43E72">
        <w:rPr>
          <w:sz w:val="21"/>
          <w:szCs w:val="21"/>
        </w:rPr>
        <w:t>.</w:t>
      </w:r>
      <w:r w:rsidRPr="00F43E72">
        <w:rPr>
          <w:rFonts w:hint="eastAsia"/>
          <w:sz w:val="21"/>
          <w:szCs w:val="21"/>
        </w:rPr>
        <w:t>是否需要每月向扣缴单位填报电子模板？</w:t>
      </w:r>
      <w:bookmarkEnd w:id="19"/>
      <w:bookmarkEnd w:id="20"/>
      <w:bookmarkEnd w:id="21"/>
    </w:p>
    <w:p w:rsidR="009F5300" w:rsidRPr="00F43E72" w:rsidRDefault="00D85255" w:rsidP="00F43E72">
      <w:pPr>
        <w:spacing w:line="276" w:lineRule="auto"/>
        <w:ind w:firstLine="420"/>
        <w:rPr>
          <w:sz w:val="21"/>
          <w:szCs w:val="21"/>
        </w:rPr>
      </w:pPr>
      <w:r w:rsidRPr="00F43E72">
        <w:rPr>
          <w:rFonts w:hint="eastAsia"/>
          <w:sz w:val="21"/>
          <w:szCs w:val="21"/>
        </w:rPr>
        <w:t>答：个人专项附加扣除信息未变化的，每个扣除年度只需向扣缴义务人提供一次专项附</w:t>
      </w:r>
      <w:r w:rsidRPr="00F43E72">
        <w:rPr>
          <w:rFonts w:hint="eastAsia"/>
          <w:sz w:val="21"/>
          <w:szCs w:val="21"/>
        </w:rPr>
        <w:lastRenderedPageBreak/>
        <w:t>加扣除信息即可，无需按月提供。</w:t>
      </w:r>
    </w:p>
    <w:p w:rsidR="009F5300" w:rsidRPr="00F43E72" w:rsidRDefault="00D85255" w:rsidP="00F43E72">
      <w:pPr>
        <w:pStyle w:val="2"/>
        <w:spacing w:line="276" w:lineRule="auto"/>
        <w:ind w:firstLine="422"/>
        <w:rPr>
          <w:sz w:val="21"/>
          <w:szCs w:val="21"/>
        </w:rPr>
      </w:pPr>
      <w:bookmarkStart w:id="22" w:name="_Toc532842146"/>
      <w:bookmarkStart w:id="23" w:name="_Toc532752841"/>
      <w:bookmarkStart w:id="24" w:name="_Toc16678"/>
      <w:r w:rsidRPr="00F43E72">
        <w:rPr>
          <w:rFonts w:hint="eastAsia"/>
          <w:sz w:val="21"/>
          <w:szCs w:val="21"/>
        </w:rPr>
        <w:t>7</w:t>
      </w:r>
      <w:r w:rsidRPr="00F43E72">
        <w:rPr>
          <w:sz w:val="21"/>
          <w:szCs w:val="21"/>
        </w:rPr>
        <w:t>.</w:t>
      </w:r>
      <w:r w:rsidRPr="00F43E72">
        <w:rPr>
          <w:rFonts w:hint="eastAsia"/>
          <w:sz w:val="21"/>
          <w:szCs w:val="21"/>
        </w:rPr>
        <w:t>是否必须在年底前向扣缴义务人提供电子模板才能在次年充分享受专项附加扣除？</w:t>
      </w:r>
      <w:bookmarkEnd w:id="22"/>
      <w:bookmarkEnd w:id="23"/>
      <w:bookmarkEnd w:id="24"/>
    </w:p>
    <w:p w:rsidR="009F5300" w:rsidRPr="00F43E72" w:rsidRDefault="00D85255" w:rsidP="00F43E72">
      <w:pPr>
        <w:spacing w:line="276" w:lineRule="auto"/>
        <w:ind w:firstLine="420"/>
        <w:rPr>
          <w:sz w:val="21"/>
          <w:szCs w:val="21"/>
        </w:rPr>
      </w:pPr>
      <w:r w:rsidRPr="00F43E72">
        <w:rPr>
          <w:rFonts w:hint="eastAsia"/>
          <w:sz w:val="21"/>
          <w:szCs w:val="21"/>
        </w:rPr>
        <w:t>答：个人可以年底前向扣缴义务人提供次年办理专项附加扣除的相关信息，也可以在扣除年度中的任意时点向扣缴义务人提供专项附加扣除相关信息。扣缴义务人在扣缴个人工资薪金所得个人所得税时，可以按照截止到当前月份的专项附加扣除累计可扣除额计算应扣个人所得税，亦即在扣除年度内可以追溯扣除，使个人充分享受专项附加扣除。</w:t>
      </w:r>
    </w:p>
    <w:p w:rsidR="009F5300" w:rsidRPr="00F43E72" w:rsidRDefault="00D85255" w:rsidP="00F43E72">
      <w:pPr>
        <w:spacing w:line="276" w:lineRule="auto"/>
        <w:ind w:firstLine="420"/>
        <w:rPr>
          <w:sz w:val="21"/>
          <w:szCs w:val="21"/>
        </w:rPr>
      </w:pPr>
      <w:r w:rsidRPr="00F43E72">
        <w:rPr>
          <w:rFonts w:hint="eastAsia"/>
          <w:sz w:val="21"/>
          <w:szCs w:val="21"/>
        </w:rPr>
        <w:t>如张先生的小孩在</w:t>
      </w:r>
      <w:r w:rsidRPr="00F43E72">
        <w:rPr>
          <w:rFonts w:hint="eastAsia"/>
          <w:sz w:val="21"/>
          <w:szCs w:val="21"/>
        </w:rPr>
        <w:t>2018</w:t>
      </w:r>
      <w:r w:rsidRPr="00F43E72">
        <w:rPr>
          <w:rFonts w:hint="eastAsia"/>
          <w:sz w:val="21"/>
          <w:szCs w:val="21"/>
        </w:rPr>
        <w:t>年</w:t>
      </w:r>
      <w:r w:rsidRPr="00F43E72">
        <w:rPr>
          <w:rFonts w:hint="eastAsia"/>
          <w:sz w:val="21"/>
          <w:szCs w:val="21"/>
        </w:rPr>
        <w:t>11</w:t>
      </w:r>
      <w:r w:rsidRPr="00F43E72">
        <w:rPr>
          <w:rFonts w:hint="eastAsia"/>
          <w:sz w:val="21"/>
          <w:szCs w:val="21"/>
        </w:rPr>
        <w:t>月已经年满三周岁，在</w:t>
      </w:r>
      <w:r w:rsidRPr="00F43E72">
        <w:rPr>
          <w:rFonts w:hint="eastAsia"/>
          <w:sz w:val="21"/>
          <w:szCs w:val="21"/>
        </w:rPr>
        <w:t>2019</w:t>
      </w:r>
      <w:r w:rsidRPr="00F43E72">
        <w:rPr>
          <w:rFonts w:hint="eastAsia"/>
          <w:sz w:val="21"/>
          <w:szCs w:val="21"/>
        </w:rPr>
        <w:t>年</w:t>
      </w:r>
      <w:r w:rsidRPr="00F43E72">
        <w:rPr>
          <w:rFonts w:hint="eastAsia"/>
          <w:sz w:val="21"/>
          <w:szCs w:val="21"/>
        </w:rPr>
        <w:t>3</w:t>
      </w:r>
      <w:r w:rsidRPr="00F43E72">
        <w:rPr>
          <w:rFonts w:hint="eastAsia"/>
          <w:sz w:val="21"/>
          <w:szCs w:val="21"/>
        </w:rPr>
        <w:t>月</w:t>
      </w:r>
      <w:r w:rsidRPr="00F43E72">
        <w:rPr>
          <w:rFonts w:hint="eastAsia"/>
          <w:sz w:val="21"/>
          <w:szCs w:val="21"/>
        </w:rPr>
        <w:t>1</w:t>
      </w:r>
      <w:r w:rsidRPr="00F43E72">
        <w:rPr>
          <w:rFonts w:hint="eastAsia"/>
          <w:sz w:val="21"/>
          <w:szCs w:val="21"/>
        </w:rPr>
        <w:t>日将子女教育扣除信息报送扣缴单位，子女教育每月可扣除金额为</w:t>
      </w:r>
      <w:r w:rsidRPr="00F43E72">
        <w:rPr>
          <w:rFonts w:hint="eastAsia"/>
          <w:sz w:val="21"/>
          <w:szCs w:val="21"/>
        </w:rPr>
        <w:t>1000</w:t>
      </w:r>
      <w:r w:rsidRPr="00F43E72">
        <w:rPr>
          <w:rFonts w:hint="eastAsia"/>
          <w:sz w:val="21"/>
          <w:szCs w:val="21"/>
        </w:rPr>
        <w:t>元，则扣缴单位可在</w:t>
      </w:r>
      <w:r w:rsidRPr="00F43E72">
        <w:rPr>
          <w:rFonts w:hint="eastAsia"/>
          <w:sz w:val="21"/>
          <w:szCs w:val="21"/>
        </w:rPr>
        <w:t>3</w:t>
      </w:r>
      <w:r w:rsidRPr="00F43E72">
        <w:rPr>
          <w:rFonts w:hint="eastAsia"/>
          <w:sz w:val="21"/>
          <w:szCs w:val="21"/>
        </w:rPr>
        <w:t>月</w:t>
      </w:r>
      <w:r w:rsidRPr="00F43E72">
        <w:rPr>
          <w:rFonts w:hint="eastAsia"/>
          <w:sz w:val="21"/>
          <w:szCs w:val="21"/>
        </w:rPr>
        <w:t>8</w:t>
      </w:r>
      <w:r w:rsidRPr="00F43E72">
        <w:rPr>
          <w:rFonts w:hint="eastAsia"/>
          <w:sz w:val="21"/>
          <w:szCs w:val="21"/>
        </w:rPr>
        <w:t>日工资发放时，计算张先生的子女教育的累计可扣除金额为</w:t>
      </w:r>
      <w:r w:rsidRPr="00F43E72">
        <w:rPr>
          <w:rFonts w:hint="eastAsia"/>
          <w:sz w:val="21"/>
          <w:szCs w:val="21"/>
        </w:rPr>
        <w:t>3000</w:t>
      </w:r>
      <w:r w:rsidRPr="00F43E72">
        <w:rPr>
          <w:rFonts w:hint="eastAsia"/>
          <w:sz w:val="21"/>
          <w:szCs w:val="21"/>
        </w:rPr>
        <w:t>元，可以在当前月份个人所得税税前扣除。</w:t>
      </w:r>
    </w:p>
    <w:p w:rsidR="009F5300" w:rsidRPr="00F43E72" w:rsidRDefault="00D85255" w:rsidP="00F43E72">
      <w:pPr>
        <w:pStyle w:val="2"/>
        <w:spacing w:line="276" w:lineRule="auto"/>
        <w:ind w:firstLine="422"/>
        <w:rPr>
          <w:sz w:val="21"/>
          <w:szCs w:val="21"/>
        </w:rPr>
      </w:pPr>
      <w:bookmarkStart w:id="25" w:name="_Toc532752842"/>
      <w:bookmarkStart w:id="26" w:name="_Toc3213"/>
      <w:bookmarkStart w:id="27" w:name="_Toc532842147"/>
      <w:r w:rsidRPr="00F43E72">
        <w:rPr>
          <w:rFonts w:hint="eastAsia"/>
          <w:sz w:val="21"/>
          <w:szCs w:val="21"/>
        </w:rPr>
        <w:t>8</w:t>
      </w:r>
      <w:r w:rsidRPr="00F43E72">
        <w:rPr>
          <w:sz w:val="21"/>
          <w:szCs w:val="21"/>
        </w:rPr>
        <w:t>.</w:t>
      </w:r>
      <w:r w:rsidRPr="00F43E72">
        <w:rPr>
          <w:rFonts w:hint="eastAsia"/>
          <w:sz w:val="21"/>
          <w:szCs w:val="21"/>
        </w:rPr>
        <w:t>填写了电子模板，但未享受到专项附加扣除是什么原因？</w:t>
      </w:r>
      <w:bookmarkEnd w:id="25"/>
      <w:bookmarkEnd w:id="26"/>
      <w:bookmarkEnd w:id="27"/>
    </w:p>
    <w:p w:rsidR="009F5300" w:rsidRPr="00F43E72" w:rsidRDefault="00D85255" w:rsidP="00F43E72">
      <w:pPr>
        <w:spacing w:line="276" w:lineRule="auto"/>
        <w:ind w:firstLine="420"/>
        <w:rPr>
          <w:sz w:val="21"/>
          <w:szCs w:val="21"/>
        </w:rPr>
      </w:pPr>
      <w:r w:rsidRPr="00F43E72">
        <w:rPr>
          <w:rFonts w:hint="eastAsia"/>
          <w:sz w:val="21"/>
          <w:szCs w:val="21"/>
        </w:rPr>
        <w:t>答：可能存在以下原因：一是个人信息填写不规范，导致信息采集失败；二是个人填写的个人基础信息与此前扣缴义务人采集的基础信息不一致，导致专项附加扣除信息采集失败；三是由于政策理解问题，个人提供的情况不在可扣除的范围之内；四是电子模板提交时间晚于扣缴义务人计提工资薪金所得个人所得税时间，在当月未及时办理扣除；五是扣缴义务人操作有误，未准确获取及计算填写可扣除额。</w:t>
      </w:r>
    </w:p>
    <w:p w:rsidR="009F5300" w:rsidRPr="00F43E72" w:rsidRDefault="00D85255" w:rsidP="00F43E72">
      <w:pPr>
        <w:pStyle w:val="2"/>
        <w:spacing w:line="276" w:lineRule="auto"/>
        <w:ind w:firstLine="422"/>
        <w:rPr>
          <w:sz w:val="21"/>
          <w:szCs w:val="21"/>
        </w:rPr>
      </w:pPr>
      <w:bookmarkStart w:id="28" w:name="_Toc30397"/>
      <w:bookmarkStart w:id="29" w:name="_Toc532842148"/>
      <w:bookmarkStart w:id="30" w:name="_Toc532752843"/>
      <w:r w:rsidRPr="00F43E72">
        <w:rPr>
          <w:rFonts w:hint="eastAsia"/>
          <w:sz w:val="21"/>
          <w:szCs w:val="21"/>
        </w:rPr>
        <w:t>9</w:t>
      </w:r>
      <w:r w:rsidRPr="00F43E72">
        <w:rPr>
          <w:sz w:val="21"/>
          <w:szCs w:val="21"/>
        </w:rPr>
        <w:t>.</w:t>
      </w:r>
      <w:r w:rsidRPr="00F43E72">
        <w:rPr>
          <w:rFonts w:hint="eastAsia"/>
          <w:sz w:val="21"/>
          <w:szCs w:val="21"/>
        </w:rPr>
        <w:t>填写了电子模板但未及时享受到专项附加扣除应当如何处理？</w:t>
      </w:r>
      <w:bookmarkEnd w:id="28"/>
      <w:bookmarkEnd w:id="29"/>
      <w:bookmarkEnd w:id="30"/>
    </w:p>
    <w:p w:rsidR="009F5300" w:rsidRPr="00F43E72" w:rsidRDefault="00D85255" w:rsidP="00F43E72">
      <w:pPr>
        <w:spacing w:line="276" w:lineRule="auto"/>
        <w:ind w:firstLine="420"/>
        <w:rPr>
          <w:color w:val="FF0000"/>
          <w:sz w:val="21"/>
          <w:szCs w:val="21"/>
        </w:rPr>
      </w:pPr>
      <w:r w:rsidRPr="00F43E72">
        <w:rPr>
          <w:rFonts w:hint="eastAsia"/>
          <w:sz w:val="21"/>
          <w:szCs w:val="21"/>
        </w:rPr>
        <w:t>答：可以先与扣缴义务人联系核实相关专项附加扣除信息填报和税款计算情况，如有问题可由扣缴义务人进行更正申报或者下一期代扣个人所得税时调整。如存在软件操作或者政策执行方面的疑问，可以咨询专业人士或者税务机关。</w:t>
      </w:r>
    </w:p>
    <w:p w:rsidR="009F5300" w:rsidRPr="00F43E72" w:rsidRDefault="00D85255" w:rsidP="00F43E72">
      <w:pPr>
        <w:pStyle w:val="2"/>
        <w:spacing w:line="276" w:lineRule="auto"/>
        <w:ind w:firstLine="422"/>
        <w:rPr>
          <w:sz w:val="21"/>
          <w:szCs w:val="21"/>
        </w:rPr>
      </w:pPr>
      <w:bookmarkStart w:id="31" w:name="_Toc1965"/>
      <w:bookmarkStart w:id="32" w:name="_Toc532752844"/>
      <w:bookmarkStart w:id="33" w:name="_Toc532842149"/>
      <w:r w:rsidRPr="00F43E72">
        <w:rPr>
          <w:rFonts w:hint="eastAsia"/>
          <w:sz w:val="21"/>
          <w:szCs w:val="21"/>
        </w:rPr>
        <w:t>1</w:t>
      </w:r>
      <w:r w:rsidRPr="00F43E72">
        <w:rPr>
          <w:sz w:val="21"/>
          <w:szCs w:val="21"/>
        </w:rPr>
        <w:t>0.</w:t>
      </w:r>
      <w:r w:rsidRPr="00F43E72">
        <w:rPr>
          <w:rFonts w:hint="eastAsia"/>
          <w:sz w:val="21"/>
          <w:szCs w:val="21"/>
        </w:rPr>
        <w:t>每月收入不足</w:t>
      </w:r>
      <w:r w:rsidRPr="00F43E72">
        <w:rPr>
          <w:rFonts w:hint="eastAsia"/>
          <w:sz w:val="21"/>
          <w:szCs w:val="21"/>
        </w:rPr>
        <w:t>5</w:t>
      </w:r>
      <w:r w:rsidRPr="00F43E72">
        <w:rPr>
          <w:sz w:val="21"/>
          <w:szCs w:val="21"/>
        </w:rPr>
        <w:t>000</w:t>
      </w:r>
      <w:r w:rsidRPr="00F43E72">
        <w:rPr>
          <w:rFonts w:hint="eastAsia"/>
          <w:sz w:val="21"/>
          <w:szCs w:val="21"/>
        </w:rPr>
        <w:t>元，无需缴纳个人所得税的，是否也需要填写电子模板？</w:t>
      </w:r>
      <w:bookmarkEnd w:id="31"/>
      <w:bookmarkEnd w:id="32"/>
      <w:bookmarkEnd w:id="33"/>
    </w:p>
    <w:p w:rsidR="009F5300" w:rsidRPr="00F43E72" w:rsidRDefault="00D85255" w:rsidP="00F43E72">
      <w:pPr>
        <w:spacing w:line="276" w:lineRule="auto"/>
        <w:ind w:firstLine="420"/>
        <w:rPr>
          <w:sz w:val="21"/>
          <w:szCs w:val="21"/>
        </w:rPr>
      </w:pPr>
      <w:r w:rsidRPr="00F43E72">
        <w:rPr>
          <w:rFonts w:hint="eastAsia"/>
          <w:sz w:val="21"/>
          <w:szCs w:val="21"/>
        </w:rPr>
        <w:t>答：如果个人每月工资薪金收入扣除三险一金后的金额未达减除费用标准（</w:t>
      </w:r>
      <w:r w:rsidRPr="00F43E72">
        <w:rPr>
          <w:rFonts w:hint="eastAsia"/>
          <w:sz w:val="21"/>
          <w:szCs w:val="21"/>
        </w:rPr>
        <w:t>5</w:t>
      </w:r>
      <w:r w:rsidRPr="00F43E72">
        <w:rPr>
          <w:sz w:val="21"/>
          <w:szCs w:val="21"/>
        </w:rPr>
        <w:t>000</w:t>
      </w:r>
      <w:r w:rsidRPr="00F43E72">
        <w:rPr>
          <w:rFonts w:hint="eastAsia"/>
          <w:sz w:val="21"/>
          <w:szCs w:val="21"/>
        </w:rPr>
        <w:t>元</w:t>
      </w:r>
      <w:r w:rsidRPr="00F43E72">
        <w:rPr>
          <w:rFonts w:hint="eastAsia"/>
          <w:sz w:val="21"/>
          <w:szCs w:val="21"/>
        </w:rPr>
        <w:t>/</w:t>
      </w:r>
      <w:r w:rsidRPr="00F43E72">
        <w:rPr>
          <w:rFonts w:hint="eastAsia"/>
          <w:sz w:val="21"/>
          <w:szCs w:val="21"/>
        </w:rPr>
        <w:lastRenderedPageBreak/>
        <w:t>月），无需缴纳个人所得税的，可无需填报专项附加扣除信息。</w:t>
      </w:r>
    </w:p>
    <w:p w:rsidR="009F5300" w:rsidRPr="00F43E72" w:rsidRDefault="00D85255" w:rsidP="00F43E72">
      <w:pPr>
        <w:pStyle w:val="2"/>
        <w:spacing w:line="276" w:lineRule="auto"/>
        <w:ind w:firstLine="422"/>
        <w:rPr>
          <w:sz w:val="21"/>
          <w:szCs w:val="21"/>
        </w:rPr>
      </w:pPr>
      <w:bookmarkStart w:id="34" w:name="_Toc532842150"/>
      <w:bookmarkStart w:id="35" w:name="_Toc2127"/>
      <w:bookmarkStart w:id="36" w:name="_Toc532752845"/>
      <w:r w:rsidRPr="00F43E72">
        <w:rPr>
          <w:sz w:val="21"/>
          <w:szCs w:val="21"/>
        </w:rPr>
        <w:t>11.</w:t>
      </w:r>
      <w:r w:rsidRPr="00F43E72">
        <w:rPr>
          <w:sz w:val="21"/>
          <w:szCs w:val="21"/>
        </w:rPr>
        <w:t>年度中间若相关信息发生变化如何处理？</w:t>
      </w:r>
      <w:bookmarkEnd w:id="34"/>
      <w:bookmarkEnd w:id="35"/>
      <w:bookmarkEnd w:id="36"/>
    </w:p>
    <w:p w:rsidR="009F5300" w:rsidRPr="00F43E72" w:rsidRDefault="00D85255" w:rsidP="00F43E72">
      <w:pPr>
        <w:spacing w:line="276" w:lineRule="auto"/>
        <w:ind w:firstLine="420"/>
        <w:rPr>
          <w:sz w:val="21"/>
          <w:szCs w:val="21"/>
        </w:rPr>
      </w:pPr>
      <w:r w:rsidRPr="00F43E72">
        <w:rPr>
          <w:rFonts w:hint="eastAsia"/>
          <w:sz w:val="21"/>
          <w:szCs w:val="21"/>
        </w:rPr>
        <w:t>答：纳税人通过电子模板的方式向扣缴义务人报送专项附加扣除信息，纳税年度中间相关信息发生变化的，纳税人应当按照变化后的信息及时填报专项附加扣除电子模板，并及时报送扣缴义务人。</w:t>
      </w:r>
    </w:p>
    <w:p w:rsidR="009F5300" w:rsidRPr="00F43E72" w:rsidRDefault="00D85255" w:rsidP="00F43E72">
      <w:pPr>
        <w:pStyle w:val="2"/>
        <w:spacing w:line="276" w:lineRule="auto"/>
        <w:ind w:firstLine="422"/>
        <w:rPr>
          <w:sz w:val="21"/>
          <w:szCs w:val="21"/>
        </w:rPr>
      </w:pPr>
      <w:bookmarkStart w:id="37" w:name="_Toc532842151"/>
      <w:bookmarkStart w:id="38" w:name="_Toc17991"/>
      <w:r w:rsidRPr="00F43E72">
        <w:rPr>
          <w:rFonts w:hint="eastAsia"/>
          <w:sz w:val="21"/>
          <w:szCs w:val="21"/>
        </w:rPr>
        <w:t>1</w:t>
      </w:r>
      <w:r w:rsidRPr="00F43E72">
        <w:rPr>
          <w:sz w:val="21"/>
          <w:szCs w:val="21"/>
        </w:rPr>
        <w:t>2.</w:t>
      </w:r>
      <w:r w:rsidRPr="00F43E72">
        <w:rPr>
          <w:rFonts w:hint="eastAsia"/>
          <w:sz w:val="21"/>
          <w:szCs w:val="21"/>
        </w:rPr>
        <w:t>扣缴义务人应从哪</w:t>
      </w:r>
      <w:r w:rsidRPr="00F43E72">
        <w:rPr>
          <w:sz w:val="21"/>
          <w:szCs w:val="21"/>
        </w:rPr>
        <w:t>个功能</w:t>
      </w:r>
      <w:r w:rsidRPr="00F43E72">
        <w:rPr>
          <w:rFonts w:hint="eastAsia"/>
          <w:sz w:val="21"/>
          <w:szCs w:val="21"/>
        </w:rPr>
        <w:t>入</w:t>
      </w:r>
      <w:r w:rsidRPr="00F43E72">
        <w:rPr>
          <w:sz w:val="21"/>
          <w:szCs w:val="21"/>
        </w:rPr>
        <w:t>口采集</w:t>
      </w:r>
      <w:r w:rsidRPr="00F43E72">
        <w:rPr>
          <w:rFonts w:hint="eastAsia"/>
          <w:sz w:val="21"/>
          <w:szCs w:val="21"/>
        </w:rPr>
        <w:t>专</w:t>
      </w:r>
      <w:r w:rsidRPr="00F43E72">
        <w:rPr>
          <w:sz w:val="21"/>
          <w:szCs w:val="21"/>
        </w:rPr>
        <w:t>项附加扣除信息</w:t>
      </w:r>
      <w:r w:rsidRPr="00F43E72">
        <w:rPr>
          <w:rFonts w:hint="eastAsia"/>
          <w:sz w:val="21"/>
          <w:szCs w:val="21"/>
        </w:rPr>
        <w:t>？</w:t>
      </w:r>
      <w:bookmarkEnd w:id="37"/>
      <w:bookmarkEnd w:id="38"/>
    </w:p>
    <w:p w:rsidR="009F5300" w:rsidRPr="00F43E72" w:rsidRDefault="00D85255" w:rsidP="00F43E72">
      <w:pPr>
        <w:spacing w:line="276" w:lineRule="auto"/>
        <w:ind w:firstLine="420"/>
        <w:rPr>
          <w:sz w:val="21"/>
          <w:szCs w:val="21"/>
        </w:rPr>
      </w:pPr>
      <w:r w:rsidRPr="00F43E72">
        <w:rPr>
          <w:rFonts w:hint="eastAsia"/>
          <w:sz w:val="21"/>
          <w:szCs w:val="21"/>
        </w:rPr>
        <w:t>答：在</w:t>
      </w:r>
      <w:r w:rsidRPr="00F43E72">
        <w:rPr>
          <w:sz w:val="21"/>
          <w:szCs w:val="21"/>
        </w:rPr>
        <w:t>扣缴客户端中，</w:t>
      </w:r>
      <w:r w:rsidRPr="00F43E72">
        <w:rPr>
          <w:rFonts w:hint="eastAsia"/>
          <w:sz w:val="21"/>
          <w:szCs w:val="21"/>
        </w:rPr>
        <w:t>进</w:t>
      </w:r>
      <w:r w:rsidRPr="00F43E72">
        <w:rPr>
          <w:sz w:val="21"/>
          <w:szCs w:val="21"/>
        </w:rPr>
        <w:t>入</w:t>
      </w:r>
      <w:r w:rsidRPr="00F43E72">
        <w:rPr>
          <w:rFonts w:hint="eastAsia"/>
          <w:sz w:val="21"/>
          <w:szCs w:val="21"/>
        </w:rPr>
        <w:t>到“办</w:t>
      </w:r>
      <w:r w:rsidRPr="00F43E72">
        <w:rPr>
          <w:sz w:val="21"/>
          <w:szCs w:val="21"/>
        </w:rPr>
        <w:t>理</w:t>
      </w:r>
      <w:r w:rsidRPr="00F43E72">
        <w:rPr>
          <w:rFonts w:hint="eastAsia"/>
          <w:sz w:val="21"/>
          <w:szCs w:val="21"/>
        </w:rPr>
        <w:t>2019</w:t>
      </w:r>
      <w:r w:rsidRPr="00F43E72">
        <w:rPr>
          <w:rFonts w:hint="eastAsia"/>
          <w:sz w:val="21"/>
          <w:szCs w:val="21"/>
        </w:rPr>
        <w:t>年</w:t>
      </w:r>
      <w:r w:rsidRPr="00F43E72">
        <w:rPr>
          <w:sz w:val="21"/>
          <w:szCs w:val="21"/>
        </w:rPr>
        <w:t>及以后</w:t>
      </w:r>
      <w:r w:rsidRPr="00F43E72">
        <w:rPr>
          <w:rFonts w:hint="eastAsia"/>
          <w:sz w:val="21"/>
          <w:szCs w:val="21"/>
        </w:rPr>
        <w:t>的</w:t>
      </w:r>
      <w:r w:rsidRPr="00F43E72">
        <w:rPr>
          <w:sz w:val="21"/>
          <w:szCs w:val="21"/>
        </w:rPr>
        <w:t>业务</w:t>
      </w:r>
      <w:r w:rsidRPr="00F43E72">
        <w:rPr>
          <w:rFonts w:hint="eastAsia"/>
          <w:sz w:val="21"/>
          <w:szCs w:val="21"/>
        </w:rPr>
        <w:t>版</w:t>
      </w:r>
      <w:r w:rsidRPr="00F43E72">
        <w:rPr>
          <w:sz w:val="21"/>
          <w:szCs w:val="21"/>
        </w:rPr>
        <w:t>面</w:t>
      </w:r>
      <w:r w:rsidRPr="00F43E72">
        <w:rPr>
          <w:rFonts w:hint="eastAsia"/>
          <w:sz w:val="21"/>
          <w:szCs w:val="21"/>
        </w:rPr>
        <w:t>”，</w:t>
      </w:r>
      <w:r w:rsidRPr="00F43E72">
        <w:rPr>
          <w:sz w:val="21"/>
          <w:szCs w:val="21"/>
        </w:rPr>
        <w:t>通过</w:t>
      </w:r>
      <w:r w:rsidRPr="00F43E72">
        <w:rPr>
          <w:rFonts w:hint="eastAsia"/>
          <w:sz w:val="21"/>
          <w:szCs w:val="21"/>
        </w:rPr>
        <w:t>【专</w:t>
      </w:r>
      <w:r w:rsidRPr="00F43E72">
        <w:rPr>
          <w:sz w:val="21"/>
          <w:szCs w:val="21"/>
        </w:rPr>
        <w:t>项附</w:t>
      </w:r>
      <w:r w:rsidRPr="00F43E72">
        <w:rPr>
          <w:rFonts w:hint="eastAsia"/>
          <w:sz w:val="21"/>
          <w:szCs w:val="21"/>
        </w:rPr>
        <w:t>扣</w:t>
      </w:r>
      <w:r w:rsidRPr="00F43E72">
        <w:rPr>
          <w:sz w:val="21"/>
          <w:szCs w:val="21"/>
        </w:rPr>
        <w:t>除信息采集】</w:t>
      </w:r>
      <w:r w:rsidRPr="00F43E72">
        <w:rPr>
          <w:rFonts w:hint="eastAsia"/>
          <w:sz w:val="21"/>
          <w:szCs w:val="21"/>
        </w:rPr>
        <w:t>菜</w:t>
      </w:r>
      <w:r w:rsidRPr="00F43E72">
        <w:rPr>
          <w:sz w:val="21"/>
          <w:szCs w:val="21"/>
        </w:rPr>
        <w:t>单，</w:t>
      </w:r>
      <w:r w:rsidRPr="00F43E72">
        <w:rPr>
          <w:rFonts w:hint="eastAsia"/>
          <w:sz w:val="21"/>
          <w:szCs w:val="21"/>
        </w:rPr>
        <w:t>选</w:t>
      </w:r>
      <w:r w:rsidRPr="00F43E72">
        <w:rPr>
          <w:sz w:val="21"/>
          <w:szCs w:val="21"/>
        </w:rPr>
        <w:t>择导入或手工添加</w:t>
      </w:r>
      <w:r w:rsidRPr="00F43E72">
        <w:rPr>
          <w:rFonts w:hint="eastAsia"/>
          <w:sz w:val="21"/>
          <w:szCs w:val="21"/>
        </w:rPr>
        <w:t>方式</w:t>
      </w:r>
      <w:r w:rsidRPr="00F43E72">
        <w:rPr>
          <w:sz w:val="21"/>
          <w:szCs w:val="21"/>
        </w:rPr>
        <w:t>采集。如</w:t>
      </w:r>
      <w:r w:rsidRPr="00F43E72">
        <w:rPr>
          <w:rFonts w:hint="eastAsia"/>
          <w:sz w:val="21"/>
          <w:szCs w:val="21"/>
        </w:rPr>
        <w:t>果</w:t>
      </w:r>
      <w:r w:rsidRPr="00F43E72">
        <w:rPr>
          <w:sz w:val="21"/>
          <w:szCs w:val="21"/>
        </w:rPr>
        <w:t>当前</w:t>
      </w:r>
      <w:r w:rsidRPr="00F43E72">
        <w:rPr>
          <w:rFonts w:hint="eastAsia"/>
          <w:sz w:val="21"/>
          <w:szCs w:val="21"/>
        </w:rPr>
        <w:t>为“办理</w:t>
      </w:r>
      <w:r w:rsidRPr="00F43E72">
        <w:rPr>
          <w:rFonts w:hint="eastAsia"/>
          <w:sz w:val="21"/>
          <w:szCs w:val="21"/>
        </w:rPr>
        <w:t>2018</w:t>
      </w:r>
      <w:r w:rsidRPr="00F43E72">
        <w:rPr>
          <w:rFonts w:hint="eastAsia"/>
          <w:sz w:val="21"/>
          <w:szCs w:val="21"/>
        </w:rPr>
        <w:t>年</w:t>
      </w:r>
      <w:r w:rsidRPr="00F43E72">
        <w:rPr>
          <w:sz w:val="21"/>
          <w:szCs w:val="21"/>
        </w:rPr>
        <w:t>及以前的业务版</w:t>
      </w:r>
      <w:r w:rsidRPr="00F43E72">
        <w:rPr>
          <w:rFonts w:hint="eastAsia"/>
          <w:sz w:val="21"/>
          <w:szCs w:val="21"/>
        </w:rPr>
        <w:t>面”，</w:t>
      </w:r>
      <w:r w:rsidRPr="00F43E72">
        <w:rPr>
          <w:sz w:val="21"/>
          <w:szCs w:val="21"/>
        </w:rPr>
        <w:t>则</w:t>
      </w:r>
      <w:r w:rsidRPr="00F43E72">
        <w:rPr>
          <w:rFonts w:hint="eastAsia"/>
          <w:sz w:val="21"/>
          <w:szCs w:val="21"/>
        </w:rPr>
        <w:t>可</w:t>
      </w:r>
      <w:r w:rsidRPr="00F43E72">
        <w:rPr>
          <w:sz w:val="21"/>
          <w:szCs w:val="21"/>
        </w:rPr>
        <w:t>通过系统</w:t>
      </w:r>
      <w:r w:rsidRPr="00F43E72">
        <w:rPr>
          <w:rFonts w:hint="eastAsia"/>
          <w:sz w:val="21"/>
          <w:szCs w:val="21"/>
        </w:rPr>
        <w:t>上</w:t>
      </w:r>
      <w:r w:rsidRPr="00F43E72">
        <w:rPr>
          <w:sz w:val="21"/>
          <w:szCs w:val="21"/>
        </w:rPr>
        <w:t>方的【</w:t>
      </w:r>
      <w:r w:rsidRPr="00F43E72">
        <w:rPr>
          <w:rFonts w:hint="eastAsia"/>
          <w:sz w:val="21"/>
          <w:szCs w:val="21"/>
        </w:rPr>
        <w:t>业务</w:t>
      </w:r>
      <w:r w:rsidRPr="00F43E72">
        <w:rPr>
          <w:sz w:val="21"/>
          <w:szCs w:val="21"/>
        </w:rPr>
        <w:t>切换】</w:t>
      </w:r>
      <w:r w:rsidRPr="00F43E72">
        <w:rPr>
          <w:rFonts w:hint="eastAsia"/>
          <w:sz w:val="21"/>
          <w:szCs w:val="21"/>
        </w:rPr>
        <w:t>按</w:t>
      </w:r>
      <w:r w:rsidRPr="00F43E72">
        <w:rPr>
          <w:sz w:val="21"/>
          <w:szCs w:val="21"/>
        </w:rPr>
        <w:t>钮进行切换。</w:t>
      </w:r>
    </w:p>
    <w:p w:rsidR="009F5300" w:rsidRPr="00F43E72" w:rsidRDefault="00D85255" w:rsidP="00F43E72">
      <w:pPr>
        <w:pStyle w:val="2"/>
        <w:spacing w:line="276" w:lineRule="auto"/>
        <w:ind w:firstLine="422"/>
        <w:rPr>
          <w:sz w:val="21"/>
          <w:szCs w:val="21"/>
        </w:rPr>
      </w:pPr>
      <w:bookmarkStart w:id="39" w:name="_Toc532842152"/>
      <w:bookmarkStart w:id="40" w:name="_Toc532752846"/>
      <w:r w:rsidRPr="00F43E72">
        <w:rPr>
          <w:rFonts w:hint="eastAsia"/>
          <w:sz w:val="21"/>
          <w:szCs w:val="21"/>
        </w:rPr>
        <w:t>1</w:t>
      </w:r>
      <w:r w:rsidRPr="00F43E72">
        <w:rPr>
          <w:sz w:val="21"/>
          <w:szCs w:val="21"/>
        </w:rPr>
        <w:t>3.</w:t>
      </w:r>
      <w:r w:rsidRPr="00F43E72">
        <w:rPr>
          <w:rFonts w:hint="eastAsia"/>
          <w:sz w:val="21"/>
          <w:szCs w:val="21"/>
        </w:rPr>
        <w:t>模板批量导入后，提示部分导入成功，后续如何操作？</w:t>
      </w:r>
      <w:bookmarkEnd w:id="39"/>
      <w:bookmarkEnd w:id="40"/>
    </w:p>
    <w:p w:rsidR="009F5300" w:rsidRPr="00F43E72" w:rsidRDefault="00D85255" w:rsidP="00F43E72">
      <w:pPr>
        <w:spacing w:line="276" w:lineRule="auto"/>
        <w:ind w:firstLine="420"/>
        <w:rPr>
          <w:sz w:val="21"/>
          <w:szCs w:val="21"/>
        </w:rPr>
      </w:pPr>
      <w:r w:rsidRPr="00F43E72">
        <w:rPr>
          <w:rFonts w:hint="eastAsia"/>
          <w:sz w:val="21"/>
          <w:szCs w:val="21"/>
        </w:rPr>
        <w:t>答：请认真耐心的查看导入日志，对于模板的必填项目，如有漏项，会导致失败，日志中会有明确说明，“【</w:t>
      </w:r>
      <w:r w:rsidRPr="00F43E72">
        <w:rPr>
          <w:rFonts w:hint="eastAsia"/>
          <w:sz w:val="21"/>
          <w:szCs w:val="21"/>
        </w:rPr>
        <w:t>XX</w:t>
      </w:r>
      <w:r w:rsidRPr="00F43E72">
        <w:rPr>
          <w:rFonts w:hint="eastAsia"/>
          <w:sz w:val="21"/>
          <w:szCs w:val="21"/>
        </w:rPr>
        <w:t>专项附加扣除】页签：【明细行</w:t>
      </w:r>
      <w:r w:rsidRPr="00F43E72">
        <w:rPr>
          <w:rFonts w:hint="eastAsia"/>
          <w:sz w:val="21"/>
          <w:szCs w:val="21"/>
        </w:rPr>
        <w:t>X</w:t>
      </w:r>
      <w:r w:rsidRPr="00F43E72">
        <w:rPr>
          <w:rFonts w:hint="eastAsia"/>
          <w:sz w:val="21"/>
          <w:szCs w:val="21"/>
        </w:rPr>
        <w:t>】的【</w:t>
      </w:r>
      <w:r w:rsidRPr="00F43E72">
        <w:rPr>
          <w:sz w:val="21"/>
          <w:szCs w:val="21"/>
        </w:rPr>
        <w:t>XX</w:t>
      </w:r>
      <w:r w:rsidRPr="00F43E72">
        <w:rPr>
          <w:rFonts w:hint="eastAsia"/>
          <w:sz w:val="21"/>
          <w:szCs w:val="21"/>
        </w:rPr>
        <w:t>】未填写，请检查。”请补充完善相关内容后重新导入即可。</w:t>
      </w:r>
    </w:p>
    <w:p w:rsidR="009F5300" w:rsidRPr="00F43E72" w:rsidRDefault="00D85255" w:rsidP="00F43E72">
      <w:pPr>
        <w:pStyle w:val="2"/>
        <w:spacing w:line="276" w:lineRule="auto"/>
        <w:ind w:firstLine="422"/>
        <w:rPr>
          <w:sz w:val="21"/>
          <w:szCs w:val="21"/>
        </w:rPr>
      </w:pPr>
      <w:bookmarkStart w:id="41" w:name="_Toc532752847"/>
      <w:bookmarkStart w:id="42" w:name="_Toc532842153"/>
      <w:bookmarkStart w:id="43" w:name="_Toc32309"/>
      <w:r w:rsidRPr="00F43E72">
        <w:rPr>
          <w:rFonts w:hint="eastAsia"/>
          <w:sz w:val="21"/>
          <w:szCs w:val="21"/>
        </w:rPr>
        <w:t>14.</w:t>
      </w:r>
      <w:r w:rsidRPr="00F43E72">
        <w:rPr>
          <w:rFonts w:hint="eastAsia"/>
          <w:sz w:val="21"/>
          <w:szCs w:val="21"/>
        </w:rPr>
        <w:t>专项附加扣除信息表导入时提示：纳税人信息在系统中不存在，无法导入，怎么办？</w:t>
      </w:r>
      <w:bookmarkEnd w:id="41"/>
      <w:bookmarkEnd w:id="42"/>
      <w:bookmarkEnd w:id="43"/>
    </w:p>
    <w:p w:rsidR="009F5300" w:rsidRPr="00F43E72" w:rsidRDefault="00D85255" w:rsidP="00F43E72">
      <w:pPr>
        <w:spacing w:line="276" w:lineRule="auto"/>
        <w:ind w:firstLine="420"/>
        <w:rPr>
          <w:sz w:val="21"/>
          <w:szCs w:val="21"/>
        </w:rPr>
      </w:pPr>
      <w:r w:rsidRPr="00F43E72">
        <w:rPr>
          <w:rFonts w:hint="eastAsia"/>
          <w:sz w:val="21"/>
          <w:szCs w:val="21"/>
        </w:rPr>
        <w:t>答：专项附加扣除信息表中的人员信息必须提前在人员信息采集处进行采集，才能导入专项附加扣除信息。请先通过人员信息采集导入相关人员信息后，再导入专项附加扣除信息。</w:t>
      </w:r>
    </w:p>
    <w:p w:rsidR="009F5300" w:rsidRPr="00F43E72" w:rsidRDefault="00D85255" w:rsidP="00F43E72">
      <w:pPr>
        <w:pStyle w:val="2"/>
        <w:spacing w:line="276" w:lineRule="auto"/>
        <w:ind w:firstLine="422"/>
        <w:rPr>
          <w:sz w:val="21"/>
          <w:szCs w:val="21"/>
        </w:rPr>
      </w:pPr>
      <w:bookmarkStart w:id="44" w:name="_Toc11413"/>
      <w:bookmarkStart w:id="45" w:name="_Toc532752848"/>
      <w:bookmarkStart w:id="46" w:name="_Toc532842154"/>
      <w:r w:rsidRPr="00F43E72">
        <w:rPr>
          <w:rFonts w:hint="eastAsia"/>
          <w:sz w:val="21"/>
          <w:szCs w:val="21"/>
        </w:rPr>
        <w:t>15.</w:t>
      </w:r>
      <w:r w:rsidRPr="00F43E72">
        <w:rPr>
          <w:rFonts w:hint="eastAsia"/>
          <w:sz w:val="21"/>
          <w:szCs w:val="21"/>
        </w:rPr>
        <w:t>在某个专项附加扣除界面批量导入</w:t>
      </w:r>
      <w:r w:rsidRPr="00F43E72">
        <w:rPr>
          <w:rFonts w:hint="eastAsia"/>
          <w:sz w:val="21"/>
          <w:szCs w:val="21"/>
        </w:rPr>
        <w:t>16</w:t>
      </w:r>
      <w:r w:rsidRPr="00F43E72">
        <w:rPr>
          <w:rFonts w:hint="eastAsia"/>
          <w:sz w:val="21"/>
          <w:szCs w:val="21"/>
        </w:rPr>
        <w:t>个模板后，只显示</w:t>
      </w:r>
      <w:r w:rsidRPr="00F43E72">
        <w:rPr>
          <w:rFonts w:hint="eastAsia"/>
          <w:sz w:val="21"/>
          <w:szCs w:val="21"/>
        </w:rPr>
        <w:t>13</w:t>
      </w:r>
      <w:r w:rsidRPr="00F43E72">
        <w:rPr>
          <w:rFonts w:hint="eastAsia"/>
          <w:sz w:val="21"/>
          <w:szCs w:val="21"/>
        </w:rPr>
        <w:t>条信息，什么原因？</w:t>
      </w:r>
      <w:bookmarkEnd w:id="44"/>
      <w:bookmarkEnd w:id="45"/>
      <w:bookmarkEnd w:id="46"/>
    </w:p>
    <w:p w:rsidR="009F5300" w:rsidRPr="00F43E72" w:rsidRDefault="00D85255" w:rsidP="00F43E72">
      <w:pPr>
        <w:spacing w:line="276" w:lineRule="auto"/>
        <w:ind w:firstLine="420"/>
        <w:rPr>
          <w:sz w:val="21"/>
          <w:szCs w:val="21"/>
        </w:rPr>
      </w:pPr>
      <w:r w:rsidRPr="00F43E72">
        <w:rPr>
          <w:rFonts w:hint="eastAsia"/>
          <w:sz w:val="21"/>
          <w:szCs w:val="21"/>
        </w:rPr>
        <w:t>答：</w:t>
      </w:r>
      <w:r w:rsidRPr="00F43E72">
        <w:rPr>
          <w:rFonts w:ascii="等线" w:hAnsi="等线" w:cs="仿宋_GB2312" w:hint="eastAsia"/>
          <w:sz w:val="21"/>
          <w:szCs w:val="21"/>
        </w:rPr>
        <w:t>扣缴客户端在一个专项附加扣除界面可以导入全部专项附加扣除信息，导入完成后，该项专项附加扣除页面只显示有该项专项附加扣除的人员信息，无此项专项附加扣除的人员信息不在此展示，可通过其他专项扣除菜单查看其他人员专项附加扣除信息。</w:t>
      </w:r>
    </w:p>
    <w:p w:rsidR="009F5300" w:rsidRPr="00F43E72" w:rsidRDefault="00D85255" w:rsidP="00F43E72">
      <w:pPr>
        <w:pStyle w:val="1"/>
        <w:spacing w:line="276" w:lineRule="auto"/>
        <w:ind w:firstLine="422"/>
        <w:rPr>
          <w:sz w:val="21"/>
          <w:szCs w:val="21"/>
        </w:rPr>
      </w:pPr>
      <w:bookmarkStart w:id="47" w:name="_Toc532842155"/>
      <w:bookmarkStart w:id="48" w:name="_Toc532752849"/>
      <w:r w:rsidRPr="00F43E72">
        <w:rPr>
          <w:rFonts w:hint="eastAsia"/>
          <w:sz w:val="21"/>
          <w:szCs w:val="21"/>
        </w:rPr>
        <w:lastRenderedPageBreak/>
        <w:t>二、首页填写</w:t>
      </w:r>
      <w:bookmarkEnd w:id="47"/>
      <w:bookmarkEnd w:id="48"/>
    </w:p>
    <w:p w:rsidR="009F5300" w:rsidRPr="00F43E72" w:rsidRDefault="00D85255" w:rsidP="00F43E72">
      <w:pPr>
        <w:pStyle w:val="2"/>
        <w:spacing w:line="276" w:lineRule="auto"/>
        <w:ind w:firstLine="422"/>
        <w:rPr>
          <w:sz w:val="21"/>
          <w:szCs w:val="21"/>
        </w:rPr>
      </w:pPr>
      <w:bookmarkStart w:id="49" w:name="_Toc532752850"/>
      <w:bookmarkStart w:id="50" w:name="_Toc23526"/>
      <w:bookmarkStart w:id="51" w:name="_Toc532842156"/>
      <w:r w:rsidRPr="00F43E72">
        <w:rPr>
          <w:rFonts w:hint="eastAsia"/>
          <w:sz w:val="21"/>
          <w:szCs w:val="21"/>
        </w:rPr>
        <w:t>1</w:t>
      </w:r>
      <w:r w:rsidRPr="00F43E72">
        <w:rPr>
          <w:sz w:val="21"/>
          <w:szCs w:val="21"/>
        </w:rPr>
        <w:t>.</w:t>
      </w:r>
      <w:r w:rsidRPr="00F43E72">
        <w:rPr>
          <w:rFonts w:hint="eastAsia"/>
          <w:sz w:val="21"/>
          <w:szCs w:val="21"/>
        </w:rPr>
        <w:t>什么是扣除年度？</w:t>
      </w:r>
      <w:bookmarkEnd w:id="49"/>
      <w:bookmarkEnd w:id="50"/>
      <w:bookmarkEnd w:id="51"/>
    </w:p>
    <w:p w:rsidR="009F5300" w:rsidRPr="00F43E72" w:rsidRDefault="00D85255" w:rsidP="00F43E72">
      <w:pPr>
        <w:spacing w:line="276" w:lineRule="auto"/>
        <w:ind w:firstLine="420"/>
        <w:rPr>
          <w:sz w:val="21"/>
          <w:szCs w:val="21"/>
        </w:rPr>
      </w:pPr>
      <w:r w:rsidRPr="00F43E72">
        <w:rPr>
          <w:rFonts w:hint="eastAsia"/>
          <w:sz w:val="21"/>
          <w:szCs w:val="21"/>
        </w:rPr>
        <w:t>答：扣除年度是实际办理专项附加扣除的年度，与填写时间并非同一概念。同时，新个人所得税制于</w:t>
      </w:r>
      <w:r w:rsidRPr="00F43E72">
        <w:rPr>
          <w:rFonts w:hint="eastAsia"/>
          <w:sz w:val="21"/>
          <w:szCs w:val="21"/>
        </w:rPr>
        <w:t>2</w:t>
      </w:r>
      <w:r w:rsidRPr="00F43E72">
        <w:rPr>
          <w:sz w:val="21"/>
          <w:szCs w:val="21"/>
        </w:rPr>
        <w:t>019</w:t>
      </w:r>
      <w:r w:rsidRPr="00F43E72">
        <w:rPr>
          <w:rFonts w:hint="eastAsia"/>
          <w:sz w:val="21"/>
          <w:szCs w:val="21"/>
        </w:rPr>
        <w:t>年</w:t>
      </w:r>
      <w:r w:rsidRPr="00F43E72">
        <w:rPr>
          <w:rFonts w:hint="eastAsia"/>
          <w:sz w:val="21"/>
          <w:szCs w:val="21"/>
        </w:rPr>
        <w:t>1</w:t>
      </w:r>
      <w:r w:rsidRPr="00F43E72">
        <w:rPr>
          <w:rFonts w:hint="eastAsia"/>
          <w:sz w:val="21"/>
          <w:szCs w:val="21"/>
        </w:rPr>
        <w:t>月</w:t>
      </w:r>
      <w:r w:rsidRPr="00F43E72">
        <w:rPr>
          <w:rFonts w:hint="eastAsia"/>
          <w:sz w:val="21"/>
          <w:szCs w:val="21"/>
        </w:rPr>
        <w:t>1</w:t>
      </w:r>
      <w:r w:rsidRPr="00F43E72">
        <w:rPr>
          <w:rFonts w:hint="eastAsia"/>
          <w:sz w:val="21"/>
          <w:szCs w:val="21"/>
        </w:rPr>
        <w:t>日起全面实施，个人可以在此时点之后享受专项附加扣除。本次只采集</w:t>
      </w:r>
      <w:r w:rsidRPr="00F43E72">
        <w:rPr>
          <w:rFonts w:hint="eastAsia"/>
          <w:sz w:val="21"/>
          <w:szCs w:val="21"/>
        </w:rPr>
        <w:t>2019</w:t>
      </w:r>
      <w:r w:rsidRPr="00F43E72">
        <w:rPr>
          <w:rFonts w:hint="eastAsia"/>
          <w:sz w:val="21"/>
          <w:szCs w:val="21"/>
        </w:rPr>
        <w:t>年度的专项附加扣除信息，扣除年度应填写</w:t>
      </w:r>
      <w:r w:rsidRPr="00F43E72">
        <w:rPr>
          <w:rFonts w:hint="eastAsia"/>
          <w:sz w:val="21"/>
          <w:szCs w:val="21"/>
        </w:rPr>
        <w:t>2019</w:t>
      </w:r>
      <w:r w:rsidRPr="00F43E72">
        <w:rPr>
          <w:rFonts w:hint="eastAsia"/>
          <w:sz w:val="21"/>
          <w:szCs w:val="21"/>
        </w:rPr>
        <w:t>年。</w:t>
      </w:r>
    </w:p>
    <w:p w:rsidR="009F5300" w:rsidRPr="00F43E72" w:rsidRDefault="00D85255" w:rsidP="00F43E72">
      <w:pPr>
        <w:pStyle w:val="2"/>
        <w:spacing w:line="276" w:lineRule="auto"/>
        <w:ind w:firstLine="422"/>
        <w:rPr>
          <w:sz w:val="21"/>
          <w:szCs w:val="21"/>
        </w:rPr>
      </w:pPr>
      <w:bookmarkStart w:id="52" w:name="_Toc532752851"/>
      <w:bookmarkStart w:id="53" w:name="_Toc10194"/>
      <w:bookmarkStart w:id="54" w:name="_Toc532842157"/>
      <w:r w:rsidRPr="00F43E72">
        <w:rPr>
          <w:rFonts w:hint="eastAsia"/>
          <w:sz w:val="21"/>
          <w:szCs w:val="21"/>
        </w:rPr>
        <w:t>2</w:t>
      </w:r>
      <w:r w:rsidRPr="00F43E72">
        <w:rPr>
          <w:sz w:val="21"/>
          <w:szCs w:val="21"/>
        </w:rPr>
        <w:t>.</w:t>
      </w:r>
      <w:r w:rsidRPr="00F43E72">
        <w:rPr>
          <w:rFonts w:hint="eastAsia"/>
          <w:sz w:val="21"/>
          <w:szCs w:val="21"/>
        </w:rPr>
        <w:t>姓名、身份证件类型、身份证件号码填写有何注意事项？</w:t>
      </w:r>
      <w:bookmarkEnd w:id="52"/>
      <w:bookmarkEnd w:id="53"/>
      <w:bookmarkEnd w:id="54"/>
    </w:p>
    <w:p w:rsidR="009F5300" w:rsidRPr="00F43E72" w:rsidRDefault="00D85255" w:rsidP="00F43E72">
      <w:pPr>
        <w:spacing w:line="276" w:lineRule="auto"/>
        <w:ind w:firstLine="420"/>
        <w:rPr>
          <w:sz w:val="21"/>
          <w:szCs w:val="21"/>
        </w:rPr>
      </w:pPr>
      <w:r w:rsidRPr="00F43E72">
        <w:rPr>
          <w:rFonts w:hint="eastAsia"/>
          <w:sz w:val="21"/>
          <w:szCs w:val="21"/>
        </w:rPr>
        <w:t>答：要填写此前扣缴义务人在员工基础信息采集时采集的姓名、身份证件类型、身份证件号码。否则，会造成个人信息与此前采集的基础信息无法对应，导致信息采集失败。</w:t>
      </w:r>
    </w:p>
    <w:p w:rsidR="009F5300" w:rsidRPr="00F43E72" w:rsidRDefault="00D85255" w:rsidP="00F43E72">
      <w:pPr>
        <w:pStyle w:val="2"/>
        <w:spacing w:line="276" w:lineRule="auto"/>
        <w:ind w:firstLine="422"/>
        <w:rPr>
          <w:sz w:val="21"/>
          <w:szCs w:val="21"/>
        </w:rPr>
      </w:pPr>
      <w:bookmarkStart w:id="55" w:name="_Toc532842158"/>
      <w:bookmarkStart w:id="56" w:name="_Toc532752852"/>
      <w:bookmarkStart w:id="57" w:name="_Toc23267"/>
      <w:r w:rsidRPr="00F43E72">
        <w:rPr>
          <w:sz w:val="21"/>
          <w:szCs w:val="21"/>
        </w:rPr>
        <w:t>3.</w:t>
      </w:r>
      <w:r w:rsidRPr="00F43E72">
        <w:rPr>
          <w:rFonts w:hint="eastAsia"/>
          <w:sz w:val="21"/>
          <w:szCs w:val="21"/>
        </w:rPr>
        <w:t>为什么要提供配偶信息</w:t>
      </w:r>
      <w:r w:rsidRPr="00F43E72">
        <w:rPr>
          <w:sz w:val="21"/>
          <w:szCs w:val="21"/>
        </w:rPr>
        <w:t>?</w:t>
      </w:r>
      <w:bookmarkEnd w:id="55"/>
      <w:bookmarkEnd w:id="56"/>
      <w:bookmarkEnd w:id="57"/>
    </w:p>
    <w:p w:rsidR="009F5300" w:rsidRPr="00F43E72" w:rsidRDefault="00D85255" w:rsidP="00F43E72">
      <w:pPr>
        <w:spacing w:line="276" w:lineRule="auto"/>
        <w:ind w:firstLine="420"/>
        <w:rPr>
          <w:sz w:val="21"/>
          <w:szCs w:val="21"/>
        </w:rPr>
      </w:pPr>
      <w:r w:rsidRPr="00F43E72">
        <w:rPr>
          <w:rFonts w:hint="eastAsia"/>
          <w:sz w:val="21"/>
          <w:szCs w:val="21"/>
        </w:rPr>
        <w:t>答：根据政策规定，个人享受子女教育、房屋租赁、住房贷款等专项附加扣除时均涉及配偶的相关情况，有鉴于此，个人在填报专项附加扣除时，需要如实提供配偶情况。</w:t>
      </w:r>
    </w:p>
    <w:p w:rsidR="009F5300" w:rsidRPr="00F43E72" w:rsidRDefault="00D85255" w:rsidP="00F43E72">
      <w:pPr>
        <w:pStyle w:val="2"/>
        <w:spacing w:line="276" w:lineRule="auto"/>
        <w:ind w:firstLine="422"/>
        <w:rPr>
          <w:sz w:val="21"/>
          <w:szCs w:val="21"/>
        </w:rPr>
      </w:pPr>
      <w:bookmarkStart w:id="58" w:name="_Toc532752853"/>
      <w:bookmarkStart w:id="59" w:name="_Toc20449"/>
      <w:bookmarkStart w:id="60" w:name="_Toc532842159"/>
      <w:r w:rsidRPr="00F43E72">
        <w:rPr>
          <w:sz w:val="21"/>
          <w:szCs w:val="21"/>
        </w:rPr>
        <w:t>4.</w:t>
      </w:r>
      <w:r w:rsidRPr="00F43E72">
        <w:rPr>
          <w:rFonts w:hint="eastAsia"/>
          <w:sz w:val="21"/>
          <w:szCs w:val="21"/>
        </w:rPr>
        <w:t>年度中间填写电子模板的，此前配偶情况发生过变化的如何填写？</w:t>
      </w:r>
      <w:bookmarkEnd w:id="58"/>
      <w:bookmarkEnd w:id="59"/>
      <w:bookmarkEnd w:id="60"/>
    </w:p>
    <w:p w:rsidR="009F5300" w:rsidRPr="00F43E72" w:rsidRDefault="00D85255" w:rsidP="00F43E72">
      <w:pPr>
        <w:spacing w:line="276" w:lineRule="auto"/>
        <w:ind w:firstLine="420"/>
        <w:rPr>
          <w:sz w:val="21"/>
          <w:szCs w:val="21"/>
        </w:rPr>
      </w:pPr>
      <w:r w:rsidRPr="00F43E72">
        <w:rPr>
          <w:rFonts w:hint="eastAsia"/>
          <w:sz w:val="21"/>
          <w:szCs w:val="21"/>
        </w:rPr>
        <w:t>答：按照填写电子模板当时的情况填写即可。</w:t>
      </w:r>
    </w:p>
    <w:p w:rsidR="009F5300" w:rsidRPr="00F43E72" w:rsidRDefault="00D85255" w:rsidP="00F43E72">
      <w:pPr>
        <w:pStyle w:val="1"/>
        <w:spacing w:line="276" w:lineRule="auto"/>
        <w:ind w:firstLine="422"/>
        <w:rPr>
          <w:sz w:val="21"/>
          <w:szCs w:val="21"/>
        </w:rPr>
      </w:pPr>
      <w:bookmarkStart w:id="61" w:name="_Toc3651"/>
      <w:bookmarkStart w:id="62" w:name="_Toc532752854"/>
      <w:bookmarkStart w:id="63" w:name="_Toc532842160"/>
      <w:r w:rsidRPr="00F43E72">
        <w:rPr>
          <w:rFonts w:hint="eastAsia"/>
          <w:sz w:val="21"/>
          <w:szCs w:val="21"/>
        </w:rPr>
        <w:t>三、子女教育支出</w:t>
      </w:r>
      <w:bookmarkEnd w:id="61"/>
      <w:bookmarkEnd w:id="62"/>
      <w:bookmarkEnd w:id="63"/>
    </w:p>
    <w:p w:rsidR="009F5300" w:rsidRPr="00F43E72" w:rsidRDefault="00D85255" w:rsidP="00F43E72">
      <w:pPr>
        <w:pStyle w:val="2"/>
        <w:spacing w:line="276" w:lineRule="auto"/>
        <w:ind w:firstLine="422"/>
        <w:rPr>
          <w:sz w:val="21"/>
          <w:szCs w:val="21"/>
        </w:rPr>
      </w:pPr>
      <w:bookmarkStart w:id="64" w:name="_Toc532752855"/>
      <w:bookmarkStart w:id="65" w:name="_Toc25401"/>
      <w:bookmarkStart w:id="66" w:name="_Toc532842161"/>
      <w:r w:rsidRPr="00F43E72">
        <w:rPr>
          <w:rFonts w:hint="eastAsia"/>
          <w:sz w:val="21"/>
          <w:szCs w:val="21"/>
        </w:rPr>
        <w:t>1</w:t>
      </w:r>
      <w:r w:rsidRPr="00F43E72">
        <w:rPr>
          <w:sz w:val="21"/>
          <w:szCs w:val="21"/>
        </w:rPr>
        <w:t>.</w:t>
      </w:r>
      <w:r w:rsidRPr="00F43E72">
        <w:rPr>
          <w:rFonts w:hint="eastAsia"/>
          <w:sz w:val="21"/>
          <w:szCs w:val="21"/>
        </w:rPr>
        <w:t>填报子女教育支出需要符合什么条件？</w:t>
      </w:r>
      <w:bookmarkEnd w:id="64"/>
      <w:bookmarkEnd w:id="65"/>
      <w:bookmarkEnd w:id="66"/>
    </w:p>
    <w:p w:rsidR="009F5300" w:rsidRPr="00F43E72" w:rsidRDefault="00D85255" w:rsidP="00F43E72">
      <w:pPr>
        <w:spacing w:line="276" w:lineRule="auto"/>
        <w:ind w:firstLine="420"/>
        <w:rPr>
          <w:sz w:val="21"/>
          <w:szCs w:val="21"/>
        </w:rPr>
      </w:pPr>
      <w:r w:rsidRPr="00F43E72">
        <w:rPr>
          <w:rFonts w:hint="eastAsia"/>
          <w:sz w:val="21"/>
          <w:szCs w:val="21"/>
        </w:rPr>
        <w:t>答：（</w:t>
      </w:r>
      <w:r w:rsidRPr="00F43E72">
        <w:rPr>
          <w:rFonts w:hint="eastAsia"/>
          <w:sz w:val="21"/>
          <w:szCs w:val="21"/>
        </w:rPr>
        <w:t>1</w:t>
      </w:r>
      <w:r w:rsidRPr="00F43E72">
        <w:rPr>
          <w:rFonts w:hint="eastAsia"/>
          <w:sz w:val="21"/>
          <w:szCs w:val="21"/>
        </w:rPr>
        <w:t>）</w:t>
      </w:r>
      <w:r w:rsidRPr="00F43E72">
        <w:rPr>
          <w:sz w:val="21"/>
          <w:szCs w:val="21"/>
        </w:rPr>
        <w:t>有子女符合以下两个条件之一：</w:t>
      </w:r>
      <w:r w:rsidRPr="00F43E72">
        <w:rPr>
          <w:rFonts w:hint="eastAsia"/>
          <w:sz w:val="21"/>
          <w:szCs w:val="21"/>
        </w:rPr>
        <w:t>①</w:t>
      </w:r>
      <w:r w:rsidRPr="00F43E72">
        <w:rPr>
          <w:sz w:val="21"/>
          <w:szCs w:val="21"/>
        </w:rPr>
        <w:t>扣除年度有子女满</w:t>
      </w:r>
      <w:r w:rsidRPr="00F43E72">
        <w:rPr>
          <w:sz w:val="21"/>
          <w:szCs w:val="21"/>
        </w:rPr>
        <w:t>3</w:t>
      </w:r>
      <w:r w:rsidRPr="00F43E72">
        <w:rPr>
          <w:sz w:val="21"/>
          <w:szCs w:val="21"/>
        </w:rPr>
        <w:t>岁且处于小学入学前阶段；</w:t>
      </w:r>
      <w:r w:rsidRPr="00F43E72">
        <w:rPr>
          <w:rFonts w:hint="eastAsia"/>
          <w:sz w:val="21"/>
          <w:szCs w:val="21"/>
        </w:rPr>
        <w:t>②</w:t>
      </w:r>
      <w:r w:rsidRPr="00F43E72">
        <w:rPr>
          <w:sz w:val="21"/>
          <w:szCs w:val="21"/>
        </w:rPr>
        <w:t>扣除年度有子女正接受全日制学历教育。</w:t>
      </w:r>
      <w:r w:rsidRPr="00F43E72">
        <w:rPr>
          <w:rFonts w:hint="eastAsia"/>
          <w:sz w:val="21"/>
          <w:szCs w:val="21"/>
        </w:rPr>
        <w:t>（</w:t>
      </w:r>
      <w:r w:rsidRPr="00F43E72">
        <w:rPr>
          <w:rFonts w:hint="eastAsia"/>
          <w:sz w:val="21"/>
          <w:szCs w:val="21"/>
        </w:rPr>
        <w:t>2</w:t>
      </w:r>
      <w:r w:rsidRPr="00F43E72">
        <w:rPr>
          <w:rFonts w:hint="eastAsia"/>
          <w:sz w:val="21"/>
          <w:szCs w:val="21"/>
        </w:rPr>
        <w:t>）</w:t>
      </w:r>
      <w:r w:rsidRPr="00F43E72">
        <w:rPr>
          <w:sz w:val="21"/>
          <w:szCs w:val="21"/>
        </w:rPr>
        <w:t>同一子女的父亲和母亲扣除比例合计不超过</w:t>
      </w:r>
      <w:r w:rsidRPr="00F43E72">
        <w:rPr>
          <w:sz w:val="21"/>
          <w:szCs w:val="21"/>
        </w:rPr>
        <w:t>100%</w:t>
      </w:r>
      <w:r w:rsidRPr="00F43E72">
        <w:rPr>
          <w:sz w:val="21"/>
          <w:szCs w:val="21"/>
        </w:rPr>
        <w:t>。</w:t>
      </w:r>
    </w:p>
    <w:p w:rsidR="009F5300" w:rsidRPr="00F43E72" w:rsidRDefault="00D85255" w:rsidP="00F43E72">
      <w:pPr>
        <w:pStyle w:val="2"/>
        <w:spacing w:line="276" w:lineRule="auto"/>
        <w:ind w:firstLine="422"/>
        <w:rPr>
          <w:sz w:val="21"/>
          <w:szCs w:val="21"/>
        </w:rPr>
      </w:pPr>
      <w:bookmarkStart w:id="67" w:name="_Toc15222"/>
      <w:bookmarkStart w:id="68" w:name="_Toc532842162"/>
      <w:bookmarkStart w:id="69" w:name="_Toc532752856"/>
      <w:r w:rsidRPr="00F43E72">
        <w:rPr>
          <w:rFonts w:hint="eastAsia"/>
          <w:sz w:val="21"/>
          <w:szCs w:val="21"/>
        </w:rPr>
        <w:lastRenderedPageBreak/>
        <w:t>2</w:t>
      </w:r>
      <w:r w:rsidRPr="00F43E72">
        <w:rPr>
          <w:sz w:val="21"/>
          <w:szCs w:val="21"/>
        </w:rPr>
        <w:t>.</w:t>
      </w:r>
      <w:r w:rsidRPr="00F43E72">
        <w:rPr>
          <w:rFonts w:hint="eastAsia"/>
          <w:sz w:val="21"/>
          <w:szCs w:val="21"/>
        </w:rPr>
        <w:t>同一子女、同一受教育阶段是否需要细化填写？如，义务教育阶段是否需要区分小学、中学分别填写？</w:t>
      </w:r>
      <w:bookmarkEnd w:id="67"/>
      <w:bookmarkEnd w:id="68"/>
      <w:bookmarkEnd w:id="69"/>
    </w:p>
    <w:p w:rsidR="009F5300" w:rsidRPr="00F43E72" w:rsidRDefault="00D85255" w:rsidP="00F43E72">
      <w:pPr>
        <w:spacing w:line="276" w:lineRule="auto"/>
        <w:ind w:firstLine="420"/>
        <w:rPr>
          <w:sz w:val="21"/>
          <w:szCs w:val="21"/>
        </w:rPr>
      </w:pPr>
      <w:r w:rsidRPr="00F43E72">
        <w:rPr>
          <w:rFonts w:hint="eastAsia"/>
          <w:sz w:val="21"/>
          <w:szCs w:val="21"/>
        </w:rPr>
        <w:t>答：无需细化填写。对于同一子女的同一受教育阶段，即使在一个年度中间，子女存在升学、转学等情形，只要受教育阶段不变，也无需细化填写。</w:t>
      </w:r>
    </w:p>
    <w:p w:rsidR="009F5300" w:rsidRPr="00F43E72" w:rsidRDefault="00D85255" w:rsidP="00F43E72">
      <w:pPr>
        <w:pStyle w:val="2"/>
        <w:spacing w:line="276" w:lineRule="auto"/>
        <w:ind w:firstLine="422"/>
        <w:rPr>
          <w:sz w:val="21"/>
          <w:szCs w:val="21"/>
        </w:rPr>
      </w:pPr>
      <w:bookmarkStart w:id="70" w:name="_Toc532752857"/>
      <w:bookmarkStart w:id="71" w:name="_Toc532842163"/>
      <w:bookmarkStart w:id="72" w:name="_Toc22292"/>
      <w:r w:rsidRPr="00F43E72">
        <w:rPr>
          <w:rFonts w:hint="eastAsia"/>
          <w:sz w:val="21"/>
          <w:szCs w:val="21"/>
        </w:rPr>
        <w:t>3</w:t>
      </w:r>
      <w:r w:rsidRPr="00F43E72">
        <w:rPr>
          <w:sz w:val="21"/>
          <w:szCs w:val="21"/>
        </w:rPr>
        <w:t>.</w:t>
      </w:r>
      <w:r w:rsidRPr="00F43E72">
        <w:rPr>
          <w:rFonts w:hint="eastAsia"/>
          <w:sz w:val="21"/>
          <w:szCs w:val="21"/>
        </w:rPr>
        <w:t>同一子女某个受教育阶段中间就读学校或者就读国家（地区）发生变化的，是否需要分别填写？</w:t>
      </w:r>
      <w:bookmarkEnd w:id="70"/>
      <w:bookmarkEnd w:id="71"/>
      <w:bookmarkEnd w:id="72"/>
    </w:p>
    <w:p w:rsidR="009F5300" w:rsidRPr="00F43E72" w:rsidRDefault="00D85255" w:rsidP="00F43E72">
      <w:pPr>
        <w:spacing w:line="276" w:lineRule="auto"/>
        <w:ind w:firstLine="420"/>
        <w:rPr>
          <w:sz w:val="21"/>
          <w:szCs w:val="21"/>
        </w:rPr>
      </w:pPr>
      <w:r w:rsidRPr="00F43E72">
        <w:rPr>
          <w:rFonts w:hint="eastAsia"/>
          <w:sz w:val="21"/>
          <w:szCs w:val="21"/>
        </w:rPr>
        <w:t>答：无需分别填写，只需要填写填表时的就读学校即可。</w:t>
      </w:r>
    </w:p>
    <w:p w:rsidR="009F5300" w:rsidRPr="00F43E72" w:rsidRDefault="00D85255" w:rsidP="00F43E72">
      <w:pPr>
        <w:pStyle w:val="2"/>
        <w:spacing w:line="276" w:lineRule="auto"/>
        <w:ind w:firstLine="422"/>
        <w:rPr>
          <w:sz w:val="21"/>
          <w:szCs w:val="21"/>
        </w:rPr>
      </w:pPr>
      <w:bookmarkStart w:id="73" w:name="_Toc23086"/>
      <w:bookmarkStart w:id="74" w:name="_Toc532752858"/>
      <w:bookmarkStart w:id="75" w:name="_Toc532842164"/>
      <w:r w:rsidRPr="00F43E72">
        <w:rPr>
          <w:rFonts w:hint="eastAsia"/>
          <w:sz w:val="21"/>
          <w:szCs w:val="21"/>
        </w:rPr>
        <w:t>4</w:t>
      </w:r>
      <w:r w:rsidRPr="00F43E72">
        <w:rPr>
          <w:sz w:val="21"/>
          <w:szCs w:val="21"/>
        </w:rPr>
        <w:t>.</w:t>
      </w:r>
      <w:r w:rsidRPr="00F43E72">
        <w:rPr>
          <w:rFonts w:hint="eastAsia"/>
          <w:sz w:val="21"/>
          <w:szCs w:val="21"/>
        </w:rPr>
        <w:t xml:space="preserve"> </w:t>
      </w:r>
      <w:r w:rsidRPr="00F43E72">
        <w:rPr>
          <w:rFonts w:hint="eastAsia"/>
          <w:sz w:val="21"/>
          <w:szCs w:val="21"/>
        </w:rPr>
        <w:t>何时填写教育终止时间？</w:t>
      </w:r>
      <w:bookmarkEnd w:id="73"/>
      <w:bookmarkEnd w:id="74"/>
      <w:bookmarkEnd w:id="75"/>
    </w:p>
    <w:p w:rsidR="009F5300" w:rsidRPr="00F43E72" w:rsidRDefault="00D85255" w:rsidP="00F43E72">
      <w:pPr>
        <w:spacing w:line="276" w:lineRule="auto"/>
        <w:ind w:firstLine="420"/>
        <w:rPr>
          <w:sz w:val="21"/>
          <w:szCs w:val="21"/>
        </w:rPr>
      </w:pPr>
      <w:r w:rsidRPr="00F43E72">
        <w:rPr>
          <w:rFonts w:hint="eastAsia"/>
          <w:sz w:val="21"/>
          <w:szCs w:val="21"/>
        </w:rPr>
        <w:t>答：子女因就业或其他原因不再继续接受全日制学历教育时填写。当前受教育阶段毕业，但还会继续接受全日制学历教育的无需填写。</w:t>
      </w:r>
    </w:p>
    <w:p w:rsidR="009F5300" w:rsidRPr="00F43E72" w:rsidRDefault="00D85255" w:rsidP="00F43E72">
      <w:pPr>
        <w:spacing w:line="276" w:lineRule="auto"/>
        <w:ind w:firstLine="420"/>
        <w:rPr>
          <w:sz w:val="21"/>
          <w:szCs w:val="21"/>
        </w:rPr>
      </w:pPr>
      <w:r w:rsidRPr="00F43E72">
        <w:rPr>
          <w:rFonts w:hint="eastAsia"/>
          <w:sz w:val="21"/>
          <w:szCs w:val="21"/>
        </w:rPr>
        <w:t>个人从填报的教育终止时间次月起，不能再继续享受该子女的此项扣除。</w:t>
      </w:r>
    </w:p>
    <w:p w:rsidR="009F5300" w:rsidRPr="00F43E72" w:rsidRDefault="00D85255" w:rsidP="00F43E72">
      <w:pPr>
        <w:pStyle w:val="2"/>
        <w:spacing w:line="276" w:lineRule="auto"/>
        <w:ind w:firstLine="422"/>
        <w:rPr>
          <w:sz w:val="21"/>
          <w:szCs w:val="21"/>
        </w:rPr>
      </w:pPr>
      <w:bookmarkStart w:id="76" w:name="_Toc532752859"/>
      <w:bookmarkStart w:id="77" w:name="_Toc17971"/>
      <w:bookmarkStart w:id="78" w:name="_Toc532842165"/>
      <w:r w:rsidRPr="00F43E72">
        <w:rPr>
          <w:rFonts w:hint="eastAsia"/>
          <w:sz w:val="21"/>
          <w:szCs w:val="21"/>
        </w:rPr>
        <w:t>5</w:t>
      </w:r>
      <w:r w:rsidRPr="00F43E72">
        <w:rPr>
          <w:sz w:val="21"/>
          <w:szCs w:val="21"/>
        </w:rPr>
        <w:t>.</w:t>
      </w:r>
      <w:r w:rsidRPr="00F43E72">
        <w:rPr>
          <w:rFonts w:hint="eastAsia"/>
          <w:sz w:val="21"/>
          <w:szCs w:val="21"/>
        </w:rPr>
        <w:t>子女满</w:t>
      </w:r>
      <w:r w:rsidRPr="00F43E72">
        <w:rPr>
          <w:rFonts w:hint="eastAsia"/>
          <w:sz w:val="21"/>
          <w:szCs w:val="21"/>
        </w:rPr>
        <w:t>3</w:t>
      </w:r>
      <w:r w:rsidRPr="00F43E72">
        <w:rPr>
          <w:rFonts w:hint="eastAsia"/>
          <w:sz w:val="21"/>
          <w:szCs w:val="21"/>
        </w:rPr>
        <w:t>周岁，但未入幼儿园的，是否需要填写就读学校或者就读国家（地区）？</w:t>
      </w:r>
      <w:bookmarkEnd w:id="76"/>
      <w:bookmarkEnd w:id="77"/>
      <w:bookmarkEnd w:id="78"/>
    </w:p>
    <w:p w:rsidR="009F5300" w:rsidRPr="00F43E72" w:rsidRDefault="00D85255" w:rsidP="00F43E72">
      <w:pPr>
        <w:spacing w:line="276" w:lineRule="auto"/>
        <w:ind w:firstLine="420"/>
        <w:rPr>
          <w:sz w:val="21"/>
          <w:szCs w:val="21"/>
        </w:rPr>
      </w:pPr>
      <w:r w:rsidRPr="00F43E72">
        <w:rPr>
          <w:rFonts w:hint="eastAsia"/>
          <w:sz w:val="21"/>
          <w:szCs w:val="21"/>
        </w:rPr>
        <w:t>答：需要填写。如果不填写，将可能导致此条信息之后信息采集失败，影响个人享受专项附加扣除。子女处于满</w:t>
      </w:r>
      <w:r w:rsidRPr="00F43E72">
        <w:rPr>
          <w:rFonts w:hint="eastAsia"/>
          <w:sz w:val="21"/>
          <w:szCs w:val="21"/>
        </w:rPr>
        <w:t>3</w:t>
      </w:r>
      <w:r w:rsidRPr="00F43E72">
        <w:rPr>
          <w:rFonts w:hint="eastAsia"/>
          <w:sz w:val="21"/>
          <w:szCs w:val="21"/>
        </w:rPr>
        <w:t>周岁至小学入学前的学前教育阶段，但确实未接受幼儿园教育的，仍可享受子女教育扣除，就读学校可以填写“无”。</w:t>
      </w:r>
    </w:p>
    <w:p w:rsidR="009F5300" w:rsidRPr="00F43E72" w:rsidRDefault="00D85255" w:rsidP="00F43E72">
      <w:pPr>
        <w:pStyle w:val="2"/>
        <w:spacing w:line="276" w:lineRule="auto"/>
        <w:ind w:firstLine="422"/>
        <w:rPr>
          <w:sz w:val="21"/>
          <w:szCs w:val="21"/>
        </w:rPr>
      </w:pPr>
      <w:bookmarkStart w:id="79" w:name="_Toc532752860"/>
      <w:bookmarkStart w:id="80" w:name="_Toc31896"/>
      <w:bookmarkStart w:id="81" w:name="_Toc532842166"/>
      <w:r w:rsidRPr="00F43E72">
        <w:rPr>
          <w:sz w:val="21"/>
          <w:szCs w:val="21"/>
        </w:rPr>
        <w:t>6.</w:t>
      </w:r>
      <w:r w:rsidRPr="00F43E72">
        <w:rPr>
          <w:rFonts w:hint="eastAsia"/>
          <w:sz w:val="21"/>
          <w:szCs w:val="21"/>
        </w:rPr>
        <w:t>是否必须在子女满</w:t>
      </w:r>
      <w:r w:rsidRPr="00F43E72">
        <w:rPr>
          <w:rFonts w:hint="eastAsia"/>
          <w:sz w:val="21"/>
          <w:szCs w:val="21"/>
        </w:rPr>
        <w:t>3</w:t>
      </w:r>
      <w:r w:rsidRPr="00F43E72">
        <w:rPr>
          <w:rFonts w:hint="eastAsia"/>
          <w:sz w:val="21"/>
          <w:szCs w:val="21"/>
        </w:rPr>
        <w:t>周岁之后才能填写？</w:t>
      </w:r>
      <w:bookmarkEnd w:id="79"/>
      <w:bookmarkEnd w:id="80"/>
      <w:bookmarkEnd w:id="81"/>
    </w:p>
    <w:p w:rsidR="009F5300" w:rsidRPr="00F43E72" w:rsidRDefault="00D85255" w:rsidP="00F43E72">
      <w:pPr>
        <w:spacing w:line="276" w:lineRule="auto"/>
        <w:ind w:firstLine="420"/>
        <w:rPr>
          <w:sz w:val="21"/>
          <w:szCs w:val="21"/>
        </w:rPr>
      </w:pPr>
      <w:r w:rsidRPr="00F43E72">
        <w:rPr>
          <w:rFonts w:hint="eastAsia"/>
          <w:sz w:val="21"/>
          <w:szCs w:val="21"/>
        </w:rPr>
        <w:t>答：本扣除年度内子女即将年满</w:t>
      </w:r>
      <w:r w:rsidRPr="00F43E72">
        <w:rPr>
          <w:rFonts w:hint="eastAsia"/>
          <w:sz w:val="21"/>
          <w:szCs w:val="21"/>
        </w:rPr>
        <w:t>3</w:t>
      </w:r>
      <w:r w:rsidRPr="00F43E72">
        <w:rPr>
          <w:rFonts w:hint="eastAsia"/>
          <w:sz w:val="21"/>
          <w:szCs w:val="21"/>
        </w:rPr>
        <w:t>周岁的，可以在子女满</w:t>
      </w:r>
      <w:r w:rsidRPr="00F43E72">
        <w:rPr>
          <w:rFonts w:hint="eastAsia"/>
          <w:sz w:val="21"/>
          <w:szCs w:val="21"/>
        </w:rPr>
        <w:t>3</w:t>
      </w:r>
      <w:r w:rsidRPr="00F43E72">
        <w:rPr>
          <w:rFonts w:hint="eastAsia"/>
          <w:sz w:val="21"/>
          <w:szCs w:val="21"/>
        </w:rPr>
        <w:t>周岁之前提前填写报送相关信息，子女满三周岁的当月即可享受子女教育专项附加扣除，无须待子女实际年满</w:t>
      </w:r>
      <w:r w:rsidRPr="00F43E72">
        <w:rPr>
          <w:rFonts w:hint="eastAsia"/>
          <w:sz w:val="21"/>
          <w:szCs w:val="21"/>
        </w:rPr>
        <w:t>3</w:t>
      </w:r>
      <w:r w:rsidRPr="00F43E72">
        <w:rPr>
          <w:rFonts w:hint="eastAsia"/>
          <w:sz w:val="21"/>
          <w:szCs w:val="21"/>
        </w:rPr>
        <w:t>周岁之后填报。</w:t>
      </w:r>
    </w:p>
    <w:p w:rsidR="009F5300" w:rsidRPr="00F43E72" w:rsidRDefault="00D85255" w:rsidP="00F43E72">
      <w:pPr>
        <w:pStyle w:val="2"/>
        <w:spacing w:line="276" w:lineRule="auto"/>
        <w:ind w:firstLine="422"/>
        <w:rPr>
          <w:sz w:val="21"/>
          <w:szCs w:val="21"/>
        </w:rPr>
      </w:pPr>
      <w:bookmarkStart w:id="82" w:name="_Toc532752861"/>
      <w:bookmarkStart w:id="83" w:name="_Toc6845"/>
      <w:bookmarkStart w:id="84" w:name="_Toc532842167"/>
      <w:r w:rsidRPr="00F43E72">
        <w:rPr>
          <w:rFonts w:hint="eastAsia"/>
          <w:sz w:val="21"/>
          <w:szCs w:val="21"/>
        </w:rPr>
        <w:lastRenderedPageBreak/>
        <w:t>7</w:t>
      </w:r>
      <w:r w:rsidRPr="00F43E72">
        <w:rPr>
          <w:sz w:val="21"/>
          <w:szCs w:val="21"/>
        </w:rPr>
        <w:t>.</w:t>
      </w:r>
      <w:r w:rsidRPr="00F43E72">
        <w:rPr>
          <w:rFonts w:hint="eastAsia"/>
          <w:sz w:val="21"/>
          <w:szCs w:val="21"/>
        </w:rPr>
        <w:t>子女已经不再接受全日制学历教育的是否可以填报子女教育专项附加扣除？</w:t>
      </w:r>
      <w:bookmarkEnd w:id="82"/>
      <w:bookmarkEnd w:id="83"/>
      <w:bookmarkEnd w:id="84"/>
    </w:p>
    <w:p w:rsidR="009F5300" w:rsidRPr="00F43E72" w:rsidRDefault="00D85255" w:rsidP="00F43E72">
      <w:pPr>
        <w:spacing w:line="276" w:lineRule="auto"/>
        <w:ind w:firstLine="420"/>
        <w:rPr>
          <w:sz w:val="21"/>
          <w:szCs w:val="21"/>
        </w:rPr>
      </w:pPr>
      <w:r w:rsidRPr="00F43E72">
        <w:rPr>
          <w:rFonts w:hint="eastAsia"/>
          <w:sz w:val="21"/>
          <w:szCs w:val="21"/>
        </w:rPr>
        <w:t>答：不可以。子女已经不再接受全日制学历教育的已不符合子女教育专项附加扣除的相关规定，无需填写相关信息。</w:t>
      </w:r>
    </w:p>
    <w:p w:rsidR="009F5300" w:rsidRPr="00F43E72" w:rsidRDefault="00D85255" w:rsidP="00F43E72">
      <w:pPr>
        <w:pStyle w:val="2"/>
        <w:spacing w:line="276" w:lineRule="auto"/>
        <w:ind w:firstLine="422"/>
        <w:rPr>
          <w:sz w:val="21"/>
          <w:szCs w:val="21"/>
        </w:rPr>
      </w:pPr>
      <w:bookmarkStart w:id="85" w:name="_Toc532842168"/>
      <w:bookmarkStart w:id="86" w:name="_Toc10820"/>
      <w:bookmarkStart w:id="87" w:name="_Toc532752862"/>
      <w:r w:rsidRPr="00F43E72">
        <w:rPr>
          <w:rFonts w:hint="eastAsia"/>
          <w:sz w:val="21"/>
          <w:szCs w:val="21"/>
        </w:rPr>
        <w:t>8</w:t>
      </w:r>
      <w:r w:rsidRPr="00F43E72">
        <w:rPr>
          <w:sz w:val="21"/>
          <w:szCs w:val="21"/>
        </w:rPr>
        <w:t>.</w:t>
      </w:r>
      <w:r w:rsidRPr="00F43E72">
        <w:rPr>
          <w:rFonts w:hint="eastAsia"/>
          <w:sz w:val="21"/>
          <w:szCs w:val="21"/>
        </w:rPr>
        <w:t>一个扣除年度中，同一子女因升学等原因接受不同教育阶段的全日制学历教育如何填写？</w:t>
      </w:r>
      <w:bookmarkEnd w:id="85"/>
      <w:bookmarkEnd w:id="86"/>
      <w:bookmarkEnd w:id="87"/>
    </w:p>
    <w:p w:rsidR="009F5300" w:rsidRPr="00F43E72" w:rsidRDefault="00D85255" w:rsidP="00F43E72">
      <w:pPr>
        <w:spacing w:line="276" w:lineRule="auto"/>
        <w:ind w:firstLine="420"/>
        <w:rPr>
          <w:sz w:val="21"/>
          <w:szCs w:val="21"/>
        </w:rPr>
      </w:pPr>
      <w:r w:rsidRPr="00F43E72">
        <w:rPr>
          <w:rFonts w:hint="eastAsia"/>
          <w:sz w:val="21"/>
          <w:szCs w:val="21"/>
        </w:rPr>
        <w:t>答：可以分两行，分别填写前后两个阶段的受教育情况。</w:t>
      </w:r>
    </w:p>
    <w:p w:rsidR="009F5300" w:rsidRPr="00F43E72" w:rsidRDefault="00D85255" w:rsidP="00F43E72">
      <w:pPr>
        <w:pStyle w:val="2"/>
        <w:spacing w:line="276" w:lineRule="auto"/>
        <w:ind w:firstLine="422"/>
        <w:rPr>
          <w:sz w:val="21"/>
          <w:szCs w:val="21"/>
        </w:rPr>
      </w:pPr>
      <w:bookmarkStart w:id="88" w:name="_Toc532752863"/>
      <w:bookmarkStart w:id="89" w:name="_Toc29688"/>
      <w:bookmarkStart w:id="90" w:name="_Toc532842169"/>
      <w:r w:rsidRPr="00F43E72">
        <w:rPr>
          <w:rFonts w:hint="eastAsia"/>
          <w:sz w:val="21"/>
          <w:szCs w:val="21"/>
        </w:rPr>
        <w:t>9.</w:t>
      </w:r>
      <w:r w:rsidRPr="00F43E72">
        <w:rPr>
          <w:rFonts w:hint="eastAsia"/>
          <w:sz w:val="21"/>
          <w:szCs w:val="21"/>
        </w:rPr>
        <w:t>不同的子女，父母间可以有不同的扣除方式吗？</w:t>
      </w:r>
      <w:bookmarkEnd w:id="88"/>
      <w:bookmarkEnd w:id="89"/>
      <w:bookmarkEnd w:id="90"/>
    </w:p>
    <w:p w:rsidR="009F5300" w:rsidRPr="00F43E72" w:rsidRDefault="00D85255" w:rsidP="00F43E72">
      <w:pPr>
        <w:spacing w:line="276" w:lineRule="auto"/>
        <w:ind w:firstLine="420"/>
        <w:rPr>
          <w:sz w:val="21"/>
          <w:szCs w:val="21"/>
        </w:rPr>
      </w:pPr>
      <w:r w:rsidRPr="00F43E72">
        <w:rPr>
          <w:rFonts w:hint="eastAsia"/>
          <w:sz w:val="21"/>
          <w:szCs w:val="21"/>
        </w:rPr>
        <w:t>答：可以。对不同子女，可以在父母间有不同的扣除比例，扣除比例只能为</w:t>
      </w:r>
      <w:r w:rsidRPr="00F43E72">
        <w:rPr>
          <w:rFonts w:hint="eastAsia"/>
          <w:sz w:val="21"/>
          <w:szCs w:val="21"/>
        </w:rPr>
        <w:t>50%</w:t>
      </w:r>
      <w:r w:rsidRPr="00F43E72">
        <w:rPr>
          <w:rFonts w:hint="eastAsia"/>
          <w:sz w:val="21"/>
          <w:szCs w:val="21"/>
        </w:rPr>
        <w:t>：</w:t>
      </w:r>
      <w:r w:rsidRPr="00F43E72">
        <w:rPr>
          <w:rFonts w:hint="eastAsia"/>
          <w:sz w:val="21"/>
          <w:szCs w:val="21"/>
        </w:rPr>
        <w:t>50%</w:t>
      </w:r>
      <w:r w:rsidRPr="00F43E72">
        <w:rPr>
          <w:rFonts w:hint="eastAsia"/>
          <w:sz w:val="21"/>
          <w:szCs w:val="21"/>
        </w:rPr>
        <w:t>，以及</w:t>
      </w:r>
      <w:r w:rsidRPr="00F43E72">
        <w:rPr>
          <w:rFonts w:hint="eastAsia"/>
          <w:sz w:val="21"/>
          <w:szCs w:val="21"/>
        </w:rPr>
        <w:t>100%</w:t>
      </w:r>
      <w:r w:rsidRPr="00F43E72">
        <w:rPr>
          <w:rFonts w:hint="eastAsia"/>
          <w:sz w:val="21"/>
          <w:szCs w:val="21"/>
        </w:rPr>
        <w:t>：</w:t>
      </w:r>
      <w:r w:rsidRPr="00F43E72">
        <w:rPr>
          <w:rFonts w:hint="eastAsia"/>
          <w:sz w:val="21"/>
          <w:szCs w:val="21"/>
        </w:rPr>
        <w:t>0</w:t>
      </w:r>
      <w:r w:rsidRPr="00F43E72">
        <w:rPr>
          <w:rFonts w:hint="eastAsia"/>
          <w:sz w:val="21"/>
          <w:szCs w:val="21"/>
        </w:rPr>
        <w:t>。其中一方为</w:t>
      </w:r>
      <w:r w:rsidRPr="00F43E72">
        <w:rPr>
          <w:rFonts w:hint="eastAsia"/>
          <w:sz w:val="21"/>
          <w:szCs w:val="21"/>
        </w:rPr>
        <w:t>1</w:t>
      </w:r>
      <w:r w:rsidRPr="00F43E72">
        <w:rPr>
          <w:sz w:val="21"/>
          <w:szCs w:val="21"/>
        </w:rPr>
        <w:t>0</w:t>
      </w:r>
      <w:r w:rsidRPr="00F43E72">
        <w:rPr>
          <w:rFonts w:hint="eastAsia"/>
          <w:sz w:val="21"/>
          <w:szCs w:val="21"/>
        </w:rPr>
        <w:t>0%</w:t>
      </w:r>
      <w:r w:rsidRPr="00F43E72">
        <w:rPr>
          <w:rFonts w:hint="eastAsia"/>
          <w:sz w:val="21"/>
          <w:szCs w:val="21"/>
        </w:rPr>
        <w:t>的，另一方无需采集该子女的专项附</w:t>
      </w:r>
      <w:r w:rsidRPr="00F43E72">
        <w:rPr>
          <w:sz w:val="21"/>
          <w:szCs w:val="21"/>
        </w:rPr>
        <w:t>加</w:t>
      </w:r>
      <w:r w:rsidRPr="00F43E72">
        <w:rPr>
          <w:rFonts w:hint="eastAsia"/>
          <w:sz w:val="21"/>
          <w:szCs w:val="21"/>
        </w:rPr>
        <w:t>扣除信息。</w:t>
      </w:r>
    </w:p>
    <w:p w:rsidR="009F5300" w:rsidRPr="00F43E72" w:rsidRDefault="00D85255" w:rsidP="00F43E72">
      <w:pPr>
        <w:pStyle w:val="2"/>
        <w:spacing w:line="276" w:lineRule="auto"/>
        <w:ind w:firstLine="422"/>
        <w:rPr>
          <w:sz w:val="21"/>
          <w:szCs w:val="21"/>
        </w:rPr>
      </w:pPr>
      <w:bookmarkStart w:id="91" w:name="_Toc532842170"/>
      <w:bookmarkStart w:id="92" w:name="_Toc19314"/>
      <w:bookmarkStart w:id="93" w:name="_Toc532752864"/>
      <w:r w:rsidRPr="00F43E72">
        <w:rPr>
          <w:rFonts w:hint="eastAsia"/>
          <w:sz w:val="21"/>
          <w:szCs w:val="21"/>
        </w:rPr>
        <w:t>10</w:t>
      </w:r>
      <w:r w:rsidRPr="00F43E72">
        <w:rPr>
          <w:sz w:val="21"/>
          <w:szCs w:val="21"/>
        </w:rPr>
        <w:t>.</w:t>
      </w:r>
      <w:r w:rsidRPr="00F43E72">
        <w:rPr>
          <w:rFonts w:hint="eastAsia"/>
          <w:sz w:val="21"/>
          <w:szCs w:val="21"/>
        </w:rPr>
        <w:t>对于寒暑假是否中断享受？</w:t>
      </w:r>
      <w:bookmarkEnd w:id="91"/>
      <w:bookmarkEnd w:id="92"/>
      <w:bookmarkEnd w:id="93"/>
    </w:p>
    <w:p w:rsidR="009F5300" w:rsidRPr="00F43E72" w:rsidRDefault="00D85255" w:rsidP="00F43E72">
      <w:pPr>
        <w:spacing w:line="276" w:lineRule="auto"/>
        <w:ind w:firstLine="420"/>
        <w:rPr>
          <w:sz w:val="21"/>
          <w:szCs w:val="21"/>
        </w:rPr>
      </w:pPr>
      <w:r w:rsidRPr="00F43E72">
        <w:rPr>
          <w:rFonts w:hint="eastAsia"/>
          <w:sz w:val="21"/>
          <w:szCs w:val="21"/>
        </w:rPr>
        <w:t>答：不中断享受。只要纳税人不填写终止受教育时间，当年一经采集，全年不中断享受。</w:t>
      </w:r>
    </w:p>
    <w:p w:rsidR="009F5300" w:rsidRPr="00F43E72" w:rsidRDefault="00D85255" w:rsidP="00F43E72">
      <w:pPr>
        <w:pStyle w:val="2"/>
        <w:spacing w:line="276" w:lineRule="auto"/>
        <w:ind w:firstLine="422"/>
        <w:rPr>
          <w:sz w:val="21"/>
          <w:szCs w:val="21"/>
        </w:rPr>
      </w:pPr>
      <w:bookmarkStart w:id="94" w:name="_Toc3825"/>
      <w:bookmarkStart w:id="95" w:name="_Toc532842171"/>
      <w:bookmarkStart w:id="96" w:name="_Toc532752865"/>
      <w:r w:rsidRPr="00F43E72">
        <w:rPr>
          <w:rFonts w:hint="eastAsia"/>
          <w:sz w:val="21"/>
          <w:szCs w:val="21"/>
        </w:rPr>
        <w:t>11.</w:t>
      </w:r>
      <w:r w:rsidRPr="00F43E72">
        <w:rPr>
          <w:rFonts w:hint="eastAsia"/>
          <w:sz w:val="21"/>
          <w:szCs w:val="21"/>
        </w:rPr>
        <w:t>对于存在离异重组等情况的家庭子女而言，该如何享受政策？</w:t>
      </w:r>
      <w:bookmarkEnd w:id="94"/>
      <w:bookmarkEnd w:id="95"/>
      <w:bookmarkEnd w:id="96"/>
    </w:p>
    <w:p w:rsidR="009F5300" w:rsidRPr="00F43E72" w:rsidRDefault="00D85255" w:rsidP="00F43E72">
      <w:pPr>
        <w:spacing w:line="276" w:lineRule="auto"/>
        <w:ind w:firstLine="420"/>
        <w:rPr>
          <w:rFonts w:ascii="仿宋_GB2312" w:hAnsi="仿宋"/>
          <w:sz w:val="21"/>
          <w:szCs w:val="21"/>
        </w:rPr>
      </w:pPr>
      <w:r w:rsidRPr="00F43E72">
        <w:rPr>
          <w:rFonts w:ascii="仿宋_GB2312" w:hAnsi="仿宋" w:hint="eastAsia"/>
          <w:sz w:val="21"/>
          <w:szCs w:val="21"/>
        </w:rPr>
        <w:t>答：由子女父母双方协商决定。一个孩子总额不能超过1000元/月，扣除人不能超过2个。</w:t>
      </w:r>
    </w:p>
    <w:p w:rsidR="009F5300" w:rsidRPr="00F43E72" w:rsidRDefault="00D85255" w:rsidP="00F43E72">
      <w:pPr>
        <w:pStyle w:val="1"/>
        <w:spacing w:line="276" w:lineRule="auto"/>
        <w:ind w:firstLine="422"/>
        <w:rPr>
          <w:sz w:val="21"/>
          <w:szCs w:val="21"/>
        </w:rPr>
      </w:pPr>
      <w:bookmarkStart w:id="97" w:name="_Toc28573"/>
      <w:bookmarkStart w:id="98" w:name="_Toc532752866"/>
      <w:bookmarkStart w:id="99" w:name="_Toc532842172"/>
      <w:r w:rsidRPr="00F43E72">
        <w:rPr>
          <w:rFonts w:hint="eastAsia"/>
          <w:sz w:val="21"/>
          <w:szCs w:val="21"/>
        </w:rPr>
        <w:t>四、继续教育支出</w:t>
      </w:r>
      <w:bookmarkEnd w:id="97"/>
      <w:bookmarkEnd w:id="98"/>
      <w:bookmarkEnd w:id="99"/>
    </w:p>
    <w:p w:rsidR="009F5300" w:rsidRPr="00F43E72" w:rsidRDefault="00D85255" w:rsidP="00F43E72">
      <w:pPr>
        <w:pStyle w:val="2"/>
        <w:spacing w:line="276" w:lineRule="auto"/>
        <w:ind w:firstLine="422"/>
        <w:rPr>
          <w:sz w:val="21"/>
          <w:szCs w:val="21"/>
        </w:rPr>
      </w:pPr>
      <w:bookmarkStart w:id="100" w:name="_Toc29011"/>
      <w:bookmarkStart w:id="101" w:name="_Toc532842173"/>
      <w:bookmarkStart w:id="102" w:name="_Toc532752867"/>
      <w:r w:rsidRPr="00F43E72">
        <w:rPr>
          <w:rFonts w:hint="eastAsia"/>
          <w:sz w:val="21"/>
          <w:szCs w:val="21"/>
        </w:rPr>
        <w:t>1</w:t>
      </w:r>
      <w:r w:rsidRPr="00F43E72">
        <w:rPr>
          <w:sz w:val="21"/>
          <w:szCs w:val="21"/>
        </w:rPr>
        <w:t>.</w:t>
      </w:r>
      <w:r w:rsidRPr="00F43E72">
        <w:rPr>
          <w:rFonts w:hint="eastAsia"/>
          <w:sz w:val="21"/>
          <w:szCs w:val="21"/>
        </w:rPr>
        <w:t>填报继续教育支出需要符合什么条件？</w:t>
      </w:r>
      <w:bookmarkEnd w:id="100"/>
      <w:bookmarkEnd w:id="101"/>
      <w:bookmarkEnd w:id="102"/>
    </w:p>
    <w:p w:rsidR="009F5300" w:rsidRPr="00F43E72" w:rsidRDefault="00D85255" w:rsidP="00F43E72">
      <w:pPr>
        <w:spacing w:line="276" w:lineRule="auto"/>
        <w:ind w:firstLine="420"/>
        <w:rPr>
          <w:sz w:val="21"/>
          <w:szCs w:val="21"/>
        </w:rPr>
      </w:pPr>
      <w:r w:rsidRPr="00F43E72">
        <w:rPr>
          <w:rFonts w:hint="eastAsia"/>
          <w:sz w:val="21"/>
          <w:szCs w:val="21"/>
        </w:rPr>
        <w:t>答：学历（学位）继续教育的条件需要</w:t>
      </w:r>
      <w:r w:rsidRPr="00F43E72">
        <w:rPr>
          <w:sz w:val="21"/>
          <w:szCs w:val="21"/>
        </w:rPr>
        <w:t>扣除年度内在中国境内接受学历（学位）教育。</w:t>
      </w:r>
      <w:r w:rsidRPr="00F43E72">
        <w:rPr>
          <w:rFonts w:hint="eastAsia"/>
          <w:sz w:val="21"/>
          <w:szCs w:val="21"/>
        </w:rPr>
        <w:t>职业资格继续教育需要在</w:t>
      </w:r>
      <w:r w:rsidRPr="00F43E72">
        <w:rPr>
          <w:sz w:val="21"/>
          <w:szCs w:val="21"/>
        </w:rPr>
        <w:t>扣除年度取得职业资格或者专业技术人员职业资格相关证书。</w:t>
      </w:r>
    </w:p>
    <w:p w:rsidR="009F5300" w:rsidRPr="00F43E72" w:rsidRDefault="00D85255" w:rsidP="00F43E72">
      <w:pPr>
        <w:pStyle w:val="2"/>
        <w:spacing w:line="276" w:lineRule="auto"/>
        <w:ind w:firstLine="422"/>
        <w:rPr>
          <w:sz w:val="21"/>
          <w:szCs w:val="21"/>
        </w:rPr>
      </w:pPr>
      <w:bookmarkStart w:id="103" w:name="_Toc20851"/>
      <w:bookmarkStart w:id="104" w:name="_Toc532842174"/>
      <w:bookmarkStart w:id="105" w:name="_Toc532752868"/>
      <w:r w:rsidRPr="00F43E72">
        <w:rPr>
          <w:rFonts w:hint="eastAsia"/>
          <w:sz w:val="21"/>
          <w:szCs w:val="21"/>
        </w:rPr>
        <w:lastRenderedPageBreak/>
        <w:t>2</w:t>
      </w:r>
      <w:r w:rsidRPr="00F43E72">
        <w:rPr>
          <w:sz w:val="21"/>
          <w:szCs w:val="21"/>
        </w:rPr>
        <w:t>.</w:t>
      </w:r>
      <w:r w:rsidRPr="00F43E72">
        <w:rPr>
          <w:rFonts w:hint="eastAsia"/>
          <w:sz w:val="21"/>
          <w:szCs w:val="21"/>
        </w:rPr>
        <w:t>同时接受多个学历继续教育或者取得多个专业技术人员职业资格证书，是否均需要填写？</w:t>
      </w:r>
      <w:bookmarkEnd w:id="103"/>
      <w:bookmarkEnd w:id="104"/>
      <w:bookmarkEnd w:id="105"/>
    </w:p>
    <w:p w:rsidR="009F5300" w:rsidRPr="00F43E72" w:rsidRDefault="00D85255" w:rsidP="00F43E72">
      <w:pPr>
        <w:spacing w:line="276" w:lineRule="auto"/>
        <w:ind w:firstLine="420"/>
        <w:rPr>
          <w:sz w:val="21"/>
          <w:szCs w:val="21"/>
        </w:rPr>
      </w:pPr>
      <w:r w:rsidRPr="00F43E72">
        <w:rPr>
          <w:rFonts w:hint="eastAsia"/>
          <w:sz w:val="21"/>
          <w:szCs w:val="21"/>
        </w:rPr>
        <w:t>答：只填写其中一条即可。因为多个学历（学位）继续教育不可同时享受，多个职业资格继续教育不可同时享受。</w:t>
      </w:r>
    </w:p>
    <w:p w:rsidR="009F5300" w:rsidRPr="00F43E72" w:rsidRDefault="00D85255" w:rsidP="00F43E72">
      <w:pPr>
        <w:pStyle w:val="2"/>
        <w:spacing w:line="276" w:lineRule="auto"/>
        <w:ind w:firstLine="422"/>
        <w:rPr>
          <w:sz w:val="21"/>
          <w:szCs w:val="21"/>
        </w:rPr>
      </w:pPr>
      <w:bookmarkStart w:id="106" w:name="_Toc532752869"/>
      <w:bookmarkStart w:id="107" w:name="_Toc20472"/>
      <w:bookmarkStart w:id="108" w:name="_Toc532842175"/>
      <w:r w:rsidRPr="00F43E72">
        <w:rPr>
          <w:rFonts w:hint="eastAsia"/>
          <w:sz w:val="21"/>
          <w:szCs w:val="21"/>
        </w:rPr>
        <w:t>3.</w:t>
      </w:r>
      <w:r w:rsidRPr="00F43E72">
        <w:rPr>
          <w:rFonts w:hint="eastAsia"/>
          <w:sz w:val="21"/>
          <w:szCs w:val="21"/>
        </w:rPr>
        <w:t>学历（学位）继续教育与职业资格继续教育可以同时享受吗？</w:t>
      </w:r>
      <w:bookmarkEnd w:id="106"/>
      <w:bookmarkEnd w:id="107"/>
      <w:bookmarkEnd w:id="108"/>
    </w:p>
    <w:p w:rsidR="009F5300" w:rsidRPr="00F43E72" w:rsidRDefault="00D85255" w:rsidP="00F43E72">
      <w:pPr>
        <w:spacing w:line="276" w:lineRule="auto"/>
        <w:ind w:firstLine="420"/>
        <w:rPr>
          <w:sz w:val="21"/>
          <w:szCs w:val="21"/>
        </w:rPr>
      </w:pPr>
      <w:r w:rsidRPr="00F43E72">
        <w:rPr>
          <w:rFonts w:hint="eastAsia"/>
          <w:sz w:val="21"/>
          <w:szCs w:val="21"/>
        </w:rPr>
        <w:t>答：可以。</w:t>
      </w:r>
    </w:p>
    <w:p w:rsidR="009F5300" w:rsidRPr="00F43E72" w:rsidRDefault="00D85255" w:rsidP="00F43E72">
      <w:pPr>
        <w:pStyle w:val="2"/>
        <w:spacing w:line="276" w:lineRule="auto"/>
        <w:ind w:firstLine="422"/>
        <w:rPr>
          <w:sz w:val="21"/>
          <w:szCs w:val="21"/>
        </w:rPr>
      </w:pPr>
      <w:bookmarkStart w:id="109" w:name="_Toc532842176"/>
      <w:bookmarkStart w:id="110" w:name="_Toc19371"/>
      <w:bookmarkStart w:id="111" w:name="_Toc532752870"/>
      <w:r w:rsidRPr="00F43E72">
        <w:rPr>
          <w:rFonts w:cs="仿宋" w:hint="eastAsia"/>
          <w:sz w:val="21"/>
          <w:szCs w:val="21"/>
        </w:rPr>
        <w:t>4.</w:t>
      </w:r>
      <w:r w:rsidRPr="00F43E72">
        <w:rPr>
          <w:rFonts w:hint="eastAsia"/>
          <w:sz w:val="21"/>
          <w:szCs w:val="21"/>
        </w:rPr>
        <w:t>学历（学位）教育，是否最后没有取得学历（学位）证书也可以扣</w:t>
      </w:r>
      <w:r w:rsidRPr="00F43E72">
        <w:rPr>
          <w:rFonts w:hint="eastAsia"/>
          <w:sz w:val="21"/>
          <w:szCs w:val="21"/>
        </w:rPr>
        <w:t>48</w:t>
      </w:r>
      <w:r w:rsidRPr="00F43E72">
        <w:rPr>
          <w:rFonts w:hint="eastAsia"/>
          <w:sz w:val="21"/>
          <w:szCs w:val="21"/>
        </w:rPr>
        <w:t>个月？</w:t>
      </w:r>
      <w:bookmarkEnd w:id="109"/>
      <w:bookmarkEnd w:id="110"/>
      <w:bookmarkEnd w:id="111"/>
    </w:p>
    <w:p w:rsidR="009F5300" w:rsidRPr="00F43E72" w:rsidRDefault="00D85255" w:rsidP="00F43E72">
      <w:pPr>
        <w:spacing w:line="276" w:lineRule="auto"/>
        <w:ind w:firstLine="420"/>
        <w:rPr>
          <w:sz w:val="21"/>
          <w:szCs w:val="21"/>
        </w:rPr>
      </w:pPr>
      <w:r w:rsidRPr="00F43E72">
        <w:rPr>
          <w:rFonts w:hint="eastAsia"/>
          <w:sz w:val="21"/>
          <w:szCs w:val="21"/>
        </w:rPr>
        <w:t>答：凭学籍信息扣除，不考察最终是否取得证书，最长扣除</w:t>
      </w:r>
      <w:r w:rsidRPr="00F43E72">
        <w:rPr>
          <w:rFonts w:hint="eastAsia"/>
          <w:sz w:val="21"/>
          <w:szCs w:val="21"/>
        </w:rPr>
        <w:t>4</w:t>
      </w:r>
      <w:r w:rsidRPr="00F43E72">
        <w:rPr>
          <w:sz w:val="21"/>
          <w:szCs w:val="21"/>
        </w:rPr>
        <w:t>8</w:t>
      </w:r>
      <w:r w:rsidRPr="00F43E72">
        <w:rPr>
          <w:rFonts w:hint="eastAsia"/>
          <w:sz w:val="21"/>
          <w:szCs w:val="21"/>
        </w:rPr>
        <w:t>个月。</w:t>
      </w:r>
    </w:p>
    <w:p w:rsidR="009F5300" w:rsidRPr="00F43E72" w:rsidRDefault="00D85255" w:rsidP="00F43E72">
      <w:pPr>
        <w:pStyle w:val="2"/>
        <w:spacing w:line="276" w:lineRule="auto"/>
        <w:ind w:firstLine="422"/>
        <w:rPr>
          <w:sz w:val="21"/>
          <w:szCs w:val="21"/>
        </w:rPr>
      </w:pPr>
      <w:bookmarkStart w:id="112" w:name="_Toc14073"/>
      <w:bookmarkStart w:id="113" w:name="_Toc532752871"/>
      <w:bookmarkStart w:id="114" w:name="_Toc532842177"/>
      <w:r w:rsidRPr="00F43E72">
        <w:rPr>
          <w:rFonts w:hint="eastAsia"/>
          <w:sz w:val="21"/>
          <w:szCs w:val="21"/>
        </w:rPr>
        <w:t>5.</w:t>
      </w:r>
      <w:r w:rsidRPr="00F43E72">
        <w:rPr>
          <w:rFonts w:hint="eastAsia"/>
          <w:sz w:val="21"/>
          <w:szCs w:val="21"/>
        </w:rPr>
        <w:t>如果可以，</w:t>
      </w:r>
      <w:r w:rsidRPr="00F43E72">
        <w:rPr>
          <w:rFonts w:hint="eastAsia"/>
          <w:sz w:val="21"/>
          <w:szCs w:val="21"/>
        </w:rPr>
        <w:t>48</w:t>
      </w:r>
      <w:r w:rsidRPr="00F43E72">
        <w:rPr>
          <w:rFonts w:hint="eastAsia"/>
          <w:sz w:val="21"/>
          <w:szCs w:val="21"/>
        </w:rPr>
        <w:t>个月后，换一个专业就读（属于第二次继续教育），还可以继续扣</w:t>
      </w:r>
      <w:r w:rsidRPr="00F43E72">
        <w:rPr>
          <w:rFonts w:hint="eastAsia"/>
          <w:sz w:val="21"/>
          <w:szCs w:val="21"/>
        </w:rPr>
        <w:t>48</w:t>
      </w:r>
      <w:r w:rsidRPr="00F43E72">
        <w:rPr>
          <w:rFonts w:hint="eastAsia"/>
          <w:sz w:val="21"/>
          <w:szCs w:val="21"/>
        </w:rPr>
        <w:t>个月？</w:t>
      </w:r>
      <w:bookmarkEnd w:id="112"/>
      <w:bookmarkEnd w:id="113"/>
      <w:bookmarkEnd w:id="114"/>
    </w:p>
    <w:p w:rsidR="009F5300" w:rsidRPr="00F43E72" w:rsidRDefault="00D85255" w:rsidP="00F43E72">
      <w:pPr>
        <w:spacing w:line="276" w:lineRule="auto"/>
        <w:ind w:firstLine="420"/>
        <w:rPr>
          <w:sz w:val="21"/>
          <w:szCs w:val="21"/>
        </w:rPr>
      </w:pPr>
      <w:r w:rsidRPr="00F43E72">
        <w:rPr>
          <w:rFonts w:hint="eastAsia"/>
          <w:sz w:val="21"/>
          <w:szCs w:val="21"/>
        </w:rPr>
        <w:t>答：纳税人</w:t>
      </w:r>
      <w:r w:rsidRPr="00F43E72">
        <w:rPr>
          <w:rFonts w:hint="eastAsia"/>
          <w:sz w:val="21"/>
          <w:szCs w:val="21"/>
        </w:rPr>
        <w:t>48</w:t>
      </w:r>
      <w:r w:rsidRPr="00F43E72">
        <w:rPr>
          <w:rFonts w:hint="eastAsia"/>
          <w:sz w:val="21"/>
          <w:szCs w:val="21"/>
        </w:rPr>
        <w:t>个月后，换一个新的专业学习，可以重新按第二次参加学历（学位）继续教育扣除，还可以继续扣</w:t>
      </w:r>
      <w:r w:rsidRPr="00F43E72">
        <w:rPr>
          <w:rFonts w:hint="eastAsia"/>
          <w:sz w:val="21"/>
          <w:szCs w:val="21"/>
        </w:rPr>
        <w:t>48</w:t>
      </w:r>
      <w:r w:rsidRPr="00F43E72">
        <w:rPr>
          <w:rFonts w:hint="eastAsia"/>
          <w:sz w:val="21"/>
          <w:szCs w:val="21"/>
        </w:rPr>
        <w:t>个月。</w:t>
      </w:r>
    </w:p>
    <w:p w:rsidR="009F5300" w:rsidRPr="00F43E72" w:rsidRDefault="00D85255" w:rsidP="00F43E72">
      <w:pPr>
        <w:pStyle w:val="1"/>
        <w:spacing w:line="276" w:lineRule="auto"/>
        <w:ind w:firstLine="422"/>
        <w:rPr>
          <w:sz w:val="21"/>
          <w:szCs w:val="21"/>
        </w:rPr>
      </w:pPr>
      <w:bookmarkStart w:id="115" w:name="_Toc26439"/>
      <w:bookmarkStart w:id="116" w:name="_Toc532752872"/>
      <w:bookmarkStart w:id="117" w:name="_Toc532842178"/>
      <w:r w:rsidRPr="00F43E72">
        <w:rPr>
          <w:rFonts w:hint="eastAsia"/>
          <w:sz w:val="21"/>
          <w:szCs w:val="21"/>
        </w:rPr>
        <w:t>五、住房贷款利息支出</w:t>
      </w:r>
      <w:bookmarkEnd w:id="115"/>
      <w:bookmarkEnd w:id="116"/>
      <w:bookmarkEnd w:id="117"/>
    </w:p>
    <w:p w:rsidR="009F5300" w:rsidRPr="00F43E72" w:rsidRDefault="00D85255" w:rsidP="00F43E72">
      <w:pPr>
        <w:pStyle w:val="2"/>
        <w:spacing w:line="276" w:lineRule="auto"/>
        <w:ind w:firstLine="422"/>
        <w:rPr>
          <w:sz w:val="21"/>
          <w:szCs w:val="21"/>
        </w:rPr>
      </w:pPr>
      <w:bookmarkStart w:id="118" w:name="_Toc4453"/>
      <w:bookmarkStart w:id="119" w:name="_Toc532752873"/>
      <w:bookmarkStart w:id="120" w:name="_Toc532842179"/>
      <w:r w:rsidRPr="00F43E72">
        <w:rPr>
          <w:rFonts w:hint="eastAsia"/>
          <w:sz w:val="21"/>
          <w:szCs w:val="21"/>
        </w:rPr>
        <w:t>1</w:t>
      </w:r>
      <w:r w:rsidRPr="00F43E72">
        <w:rPr>
          <w:sz w:val="21"/>
          <w:szCs w:val="21"/>
        </w:rPr>
        <w:t>.</w:t>
      </w:r>
      <w:r w:rsidRPr="00F43E72">
        <w:rPr>
          <w:rFonts w:hint="eastAsia"/>
          <w:sz w:val="21"/>
          <w:szCs w:val="21"/>
        </w:rPr>
        <w:t>填报住房贷款利息支出需要符合什么条件？</w:t>
      </w:r>
      <w:bookmarkEnd w:id="118"/>
      <w:bookmarkEnd w:id="119"/>
      <w:bookmarkEnd w:id="120"/>
    </w:p>
    <w:p w:rsidR="009F5300" w:rsidRPr="00F43E72" w:rsidRDefault="00D85255" w:rsidP="00F43E72">
      <w:pPr>
        <w:spacing w:line="276" w:lineRule="auto"/>
        <w:ind w:firstLine="420"/>
        <w:rPr>
          <w:sz w:val="21"/>
          <w:szCs w:val="21"/>
        </w:rPr>
      </w:pPr>
      <w:r w:rsidRPr="00F43E72">
        <w:rPr>
          <w:rFonts w:hint="eastAsia"/>
          <w:sz w:val="21"/>
          <w:szCs w:val="21"/>
        </w:rPr>
        <w:t>答：一是本人或者配偶购买的中国境内住房；二是属于首套住房贷款，且扣除年度仍在还贷；三是住房贷款利息支出和住房租金支出未同时扣除。</w:t>
      </w:r>
    </w:p>
    <w:p w:rsidR="009F5300" w:rsidRPr="00F43E72" w:rsidRDefault="00D85255" w:rsidP="00F43E72">
      <w:pPr>
        <w:pStyle w:val="2"/>
        <w:spacing w:line="276" w:lineRule="auto"/>
        <w:ind w:firstLine="422"/>
        <w:rPr>
          <w:sz w:val="21"/>
          <w:szCs w:val="21"/>
        </w:rPr>
      </w:pPr>
      <w:bookmarkStart w:id="121" w:name="_Toc532752874"/>
      <w:bookmarkStart w:id="122" w:name="_Toc15897"/>
      <w:bookmarkStart w:id="123" w:name="_Toc532842180"/>
      <w:r w:rsidRPr="00F43E72">
        <w:rPr>
          <w:rFonts w:hint="eastAsia"/>
          <w:sz w:val="21"/>
          <w:szCs w:val="21"/>
        </w:rPr>
        <w:t>2</w:t>
      </w:r>
      <w:r w:rsidRPr="00F43E72">
        <w:rPr>
          <w:sz w:val="21"/>
          <w:szCs w:val="21"/>
        </w:rPr>
        <w:t>.</w:t>
      </w:r>
      <w:r w:rsidRPr="00F43E72">
        <w:rPr>
          <w:rFonts w:hint="eastAsia"/>
          <w:sz w:val="21"/>
          <w:szCs w:val="21"/>
        </w:rPr>
        <w:t>如何确定是否属于首套住房贷款？</w:t>
      </w:r>
      <w:bookmarkEnd w:id="121"/>
      <w:bookmarkEnd w:id="122"/>
      <w:bookmarkEnd w:id="123"/>
    </w:p>
    <w:p w:rsidR="009F5300" w:rsidRPr="00F43E72" w:rsidRDefault="00D85255" w:rsidP="00F43E72">
      <w:pPr>
        <w:spacing w:line="276" w:lineRule="auto"/>
        <w:ind w:firstLine="420"/>
        <w:rPr>
          <w:sz w:val="21"/>
          <w:szCs w:val="21"/>
        </w:rPr>
      </w:pPr>
      <w:r w:rsidRPr="00F43E72">
        <w:rPr>
          <w:rFonts w:hint="eastAsia"/>
          <w:sz w:val="21"/>
          <w:szCs w:val="21"/>
        </w:rPr>
        <w:t>答：是否属于首套住房贷款，可以咨询贷款银行。</w:t>
      </w:r>
    </w:p>
    <w:p w:rsidR="009F5300" w:rsidRPr="00F43E72" w:rsidRDefault="00D85255" w:rsidP="00F43E72">
      <w:pPr>
        <w:pStyle w:val="1"/>
        <w:spacing w:line="276" w:lineRule="auto"/>
        <w:ind w:firstLine="422"/>
        <w:rPr>
          <w:sz w:val="21"/>
          <w:szCs w:val="21"/>
        </w:rPr>
      </w:pPr>
      <w:bookmarkStart w:id="124" w:name="_Toc532752875"/>
      <w:bookmarkStart w:id="125" w:name="_Toc15681"/>
      <w:bookmarkStart w:id="126" w:name="_Toc532842181"/>
      <w:r w:rsidRPr="00F43E72">
        <w:rPr>
          <w:rFonts w:hint="eastAsia"/>
          <w:sz w:val="21"/>
          <w:szCs w:val="21"/>
        </w:rPr>
        <w:lastRenderedPageBreak/>
        <w:t>六、住房租金支出</w:t>
      </w:r>
      <w:bookmarkEnd w:id="124"/>
      <w:bookmarkEnd w:id="125"/>
      <w:bookmarkEnd w:id="126"/>
    </w:p>
    <w:p w:rsidR="009F5300" w:rsidRPr="00F43E72" w:rsidRDefault="00D85255" w:rsidP="00F43E72">
      <w:pPr>
        <w:pStyle w:val="2"/>
        <w:spacing w:line="276" w:lineRule="auto"/>
        <w:ind w:firstLine="422"/>
        <w:rPr>
          <w:sz w:val="21"/>
          <w:szCs w:val="21"/>
        </w:rPr>
      </w:pPr>
      <w:bookmarkStart w:id="127" w:name="_Toc532752876"/>
      <w:bookmarkStart w:id="128" w:name="_Toc23726"/>
      <w:bookmarkStart w:id="129" w:name="_Toc532842182"/>
      <w:r w:rsidRPr="00F43E72">
        <w:rPr>
          <w:rFonts w:hint="eastAsia"/>
          <w:sz w:val="21"/>
          <w:szCs w:val="21"/>
        </w:rPr>
        <w:t>1</w:t>
      </w:r>
      <w:r w:rsidRPr="00F43E72">
        <w:rPr>
          <w:sz w:val="21"/>
          <w:szCs w:val="21"/>
        </w:rPr>
        <w:t>.</w:t>
      </w:r>
      <w:r w:rsidRPr="00F43E72">
        <w:rPr>
          <w:rFonts w:hint="eastAsia"/>
          <w:sz w:val="21"/>
          <w:szCs w:val="21"/>
        </w:rPr>
        <w:t>填报住房租金支出需要符合什么条件？</w:t>
      </w:r>
      <w:bookmarkEnd w:id="127"/>
      <w:bookmarkEnd w:id="128"/>
      <w:bookmarkEnd w:id="129"/>
    </w:p>
    <w:p w:rsidR="009F5300" w:rsidRPr="00F43E72" w:rsidRDefault="00D85255" w:rsidP="00F43E72">
      <w:pPr>
        <w:spacing w:line="276" w:lineRule="auto"/>
        <w:ind w:firstLine="420"/>
        <w:rPr>
          <w:sz w:val="21"/>
          <w:szCs w:val="21"/>
        </w:rPr>
      </w:pPr>
      <w:r w:rsidRPr="00F43E72">
        <w:rPr>
          <w:rFonts w:hint="eastAsia"/>
          <w:sz w:val="21"/>
          <w:szCs w:val="21"/>
        </w:rPr>
        <w:t>答：一是</w:t>
      </w:r>
      <w:r w:rsidRPr="00F43E72">
        <w:rPr>
          <w:sz w:val="21"/>
          <w:szCs w:val="21"/>
        </w:rPr>
        <w:t>本人及配偶在主要工作城市无自有住房；</w:t>
      </w:r>
      <w:r w:rsidRPr="00F43E72">
        <w:rPr>
          <w:rFonts w:hint="eastAsia"/>
          <w:sz w:val="21"/>
          <w:szCs w:val="21"/>
        </w:rPr>
        <w:t>二是</w:t>
      </w:r>
      <w:r w:rsidRPr="00F43E72">
        <w:rPr>
          <w:sz w:val="21"/>
          <w:szCs w:val="21"/>
        </w:rPr>
        <w:t>本人及配偶扣除年度未扣除住房贷款利息支出；</w:t>
      </w:r>
      <w:r w:rsidRPr="00F43E72">
        <w:rPr>
          <w:rFonts w:hint="eastAsia"/>
          <w:sz w:val="21"/>
          <w:szCs w:val="21"/>
        </w:rPr>
        <w:t>三是</w:t>
      </w:r>
      <w:r w:rsidRPr="00F43E72">
        <w:rPr>
          <w:sz w:val="21"/>
          <w:szCs w:val="21"/>
        </w:rPr>
        <w:t>本人及配偶主要工作城市相同的，该扣除年度配偶未享受过住房租金支出扣除。</w:t>
      </w:r>
    </w:p>
    <w:p w:rsidR="009F5300" w:rsidRPr="00F43E72" w:rsidRDefault="00D85255" w:rsidP="00F43E72">
      <w:pPr>
        <w:pStyle w:val="2"/>
        <w:spacing w:line="276" w:lineRule="auto"/>
        <w:ind w:firstLine="422"/>
        <w:rPr>
          <w:sz w:val="21"/>
          <w:szCs w:val="21"/>
        </w:rPr>
      </w:pPr>
      <w:bookmarkStart w:id="130" w:name="_Toc532752877"/>
      <w:bookmarkStart w:id="131" w:name="_Toc532842183"/>
      <w:bookmarkStart w:id="132" w:name="_Toc24997"/>
      <w:r w:rsidRPr="00F43E72">
        <w:rPr>
          <w:sz w:val="21"/>
          <w:szCs w:val="21"/>
        </w:rPr>
        <w:t>2.</w:t>
      </w:r>
      <w:r w:rsidRPr="00F43E72">
        <w:rPr>
          <w:rFonts w:hint="eastAsia"/>
          <w:sz w:val="21"/>
          <w:szCs w:val="21"/>
        </w:rPr>
        <w:t>主要工作城市如何填写？</w:t>
      </w:r>
      <w:bookmarkEnd w:id="130"/>
      <w:bookmarkEnd w:id="131"/>
      <w:bookmarkEnd w:id="132"/>
    </w:p>
    <w:p w:rsidR="009F5300" w:rsidRPr="00F43E72" w:rsidRDefault="00D85255" w:rsidP="00F43E72">
      <w:pPr>
        <w:spacing w:line="276" w:lineRule="auto"/>
        <w:ind w:firstLine="420"/>
        <w:rPr>
          <w:sz w:val="21"/>
          <w:szCs w:val="21"/>
        </w:rPr>
      </w:pPr>
      <w:r w:rsidRPr="00F43E72">
        <w:rPr>
          <w:rFonts w:hint="eastAsia"/>
          <w:sz w:val="21"/>
          <w:szCs w:val="21"/>
        </w:rPr>
        <w:t>答：纳税人在扣缴义务人处办理该项扣除的，填写任职受雇单位所在的城市。</w:t>
      </w:r>
    </w:p>
    <w:p w:rsidR="009F5300" w:rsidRPr="00F43E72" w:rsidRDefault="00D85255" w:rsidP="00F43E72">
      <w:pPr>
        <w:pStyle w:val="2"/>
        <w:spacing w:line="276" w:lineRule="auto"/>
        <w:ind w:firstLine="422"/>
        <w:rPr>
          <w:sz w:val="21"/>
          <w:szCs w:val="21"/>
        </w:rPr>
      </w:pPr>
      <w:bookmarkStart w:id="133" w:name="_Toc15156"/>
      <w:bookmarkStart w:id="134" w:name="_Toc532842184"/>
      <w:bookmarkStart w:id="135" w:name="_Toc532752878"/>
      <w:r w:rsidRPr="00F43E72">
        <w:rPr>
          <w:sz w:val="21"/>
          <w:szCs w:val="21"/>
        </w:rPr>
        <w:t>3.</w:t>
      </w:r>
      <w:r w:rsidRPr="00F43E72">
        <w:rPr>
          <w:rFonts w:hint="eastAsia"/>
          <w:sz w:val="21"/>
          <w:szCs w:val="21"/>
        </w:rPr>
        <w:t>一个月同时租住两处住房或者年度中间换租住造成中间有重叠租赁月份的情况，如何填写？</w:t>
      </w:r>
      <w:bookmarkEnd w:id="133"/>
      <w:bookmarkEnd w:id="134"/>
      <w:bookmarkEnd w:id="135"/>
    </w:p>
    <w:p w:rsidR="009F5300" w:rsidRPr="00F43E72" w:rsidRDefault="00D85255" w:rsidP="00F43E72">
      <w:pPr>
        <w:spacing w:line="276" w:lineRule="auto"/>
        <w:ind w:firstLine="420"/>
        <w:rPr>
          <w:sz w:val="21"/>
          <w:szCs w:val="21"/>
        </w:rPr>
      </w:pPr>
      <w:r w:rsidRPr="00F43E72">
        <w:rPr>
          <w:rFonts w:hint="eastAsia"/>
          <w:sz w:val="21"/>
          <w:szCs w:val="21"/>
        </w:rPr>
        <w:t>答：一个月同时租住两处住房的，只能填写一处；中间月份更换租赁住房的，不能填写两处租赁日期有交叉的租赁住房信息。</w:t>
      </w:r>
    </w:p>
    <w:p w:rsidR="009F5300" w:rsidRPr="00F43E72" w:rsidRDefault="00D85255" w:rsidP="00F43E72">
      <w:pPr>
        <w:spacing w:line="276" w:lineRule="auto"/>
        <w:ind w:firstLine="420"/>
        <w:rPr>
          <w:sz w:val="21"/>
          <w:szCs w:val="21"/>
        </w:rPr>
      </w:pPr>
      <w:r w:rsidRPr="00F43E72">
        <w:rPr>
          <w:rFonts w:hint="eastAsia"/>
          <w:sz w:val="21"/>
          <w:szCs w:val="21"/>
        </w:rPr>
        <w:t>如果此前已经填报过住房租赁信息的，只能填写新增租赁信息，且必须晚于上次已填报的住房租赁期止所属月份。确需修改已填报信息的，需联系扣缴义务人在扣缴客户端修改。</w:t>
      </w:r>
    </w:p>
    <w:p w:rsidR="009F5300" w:rsidRPr="00F43E72" w:rsidRDefault="00E97DBA" w:rsidP="00F43E72">
      <w:pPr>
        <w:pStyle w:val="2"/>
        <w:spacing w:line="276" w:lineRule="auto"/>
        <w:ind w:firstLine="422"/>
        <w:rPr>
          <w:sz w:val="21"/>
          <w:szCs w:val="21"/>
        </w:rPr>
      </w:pPr>
      <w:bookmarkStart w:id="136" w:name="_Toc532752880"/>
      <w:bookmarkStart w:id="137" w:name="_Toc532842186"/>
      <w:bookmarkStart w:id="138" w:name="_Toc26579"/>
      <w:r w:rsidRPr="00F43E72">
        <w:rPr>
          <w:rFonts w:hint="eastAsia"/>
          <w:sz w:val="21"/>
          <w:szCs w:val="21"/>
        </w:rPr>
        <w:t>4</w:t>
      </w:r>
      <w:r w:rsidR="00D85255" w:rsidRPr="00F43E72">
        <w:rPr>
          <w:rFonts w:hint="eastAsia"/>
          <w:sz w:val="21"/>
          <w:szCs w:val="21"/>
        </w:rPr>
        <w:t>.</w:t>
      </w:r>
      <w:r w:rsidR="00D85255" w:rsidRPr="00F43E72">
        <w:rPr>
          <w:rFonts w:hint="eastAsia"/>
          <w:sz w:val="21"/>
          <w:szCs w:val="21"/>
        </w:rPr>
        <w:t>员工宿舍可以扣除吗？</w:t>
      </w:r>
      <w:bookmarkEnd w:id="136"/>
      <w:bookmarkEnd w:id="137"/>
      <w:bookmarkEnd w:id="138"/>
    </w:p>
    <w:p w:rsidR="009F5300" w:rsidRPr="00F43E72" w:rsidRDefault="00D85255" w:rsidP="00F43E72">
      <w:pPr>
        <w:spacing w:line="276" w:lineRule="auto"/>
        <w:ind w:firstLine="420"/>
        <w:rPr>
          <w:sz w:val="21"/>
          <w:szCs w:val="21"/>
        </w:rPr>
      </w:pPr>
      <w:r w:rsidRPr="00F43E72">
        <w:rPr>
          <w:rFonts w:hint="eastAsia"/>
          <w:sz w:val="21"/>
          <w:szCs w:val="21"/>
        </w:rPr>
        <w:t>答：如果个人不付费，不得扣除。如果本人付费，可以扣除。</w:t>
      </w:r>
    </w:p>
    <w:p w:rsidR="009F5300" w:rsidRPr="00F43E72" w:rsidRDefault="00E97DBA" w:rsidP="00F43E72">
      <w:pPr>
        <w:pStyle w:val="2"/>
        <w:spacing w:line="276" w:lineRule="auto"/>
        <w:ind w:firstLine="422"/>
        <w:rPr>
          <w:sz w:val="21"/>
          <w:szCs w:val="21"/>
        </w:rPr>
      </w:pPr>
      <w:bookmarkStart w:id="139" w:name="_Toc532752881"/>
      <w:bookmarkStart w:id="140" w:name="_Toc26319"/>
      <w:bookmarkStart w:id="141" w:name="_Toc532842187"/>
      <w:r w:rsidRPr="00F43E72">
        <w:rPr>
          <w:rFonts w:hint="eastAsia"/>
          <w:sz w:val="21"/>
          <w:szCs w:val="21"/>
        </w:rPr>
        <w:t>5</w:t>
      </w:r>
      <w:r w:rsidR="00D85255" w:rsidRPr="00F43E72">
        <w:rPr>
          <w:rFonts w:hint="eastAsia"/>
          <w:sz w:val="21"/>
          <w:szCs w:val="21"/>
        </w:rPr>
        <w:t>.</w:t>
      </w:r>
      <w:r w:rsidR="00D85255" w:rsidRPr="00F43E72">
        <w:rPr>
          <w:rFonts w:hint="eastAsia"/>
          <w:sz w:val="21"/>
          <w:szCs w:val="21"/>
        </w:rPr>
        <w:t>某些行业员工流动性比较大，一年换几个城市租赁住房，或者当年度一直外派并在当地租房子，</w:t>
      </w:r>
      <w:r w:rsidR="00D85255" w:rsidRPr="00F43E72">
        <w:rPr>
          <w:rFonts w:hint="eastAsia"/>
          <w:sz w:val="21"/>
          <w:szCs w:val="21"/>
        </w:rPr>
        <w:t xml:space="preserve"> </w:t>
      </w:r>
      <w:r w:rsidR="00D85255" w:rsidRPr="00F43E72">
        <w:rPr>
          <w:rFonts w:hint="eastAsia"/>
          <w:sz w:val="21"/>
          <w:szCs w:val="21"/>
        </w:rPr>
        <w:t>是否支持该项专项附加扣除？</w:t>
      </w:r>
      <w:bookmarkEnd w:id="139"/>
      <w:bookmarkEnd w:id="140"/>
      <w:bookmarkEnd w:id="141"/>
    </w:p>
    <w:p w:rsidR="009F5300" w:rsidRPr="00F43E72" w:rsidRDefault="00D85255" w:rsidP="00F43E72">
      <w:pPr>
        <w:spacing w:line="276" w:lineRule="auto"/>
        <w:ind w:firstLine="420"/>
        <w:rPr>
          <w:sz w:val="21"/>
          <w:szCs w:val="21"/>
        </w:rPr>
      </w:pPr>
      <w:r w:rsidRPr="00F43E72">
        <w:rPr>
          <w:rFonts w:hint="eastAsia"/>
          <w:sz w:val="21"/>
          <w:szCs w:val="21"/>
        </w:rPr>
        <w:t>答：对于为外派员工解决住宿问题的，不应扣除住房租金。对于外派员工自行解决租房问题的，对于一年内多次变换工作地点的，个人应及时向扣缴义务人或者税务机关更新专项附加扣除相关信息，允许一年内按照更换工作地点的情况分别进行扣除。</w:t>
      </w:r>
    </w:p>
    <w:p w:rsidR="009F5300" w:rsidRPr="00F43E72" w:rsidRDefault="00E97DBA" w:rsidP="00F43E72">
      <w:pPr>
        <w:pStyle w:val="2"/>
        <w:spacing w:line="276" w:lineRule="auto"/>
        <w:ind w:firstLine="422"/>
        <w:rPr>
          <w:sz w:val="21"/>
          <w:szCs w:val="21"/>
        </w:rPr>
      </w:pPr>
      <w:bookmarkStart w:id="142" w:name="_Toc532752882"/>
      <w:bookmarkStart w:id="143" w:name="_Toc31535"/>
      <w:bookmarkStart w:id="144" w:name="_Toc532842188"/>
      <w:r w:rsidRPr="00F43E72">
        <w:rPr>
          <w:rFonts w:hint="eastAsia"/>
          <w:sz w:val="21"/>
          <w:szCs w:val="21"/>
        </w:rPr>
        <w:lastRenderedPageBreak/>
        <w:t>6.</w:t>
      </w:r>
      <w:r w:rsidR="00D85255" w:rsidRPr="00F43E72">
        <w:rPr>
          <w:rFonts w:hint="eastAsia"/>
          <w:sz w:val="21"/>
          <w:szCs w:val="21"/>
        </w:rPr>
        <w:t>住房租金支出扣除“主要工作城市”的范围，某市下属县有住房，到该市区工作的租房支出能否享受扣除？</w:t>
      </w:r>
      <w:bookmarkEnd w:id="142"/>
      <w:bookmarkEnd w:id="143"/>
      <w:bookmarkEnd w:id="144"/>
    </w:p>
    <w:p w:rsidR="009F5300" w:rsidRPr="00F43E72" w:rsidRDefault="00D85255" w:rsidP="00F43E72">
      <w:pPr>
        <w:spacing w:line="276" w:lineRule="auto"/>
        <w:ind w:firstLine="420"/>
        <w:rPr>
          <w:sz w:val="21"/>
          <w:szCs w:val="21"/>
        </w:rPr>
      </w:pPr>
      <w:r w:rsidRPr="00F43E72">
        <w:rPr>
          <w:rFonts w:hint="eastAsia"/>
          <w:sz w:val="21"/>
          <w:szCs w:val="21"/>
        </w:rPr>
        <w:t>答：“主要工作地”的填写，纳税人可通过电子模板中的城市列表中下拉选择。纳税人或其配偶在“主要工作地”有住房的，不可以再填报住房租金扣除。</w:t>
      </w:r>
    </w:p>
    <w:p w:rsidR="009F5300" w:rsidRPr="00F43E72" w:rsidRDefault="00D85255" w:rsidP="00F43E72">
      <w:pPr>
        <w:pStyle w:val="1"/>
        <w:spacing w:line="276" w:lineRule="auto"/>
        <w:ind w:firstLine="422"/>
        <w:rPr>
          <w:sz w:val="21"/>
          <w:szCs w:val="21"/>
        </w:rPr>
      </w:pPr>
      <w:bookmarkStart w:id="145" w:name="_Toc532752883"/>
      <w:bookmarkStart w:id="146" w:name="_Toc532842189"/>
      <w:r w:rsidRPr="00F43E72">
        <w:rPr>
          <w:rFonts w:hint="eastAsia"/>
          <w:sz w:val="21"/>
          <w:szCs w:val="21"/>
        </w:rPr>
        <w:t>七、赡养老人支出</w:t>
      </w:r>
      <w:bookmarkEnd w:id="145"/>
      <w:bookmarkEnd w:id="146"/>
    </w:p>
    <w:p w:rsidR="009F5300" w:rsidRPr="00F43E72" w:rsidRDefault="00D85255" w:rsidP="00F43E72">
      <w:pPr>
        <w:pStyle w:val="2"/>
        <w:spacing w:line="276" w:lineRule="auto"/>
        <w:ind w:firstLine="422"/>
        <w:rPr>
          <w:sz w:val="21"/>
          <w:szCs w:val="21"/>
        </w:rPr>
      </w:pPr>
      <w:bookmarkStart w:id="147" w:name="_Toc532842190"/>
      <w:bookmarkStart w:id="148" w:name="_Toc532752884"/>
      <w:bookmarkStart w:id="149" w:name="_Toc21983"/>
      <w:r w:rsidRPr="00F43E72">
        <w:rPr>
          <w:rFonts w:hint="eastAsia"/>
          <w:sz w:val="21"/>
          <w:szCs w:val="21"/>
        </w:rPr>
        <w:t>1</w:t>
      </w:r>
      <w:r w:rsidRPr="00F43E72">
        <w:rPr>
          <w:sz w:val="21"/>
          <w:szCs w:val="21"/>
        </w:rPr>
        <w:t>.</w:t>
      </w:r>
      <w:r w:rsidRPr="00F43E72">
        <w:rPr>
          <w:rFonts w:hint="eastAsia"/>
          <w:sz w:val="21"/>
          <w:szCs w:val="21"/>
        </w:rPr>
        <w:t>填报赡养老人支出需要符合什么条件？</w:t>
      </w:r>
      <w:bookmarkEnd w:id="147"/>
      <w:bookmarkEnd w:id="148"/>
      <w:bookmarkEnd w:id="149"/>
    </w:p>
    <w:p w:rsidR="009F5300" w:rsidRPr="00F43E72" w:rsidRDefault="00D85255" w:rsidP="00F43E72">
      <w:pPr>
        <w:spacing w:line="276" w:lineRule="auto"/>
        <w:ind w:firstLine="420"/>
        <w:rPr>
          <w:sz w:val="21"/>
          <w:szCs w:val="21"/>
        </w:rPr>
      </w:pPr>
      <w:r w:rsidRPr="00F43E72">
        <w:rPr>
          <w:rFonts w:hint="eastAsia"/>
          <w:sz w:val="21"/>
          <w:szCs w:val="21"/>
        </w:rPr>
        <w:t>答：一是</w:t>
      </w:r>
      <w:r w:rsidRPr="00F43E72">
        <w:rPr>
          <w:sz w:val="21"/>
          <w:szCs w:val="21"/>
        </w:rPr>
        <w:t>扣除年度被赡养人已年满</w:t>
      </w:r>
      <w:r w:rsidRPr="00F43E72">
        <w:rPr>
          <w:sz w:val="21"/>
          <w:szCs w:val="21"/>
        </w:rPr>
        <w:t>60</w:t>
      </w:r>
      <w:r w:rsidRPr="00F43E72">
        <w:rPr>
          <w:sz w:val="21"/>
          <w:szCs w:val="21"/>
        </w:rPr>
        <w:t>（含）岁（被赡养人包括：</w:t>
      </w:r>
      <w:r w:rsidRPr="00F43E72">
        <w:rPr>
          <w:sz w:val="21"/>
          <w:szCs w:val="21"/>
        </w:rPr>
        <w:t>①</w:t>
      </w:r>
      <w:r w:rsidRPr="00F43E72">
        <w:rPr>
          <w:sz w:val="21"/>
          <w:szCs w:val="21"/>
        </w:rPr>
        <w:t>父母；</w:t>
      </w:r>
      <w:r w:rsidRPr="00F43E72">
        <w:rPr>
          <w:sz w:val="21"/>
          <w:szCs w:val="21"/>
        </w:rPr>
        <w:t>②</w:t>
      </w:r>
      <w:r w:rsidRPr="00F43E72">
        <w:rPr>
          <w:sz w:val="21"/>
          <w:szCs w:val="21"/>
        </w:rPr>
        <w:t>子女均已去世的祖父母或外祖父母）。</w:t>
      </w:r>
      <w:r w:rsidRPr="00F43E72">
        <w:rPr>
          <w:rFonts w:hint="eastAsia"/>
          <w:sz w:val="21"/>
          <w:szCs w:val="21"/>
        </w:rPr>
        <w:t>二是</w:t>
      </w:r>
      <w:r w:rsidRPr="00F43E72">
        <w:rPr>
          <w:sz w:val="21"/>
          <w:szCs w:val="21"/>
        </w:rPr>
        <w:t>纳税人为非独生子女，</w:t>
      </w:r>
      <w:r w:rsidRPr="00F43E72">
        <w:rPr>
          <w:rFonts w:hint="eastAsia"/>
          <w:sz w:val="21"/>
          <w:szCs w:val="21"/>
        </w:rPr>
        <w:t>可选择赡养人平均分摊，</w:t>
      </w:r>
      <w:r w:rsidRPr="00F43E72">
        <w:rPr>
          <w:sz w:val="21"/>
          <w:szCs w:val="21"/>
        </w:rPr>
        <w:t>赡养人约定分摊</w:t>
      </w:r>
      <w:r w:rsidRPr="00F43E72">
        <w:rPr>
          <w:rFonts w:hint="eastAsia"/>
          <w:sz w:val="21"/>
          <w:szCs w:val="21"/>
        </w:rPr>
        <w:t>和</w:t>
      </w:r>
      <w:r w:rsidRPr="00F43E72">
        <w:rPr>
          <w:sz w:val="21"/>
          <w:szCs w:val="21"/>
        </w:rPr>
        <w:t>被赡养人指定分摊</w:t>
      </w:r>
      <w:r w:rsidRPr="00F43E72">
        <w:rPr>
          <w:rFonts w:hint="eastAsia"/>
          <w:sz w:val="21"/>
          <w:szCs w:val="21"/>
        </w:rPr>
        <w:t>；若</w:t>
      </w:r>
      <w:r w:rsidRPr="00F43E72">
        <w:rPr>
          <w:sz w:val="21"/>
          <w:szCs w:val="21"/>
        </w:rPr>
        <w:t>属于赡养人约定分摊的或被赡养人指定分摊的，需已经签订书面分摊协议。</w:t>
      </w:r>
    </w:p>
    <w:p w:rsidR="009F5300" w:rsidRPr="00F43E72" w:rsidRDefault="00D85255" w:rsidP="00F43E72">
      <w:pPr>
        <w:pStyle w:val="2"/>
        <w:spacing w:line="276" w:lineRule="auto"/>
        <w:ind w:firstLine="422"/>
        <w:rPr>
          <w:sz w:val="21"/>
          <w:szCs w:val="21"/>
        </w:rPr>
      </w:pPr>
      <w:bookmarkStart w:id="150" w:name="_Toc29620"/>
      <w:bookmarkStart w:id="151" w:name="_Toc532842191"/>
      <w:bookmarkStart w:id="152" w:name="_Toc532752885"/>
      <w:r w:rsidRPr="00F43E72">
        <w:rPr>
          <w:rFonts w:hint="eastAsia"/>
          <w:sz w:val="21"/>
          <w:szCs w:val="21"/>
        </w:rPr>
        <w:t>2.</w:t>
      </w:r>
      <w:r w:rsidRPr="00F43E72">
        <w:rPr>
          <w:rFonts w:hint="eastAsia"/>
          <w:sz w:val="21"/>
          <w:szCs w:val="21"/>
        </w:rPr>
        <w:t>在多子女情况下，存在子女中只有</w:t>
      </w:r>
      <w:r w:rsidRPr="00F43E72">
        <w:rPr>
          <w:rFonts w:hint="eastAsia"/>
          <w:sz w:val="21"/>
          <w:szCs w:val="21"/>
        </w:rPr>
        <w:t>1</w:t>
      </w:r>
      <w:r w:rsidRPr="00F43E72">
        <w:rPr>
          <w:rFonts w:hint="eastAsia"/>
          <w:sz w:val="21"/>
          <w:szCs w:val="21"/>
        </w:rPr>
        <w:t>人工作，其他子女未成年或丧失劳动力的情况，工作的</w:t>
      </w:r>
      <w:r w:rsidRPr="00F43E72">
        <w:rPr>
          <w:rFonts w:hint="eastAsia"/>
          <w:sz w:val="21"/>
          <w:szCs w:val="21"/>
        </w:rPr>
        <w:t>1</w:t>
      </w:r>
      <w:r w:rsidRPr="00F43E72">
        <w:rPr>
          <w:rFonts w:hint="eastAsia"/>
          <w:sz w:val="21"/>
          <w:szCs w:val="21"/>
        </w:rPr>
        <w:t>个子女也只能按</w:t>
      </w:r>
      <w:r w:rsidRPr="00F43E72">
        <w:rPr>
          <w:rFonts w:hint="eastAsia"/>
          <w:sz w:val="21"/>
          <w:szCs w:val="21"/>
        </w:rPr>
        <w:t>50</w:t>
      </w:r>
      <w:r w:rsidRPr="00F43E72">
        <w:rPr>
          <w:rFonts w:hint="eastAsia"/>
          <w:sz w:val="21"/>
          <w:szCs w:val="21"/>
        </w:rPr>
        <w:t>％扣除？</w:t>
      </w:r>
      <w:bookmarkEnd w:id="150"/>
      <w:bookmarkEnd w:id="151"/>
      <w:bookmarkEnd w:id="152"/>
    </w:p>
    <w:p w:rsidR="009F5300" w:rsidRPr="00F43E72" w:rsidRDefault="00D85255" w:rsidP="00F43E72">
      <w:pPr>
        <w:spacing w:line="276" w:lineRule="auto"/>
        <w:ind w:firstLine="420"/>
        <w:rPr>
          <w:sz w:val="21"/>
          <w:szCs w:val="21"/>
        </w:rPr>
      </w:pPr>
      <w:r w:rsidRPr="00F43E72">
        <w:rPr>
          <w:rFonts w:hint="eastAsia"/>
          <w:color w:val="000000" w:themeColor="text1"/>
          <w:kern w:val="0"/>
          <w:sz w:val="21"/>
          <w:szCs w:val="21"/>
        </w:rPr>
        <w:t>答：是的。</w:t>
      </w:r>
      <w:r w:rsidRPr="00F43E72">
        <w:rPr>
          <w:rFonts w:hint="eastAsia"/>
          <w:sz w:val="21"/>
          <w:szCs w:val="21"/>
        </w:rPr>
        <w:t>按照目前政策规定，非独生子女，最多只能扣除</w:t>
      </w:r>
      <w:r w:rsidRPr="00F43E72">
        <w:rPr>
          <w:rFonts w:hint="eastAsia"/>
          <w:sz w:val="21"/>
          <w:szCs w:val="21"/>
        </w:rPr>
        <w:t>1000</w:t>
      </w:r>
      <w:r w:rsidRPr="00F43E72">
        <w:rPr>
          <w:rFonts w:hint="eastAsia"/>
          <w:sz w:val="21"/>
          <w:szCs w:val="21"/>
        </w:rPr>
        <w:t>元</w:t>
      </w:r>
      <w:r w:rsidRPr="00F43E72">
        <w:rPr>
          <w:rFonts w:hint="eastAsia"/>
          <w:sz w:val="21"/>
          <w:szCs w:val="21"/>
        </w:rPr>
        <w:t>/</w:t>
      </w:r>
      <w:r w:rsidRPr="00F43E72">
        <w:rPr>
          <w:rFonts w:hint="eastAsia"/>
          <w:sz w:val="21"/>
          <w:szCs w:val="21"/>
        </w:rPr>
        <w:t>月。</w:t>
      </w:r>
    </w:p>
    <w:p w:rsidR="009F5300" w:rsidRPr="00F43E72" w:rsidRDefault="00D85255" w:rsidP="00F43E72">
      <w:pPr>
        <w:pStyle w:val="2"/>
        <w:spacing w:line="276" w:lineRule="auto"/>
        <w:ind w:firstLine="422"/>
        <w:rPr>
          <w:sz w:val="21"/>
          <w:szCs w:val="21"/>
        </w:rPr>
      </w:pPr>
      <w:bookmarkStart w:id="153" w:name="_Toc6123"/>
      <w:bookmarkStart w:id="154" w:name="_Toc532842192"/>
      <w:bookmarkStart w:id="155" w:name="_Toc532752887"/>
      <w:r w:rsidRPr="00F43E72">
        <w:rPr>
          <w:rFonts w:hint="eastAsia"/>
          <w:sz w:val="21"/>
          <w:szCs w:val="21"/>
        </w:rPr>
        <w:t>3.</w:t>
      </w:r>
      <w:r w:rsidRPr="00F43E72">
        <w:rPr>
          <w:rFonts w:hint="eastAsia"/>
          <w:sz w:val="21"/>
          <w:szCs w:val="21"/>
        </w:rPr>
        <w:t>父母均要满</w:t>
      </w:r>
      <w:r w:rsidRPr="00F43E72">
        <w:rPr>
          <w:rFonts w:hint="eastAsia"/>
          <w:sz w:val="21"/>
          <w:szCs w:val="21"/>
        </w:rPr>
        <w:t>60</w:t>
      </w:r>
      <w:r w:rsidRPr="00F43E72">
        <w:rPr>
          <w:rFonts w:hint="eastAsia"/>
          <w:sz w:val="21"/>
          <w:szCs w:val="21"/>
        </w:rPr>
        <w:t>岁，还是只要一位满</w:t>
      </w:r>
      <w:r w:rsidRPr="00F43E72">
        <w:rPr>
          <w:rFonts w:hint="eastAsia"/>
          <w:sz w:val="21"/>
          <w:szCs w:val="21"/>
        </w:rPr>
        <w:t>60</w:t>
      </w:r>
      <w:r w:rsidRPr="00F43E72">
        <w:rPr>
          <w:rFonts w:hint="eastAsia"/>
          <w:sz w:val="21"/>
          <w:szCs w:val="21"/>
        </w:rPr>
        <w:t>岁即可？</w:t>
      </w:r>
      <w:bookmarkEnd w:id="153"/>
      <w:bookmarkEnd w:id="154"/>
      <w:bookmarkEnd w:id="155"/>
    </w:p>
    <w:p w:rsidR="009F5300" w:rsidRPr="00F43E72" w:rsidRDefault="00D85255" w:rsidP="00F43E72">
      <w:pPr>
        <w:spacing w:line="276" w:lineRule="auto"/>
        <w:ind w:firstLine="420"/>
        <w:rPr>
          <w:sz w:val="21"/>
          <w:szCs w:val="21"/>
        </w:rPr>
      </w:pPr>
      <w:r w:rsidRPr="00F43E72">
        <w:rPr>
          <w:rFonts w:ascii="仿宋" w:eastAsia="仿宋" w:hAnsi="仿宋" w:hint="eastAsia"/>
          <w:kern w:val="0"/>
          <w:sz w:val="21"/>
          <w:szCs w:val="21"/>
        </w:rPr>
        <w:t>答：</w:t>
      </w:r>
      <w:r w:rsidRPr="00F43E72">
        <w:rPr>
          <w:rFonts w:hint="eastAsia"/>
          <w:sz w:val="21"/>
          <w:szCs w:val="21"/>
        </w:rPr>
        <w:t>父母中有一位年满</w:t>
      </w:r>
      <w:r w:rsidRPr="00F43E72">
        <w:rPr>
          <w:rFonts w:hint="eastAsia"/>
          <w:sz w:val="21"/>
          <w:szCs w:val="21"/>
        </w:rPr>
        <w:t>60</w:t>
      </w:r>
      <w:r w:rsidRPr="00F43E72">
        <w:rPr>
          <w:rFonts w:hint="eastAsia"/>
          <w:sz w:val="21"/>
          <w:szCs w:val="21"/>
        </w:rPr>
        <w:t>周岁的，纳税人可以按照规定标准扣除。</w:t>
      </w:r>
    </w:p>
    <w:p w:rsidR="009F5300" w:rsidRPr="00F43E72" w:rsidRDefault="00D85255" w:rsidP="00F43E72">
      <w:pPr>
        <w:pStyle w:val="1"/>
        <w:spacing w:line="276" w:lineRule="auto"/>
        <w:ind w:firstLine="422"/>
        <w:rPr>
          <w:sz w:val="21"/>
          <w:szCs w:val="21"/>
        </w:rPr>
      </w:pPr>
      <w:bookmarkStart w:id="156" w:name="_Toc532752888"/>
      <w:bookmarkStart w:id="157" w:name="_Toc30583"/>
      <w:bookmarkStart w:id="158" w:name="_Toc532842193"/>
      <w:r w:rsidRPr="00F43E72">
        <w:rPr>
          <w:rFonts w:hint="eastAsia"/>
          <w:sz w:val="21"/>
          <w:szCs w:val="21"/>
        </w:rPr>
        <w:t>八、其他问题</w:t>
      </w:r>
      <w:bookmarkEnd w:id="156"/>
      <w:bookmarkEnd w:id="157"/>
      <w:bookmarkEnd w:id="158"/>
    </w:p>
    <w:p w:rsidR="009F5300" w:rsidRPr="00F43E72" w:rsidRDefault="00D85255" w:rsidP="00F43E72">
      <w:pPr>
        <w:pStyle w:val="2"/>
        <w:spacing w:line="276" w:lineRule="auto"/>
        <w:ind w:firstLine="422"/>
        <w:rPr>
          <w:sz w:val="21"/>
          <w:szCs w:val="21"/>
        </w:rPr>
      </w:pPr>
      <w:bookmarkStart w:id="159" w:name="_Toc532752889"/>
      <w:bookmarkStart w:id="160" w:name="_Toc532842194"/>
      <w:bookmarkStart w:id="161" w:name="_Toc2486"/>
      <w:r w:rsidRPr="00F43E72">
        <w:rPr>
          <w:rFonts w:hint="eastAsia"/>
          <w:sz w:val="21"/>
          <w:szCs w:val="21"/>
        </w:rPr>
        <w:t>1</w:t>
      </w:r>
      <w:r w:rsidRPr="00F43E72">
        <w:rPr>
          <w:sz w:val="21"/>
          <w:szCs w:val="21"/>
        </w:rPr>
        <w:t>.</w:t>
      </w:r>
      <w:r w:rsidRPr="00F43E72">
        <w:rPr>
          <w:rFonts w:hint="eastAsia"/>
          <w:sz w:val="21"/>
          <w:szCs w:val="21"/>
        </w:rPr>
        <w:t>填报电子模板有什么注意事项？</w:t>
      </w:r>
      <w:bookmarkEnd w:id="159"/>
      <w:bookmarkEnd w:id="160"/>
      <w:bookmarkEnd w:id="161"/>
    </w:p>
    <w:p w:rsidR="009F5300" w:rsidRPr="00F43E72" w:rsidRDefault="00D85255" w:rsidP="00F43E72">
      <w:pPr>
        <w:spacing w:line="276" w:lineRule="auto"/>
        <w:ind w:firstLine="420"/>
        <w:rPr>
          <w:sz w:val="21"/>
          <w:szCs w:val="21"/>
        </w:rPr>
      </w:pPr>
      <w:r w:rsidRPr="00F43E72">
        <w:rPr>
          <w:rFonts w:hint="eastAsia"/>
          <w:sz w:val="21"/>
          <w:szCs w:val="21"/>
        </w:rPr>
        <w:t>答：一是不要修改、删除和调整电子模板的字段及字段格式；二是建议用</w:t>
      </w:r>
      <w:r w:rsidRPr="00F43E72">
        <w:rPr>
          <w:rFonts w:hint="eastAsia"/>
          <w:sz w:val="21"/>
          <w:szCs w:val="21"/>
        </w:rPr>
        <w:t>excel</w:t>
      </w:r>
      <w:r w:rsidRPr="00F43E72">
        <w:rPr>
          <w:rFonts w:hint="eastAsia"/>
          <w:sz w:val="21"/>
          <w:szCs w:val="21"/>
        </w:rPr>
        <w:t>填写电</w:t>
      </w:r>
      <w:r w:rsidRPr="00F43E72">
        <w:rPr>
          <w:rFonts w:hint="eastAsia"/>
          <w:sz w:val="21"/>
          <w:szCs w:val="21"/>
        </w:rPr>
        <w:lastRenderedPageBreak/>
        <w:t>子模板；三是填写电子模板时请仔细阅读相关的说明和提示。</w:t>
      </w:r>
    </w:p>
    <w:p w:rsidR="009F5300" w:rsidRPr="00F43E72" w:rsidRDefault="00D85255" w:rsidP="00F43E72">
      <w:pPr>
        <w:pStyle w:val="2"/>
        <w:spacing w:line="276" w:lineRule="auto"/>
        <w:ind w:firstLine="422"/>
        <w:rPr>
          <w:sz w:val="21"/>
          <w:szCs w:val="21"/>
        </w:rPr>
      </w:pPr>
      <w:bookmarkStart w:id="162" w:name="_Toc532842195"/>
      <w:bookmarkStart w:id="163" w:name="_Toc532752890"/>
      <w:bookmarkStart w:id="164" w:name="_Toc28548"/>
      <w:r w:rsidRPr="00F43E72">
        <w:rPr>
          <w:sz w:val="21"/>
          <w:szCs w:val="21"/>
        </w:rPr>
        <w:t>2.</w:t>
      </w:r>
      <w:r w:rsidRPr="00F43E72">
        <w:rPr>
          <w:rFonts w:hint="eastAsia"/>
          <w:sz w:val="21"/>
          <w:szCs w:val="21"/>
        </w:rPr>
        <w:t>子女教育、住房租金、赡养老人等电子模板所列行次不够怎么办？</w:t>
      </w:r>
      <w:bookmarkEnd w:id="162"/>
      <w:bookmarkEnd w:id="163"/>
      <w:bookmarkEnd w:id="164"/>
    </w:p>
    <w:p w:rsidR="009F5300" w:rsidRPr="00F43E72" w:rsidRDefault="00D85255" w:rsidP="00F43E72">
      <w:pPr>
        <w:spacing w:line="276" w:lineRule="auto"/>
        <w:ind w:firstLine="420"/>
        <w:rPr>
          <w:sz w:val="21"/>
          <w:szCs w:val="21"/>
        </w:rPr>
      </w:pPr>
      <w:r w:rsidRPr="00F43E72">
        <w:rPr>
          <w:rFonts w:hint="eastAsia"/>
          <w:sz w:val="21"/>
          <w:szCs w:val="21"/>
        </w:rPr>
        <w:t>答：可以插入一行，或者复制一行，在最后一行后粘贴增加行次填写。</w:t>
      </w:r>
    </w:p>
    <w:p w:rsidR="009F5300" w:rsidRPr="00F43E72" w:rsidRDefault="00D85255" w:rsidP="00F43E72">
      <w:pPr>
        <w:pStyle w:val="2"/>
        <w:spacing w:line="276" w:lineRule="auto"/>
        <w:ind w:firstLine="422"/>
        <w:rPr>
          <w:sz w:val="21"/>
          <w:szCs w:val="21"/>
        </w:rPr>
      </w:pPr>
      <w:bookmarkStart w:id="165" w:name="_Toc532752891"/>
      <w:bookmarkStart w:id="166" w:name="_Toc532842196"/>
      <w:bookmarkStart w:id="167" w:name="_Toc6891"/>
      <w:r w:rsidRPr="00F43E72">
        <w:rPr>
          <w:rFonts w:hint="eastAsia"/>
          <w:sz w:val="21"/>
          <w:szCs w:val="21"/>
        </w:rPr>
        <w:t>3.</w:t>
      </w:r>
      <w:r w:rsidRPr="00F43E72">
        <w:rPr>
          <w:rFonts w:hint="eastAsia"/>
          <w:sz w:val="21"/>
          <w:szCs w:val="21"/>
        </w:rPr>
        <w:t>部分电子模板会读取失败，如何处理？</w:t>
      </w:r>
      <w:bookmarkEnd w:id="165"/>
      <w:bookmarkEnd w:id="166"/>
      <w:bookmarkEnd w:id="167"/>
    </w:p>
    <w:p w:rsidR="009F5300" w:rsidRPr="00F43E72" w:rsidRDefault="00D85255" w:rsidP="00F43E72">
      <w:pPr>
        <w:spacing w:line="276" w:lineRule="auto"/>
        <w:ind w:firstLine="420"/>
        <w:rPr>
          <w:sz w:val="21"/>
          <w:szCs w:val="21"/>
        </w:rPr>
      </w:pPr>
      <w:r w:rsidRPr="00F43E72">
        <w:rPr>
          <w:rFonts w:hint="eastAsia"/>
          <w:sz w:val="21"/>
          <w:szCs w:val="21"/>
        </w:rPr>
        <w:t>答：</w:t>
      </w:r>
      <w:r w:rsidRPr="00F43E72">
        <w:rPr>
          <w:sz w:val="21"/>
          <w:szCs w:val="21"/>
        </w:rPr>
        <w:t>常见情况有以下几种：</w:t>
      </w:r>
    </w:p>
    <w:p w:rsidR="009F5300" w:rsidRPr="00F43E72" w:rsidRDefault="00D85255" w:rsidP="00F43E72">
      <w:pPr>
        <w:spacing w:line="276" w:lineRule="auto"/>
        <w:ind w:firstLine="420"/>
        <w:rPr>
          <w:sz w:val="21"/>
          <w:szCs w:val="21"/>
        </w:rPr>
      </w:pPr>
      <w:r w:rsidRPr="00F43E72">
        <w:rPr>
          <w:sz w:val="21"/>
          <w:szCs w:val="21"/>
        </w:rPr>
        <w:t>（</w:t>
      </w:r>
      <w:r w:rsidRPr="00F43E72">
        <w:rPr>
          <w:sz w:val="21"/>
          <w:szCs w:val="21"/>
        </w:rPr>
        <w:t>1</w:t>
      </w:r>
      <w:r w:rsidRPr="00F43E72">
        <w:rPr>
          <w:sz w:val="21"/>
          <w:szCs w:val="21"/>
        </w:rPr>
        <w:t>）部分因为填写不规范，建议按照导入时客户端反馈的导入失败提示信息修正后，重新执行导入；</w:t>
      </w:r>
    </w:p>
    <w:p w:rsidR="009F5300" w:rsidRPr="00F43E72" w:rsidRDefault="00D85255" w:rsidP="00F43E72">
      <w:pPr>
        <w:spacing w:line="276" w:lineRule="auto"/>
        <w:ind w:firstLine="420"/>
        <w:rPr>
          <w:sz w:val="21"/>
          <w:szCs w:val="21"/>
        </w:rPr>
      </w:pPr>
      <w:r w:rsidRPr="00F43E72">
        <w:rPr>
          <w:sz w:val="21"/>
          <w:szCs w:val="21"/>
        </w:rPr>
        <w:t>（</w:t>
      </w:r>
      <w:r w:rsidRPr="00F43E72">
        <w:rPr>
          <w:sz w:val="21"/>
          <w:szCs w:val="21"/>
        </w:rPr>
        <w:t>2</w:t>
      </w:r>
      <w:r w:rsidRPr="00F43E72">
        <w:rPr>
          <w:sz w:val="21"/>
          <w:szCs w:val="21"/>
        </w:rPr>
        <w:t>）部分可能因为电子模板文件格式兼容性造成，建议在执行导入的电脑上用</w:t>
      </w:r>
      <w:r w:rsidRPr="00F43E72">
        <w:rPr>
          <w:sz w:val="21"/>
          <w:szCs w:val="21"/>
        </w:rPr>
        <w:t>EXCEL</w:t>
      </w:r>
      <w:r w:rsidRPr="00F43E72">
        <w:rPr>
          <w:sz w:val="21"/>
          <w:szCs w:val="21"/>
        </w:rPr>
        <w:t>打开导入失败文件，然后保存为</w:t>
      </w:r>
      <w:r w:rsidRPr="00F43E72">
        <w:rPr>
          <w:sz w:val="21"/>
          <w:szCs w:val="21"/>
        </w:rPr>
        <w:t>XLS</w:t>
      </w:r>
      <w:r w:rsidRPr="00F43E72">
        <w:rPr>
          <w:sz w:val="21"/>
          <w:szCs w:val="21"/>
        </w:rPr>
        <w:t>或</w:t>
      </w:r>
      <w:r w:rsidRPr="00F43E72">
        <w:rPr>
          <w:sz w:val="21"/>
          <w:szCs w:val="21"/>
        </w:rPr>
        <w:t>XLSX</w:t>
      </w:r>
      <w:r w:rsidRPr="00F43E72">
        <w:rPr>
          <w:sz w:val="21"/>
          <w:szCs w:val="21"/>
        </w:rPr>
        <w:t>格式后，重新执行导入；</w:t>
      </w:r>
    </w:p>
    <w:p w:rsidR="009F5300" w:rsidRPr="00F43E72" w:rsidRDefault="00D85255" w:rsidP="00F43E72">
      <w:pPr>
        <w:spacing w:line="276" w:lineRule="auto"/>
        <w:ind w:firstLine="420"/>
        <w:rPr>
          <w:sz w:val="21"/>
          <w:szCs w:val="21"/>
        </w:rPr>
      </w:pPr>
      <w:r w:rsidRPr="00F43E72">
        <w:rPr>
          <w:sz w:val="21"/>
          <w:szCs w:val="21"/>
        </w:rPr>
        <w:t>（</w:t>
      </w:r>
      <w:r w:rsidRPr="00F43E72">
        <w:rPr>
          <w:sz w:val="21"/>
          <w:szCs w:val="21"/>
        </w:rPr>
        <w:t>3</w:t>
      </w:r>
      <w:r w:rsidRPr="00F43E72">
        <w:rPr>
          <w:sz w:val="21"/>
          <w:szCs w:val="21"/>
        </w:rPr>
        <w:t>）部分可能因为电子模板文件损坏，文件打不开，这种情况下只能重新采集数据</w:t>
      </w:r>
      <w:r w:rsidRPr="00F43E72">
        <w:rPr>
          <w:rFonts w:hint="eastAsia"/>
          <w:sz w:val="21"/>
          <w:szCs w:val="21"/>
        </w:rPr>
        <w:t>。</w:t>
      </w:r>
    </w:p>
    <w:p w:rsidR="009F5300" w:rsidRPr="00F43E72" w:rsidRDefault="00D85255" w:rsidP="00F43E72">
      <w:pPr>
        <w:pStyle w:val="2"/>
        <w:spacing w:line="276" w:lineRule="auto"/>
        <w:ind w:firstLine="422"/>
        <w:rPr>
          <w:sz w:val="21"/>
          <w:szCs w:val="21"/>
        </w:rPr>
      </w:pPr>
      <w:bookmarkStart w:id="168" w:name="_Toc532842197"/>
      <w:bookmarkStart w:id="169" w:name="_Toc532752892"/>
      <w:bookmarkStart w:id="170" w:name="_Toc10990"/>
      <w:r w:rsidRPr="00F43E72">
        <w:rPr>
          <w:sz w:val="21"/>
          <w:szCs w:val="21"/>
        </w:rPr>
        <w:t>4</w:t>
      </w:r>
      <w:r w:rsidRPr="00F43E72">
        <w:rPr>
          <w:rFonts w:hint="eastAsia"/>
          <w:sz w:val="21"/>
          <w:szCs w:val="21"/>
        </w:rPr>
        <w:t>.</w:t>
      </w:r>
      <w:r w:rsidRPr="00F43E72">
        <w:rPr>
          <w:rFonts w:hint="eastAsia"/>
          <w:sz w:val="21"/>
          <w:szCs w:val="21"/>
        </w:rPr>
        <w:t>拿到的电子模板文件损坏后，从哪可以下载新的电子模板。</w:t>
      </w:r>
      <w:bookmarkEnd w:id="168"/>
      <w:bookmarkEnd w:id="169"/>
      <w:bookmarkEnd w:id="170"/>
    </w:p>
    <w:p w:rsidR="009F5300" w:rsidRPr="00F43E72" w:rsidRDefault="00D85255" w:rsidP="00F43E72">
      <w:pPr>
        <w:spacing w:line="276" w:lineRule="auto"/>
        <w:ind w:firstLine="420"/>
        <w:rPr>
          <w:sz w:val="21"/>
          <w:szCs w:val="21"/>
        </w:rPr>
      </w:pPr>
      <w:r w:rsidRPr="00F43E72">
        <w:rPr>
          <w:rFonts w:hint="eastAsia"/>
          <w:sz w:val="21"/>
          <w:szCs w:val="21"/>
        </w:rPr>
        <w:t>答：可以从各地税务机关的门户网站下载，或者登录自然人税收管理系统扣缴客户端，进入专项附加扣除信息采集菜单，选择其中的任意一项专项附加扣除入口，点击导入按钮，选择模板下载，即可下载最新的电子模板。</w:t>
      </w:r>
    </w:p>
    <w:p w:rsidR="009F5300" w:rsidRPr="00F43E72" w:rsidRDefault="00D85255" w:rsidP="00F43E72">
      <w:pPr>
        <w:pStyle w:val="2"/>
        <w:spacing w:line="276" w:lineRule="auto"/>
        <w:ind w:firstLine="422"/>
        <w:rPr>
          <w:sz w:val="21"/>
          <w:szCs w:val="21"/>
        </w:rPr>
      </w:pPr>
      <w:bookmarkStart w:id="171" w:name="_Toc532752893"/>
      <w:bookmarkStart w:id="172" w:name="_Toc532842198"/>
      <w:bookmarkStart w:id="173" w:name="_Toc2604"/>
      <w:r w:rsidRPr="00F43E72">
        <w:rPr>
          <w:sz w:val="21"/>
          <w:szCs w:val="21"/>
        </w:rPr>
        <w:t>5</w:t>
      </w:r>
      <w:r w:rsidRPr="00F43E72">
        <w:rPr>
          <w:rFonts w:hint="eastAsia"/>
          <w:sz w:val="21"/>
          <w:szCs w:val="21"/>
        </w:rPr>
        <w:t>.</w:t>
      </w:r>
      <w:r w:rsidRPr="00F43E72">
        <w:rPr>
          <w:rFonts w:hint="eastAsia"/>
          <w:sz w:val="21"/>
          <w:szCs w:val="21"/>
        </w:rPr>
        <w:t>电子模板填报完毕后，扣缴义务人应该如何进行导入操作？</w:t>
      </w:r>
      <w:bookmarkEnd w:id="171"/>
      <w:bookmarkEnd w:id="172"/>
      <w:bookmarkEnd w:id="173"/>
    </w:p>
    <w:p w:rsidR="009F5300" w:rsidRPr="00F43E72" w:rsidRDefault="00D85255" w:rsidP="00F43E72">
      <w:pPr>
        <w:spacing w:line="276" w:lineRule="auto"/>
        <w:ind w:firstLine="420"/>
        <w:rPr>
          <w:sz w:val="21"/>
          <w:szCs w:val="21"/>
        </w:rPr>
      </w:pPr>
      <w:r w:rsidRPr="00F43E72">
        <w:rPr>
          <w:rFonts w:hint="eastAsia"/>
          <w:sz w:val="21"/>
          <w:szCs w:val="21"/>
        </w:rPr>
        <w:t>答：扣缴义务人将收集到电子模板放至指定的文件夹，登录自然人税收管理系统扣缴客户端后，进入专项附加扣除信息采集菜单，选择其中的任意一项专项附加扣除，点击导入按钮，选取“导入文件”，选择对应的文件夹，即可导入相应的电子模板数据。</w:t>
      </w:r>
    </w:p>
    <w:p w:rsidR="009F5300" w:rsidRPr="00F43E72" w:rsidRDefault="00D85255" w:rsidP="00F43E72">
      <w:pPr>
        <w:spacing w:line="276" w:lineRule="auto"/>
        <w:ind w:firstLine="420"/>
        <w:rPr>
          <w:sz w:val="21"/>
          <w:szCs w:val="21"/>
        </w:rPr>
      </w:pPr>
      <w:r w:rsidRPr="00F43E72">
        <w:rPr>
          <w:rFonts w:hint="eastAsia"/>
          <w:sz w:val="21"/>
          <w:szCs w:val="21"/>
        </w:rPr>
        <w:t>扣缴义务人在导入电子模板时，为提升模板导入以及问题排查效率，需要提醒员工进行规范的文件命名，如：单位名称</w:t>
      </w:r>
      <w:r w:rsidRPr="00F43E72">
        <w:rPr>
          <w:rFonts w:hint="eastAsia"/>
          <w:sz w:val="21"/>
          <w:szCs w:val="21"/>
        </w:rPr>
        <w:t>+</w:t>
      </w:r>
      <w:r w:rsidRPr="00F43E72">
        <w:rPr>
          <w:rFonts w:hint="eastAsia"/>
          <w:sz w:val="21"/>
          <w:szCs w:val="21"/>
        </w:rPr>
        <w:t>员工姓名</w:t>
      </w:r>
      <w:r w:rsidRPr="00F43E72">
        <w:rPr>
          <w:rFonts w:hint="eastAsia"/>
          <w:sz w:val="21"/>
          <w:szCs w:val="21"/>
        </w:rPr>
        <w:t>+</w:t>
      </w:r>
      <w:r w:rsidRPr="00F43E72">
        <w:rPr>
          <w:rFonts w:hint="eastAsia"/>
          <w:sz w:val="21"/>
          <w:szCs w:val="21"/>
        </w:rPr>
        <w:t>身份证件号码；人员比较多的单位建议分部门建文件夹；同时，为确保导入模板的成功率，建议限制每个文件夹的文件数量。</w:t>
      </w:r>
    </w:p>
    <w:p w:rsidR="009F5300" w:rsidRPr="00F43E72" w:rsidRDefault="00D85255" w:rsidP="00F43E72">
      <w:pPr>
        <w:pStyle w:val="2"/>
        <w:spacing w:line="276" w:lineRule="auto"/>
        <w:ind w:firstLine="422"/>
        <w:rPr>
          <w:sz w:val="21"/>
          <w:szCs w:val="21"/>
        </w:rPr>
      </w:pPr>
      <w:bookmarkStart w:id="174" w:name="_Toc532752894"/>
      <w:bookmarkStart w:id="175" w:name="_Toc11473"/>
      <w:bookmarkStart w:id="176" w:name="_Toc532842199"/>
      <w:r w:rsidRPr="00F43E72">
        <w:rPr>
          <w:rFonts w:hint="eastAsia"/>
          <w:sz w:val="21"/>
          <w:szCs w:val="21"/>
        </w:rPr>
        <w:lastRenderedPageBreak/>
        <w:t>6.</w:t>
      </w:r>
      <w:r w:rsidRPr="00F43E72">
        <w:rPr>
          <w:rFonts w:hint="eastAsia"/>
          <w:sz w:val="21"/>
          <w:szCs w:val="21"/>
        </w:rPr>
        <w:t>专项附加扣除模板是否可以重复多次导入？</w:t>
      </w:r>
      <w:bookmarkEnd w:id="174"/>
      <w:bookmarkEnd w:id="175"/>
      <w:bookmarkEnd w:id="176"/>
    </w:p>
    <w:p w:rsidR="009F5300" w:rsidRPr="00F43E72" w:rsidRDefault="00D85255" w:rsidP="00F43E72">
      <w:pPr>
        <w:spacing w:line="276" w:lineRule="auto"/>
        <w:ind w:firstLine="420"/>
        <w:rPr>
          <w:sz w:val="21"/>
          <w:szCs w:val="21"/>
        </w:rPr>
      </w:pPr>
      <w:r w:rsidRPr="00F43E72">
        <w:rPr>
          <w:rFonts w:hint="eastAsia"/>
          <w:sz w:val="21"/>
          <w:szCs w:val="21"/>
        </w:rPr>
        <w:t>答：可以，不会造成信息重复采集。如果批量导入后，仍有提示导入失败的模板文件，建议可尝试再次导入。（可参考“一（</w:t>
      </w:r>
      <w:r w:rsidRPr="00F43E72">
        <w:rPr>
          <w:rFonts w:hint="eastAsia"/>
          <w:sz w:val="21"/>
          <w:szCs w:val="21"/>
        </w:rPr>
        <w:t>1</w:t>
      </w:r>
      <w:r w:rsidRPr="00F43E72">
        <w:rPr>
          <w:sz w:val="21"/>
          <w:szCs w:val="21"/>
        </w:rPr>
        <w:t>3</w:t>
      </w:r>
      <w:r w:rsidRPr="00F43E72">
        <w:rPr>
          <w:rFonts w:hint="eastAsia"/>
          <w:sz w:val="21"/>
          <w:szCs w:val="21"/>
        </w:rPr>
        <w:t>）问题描述”）</w:t>
      </w:r>
    </w:p>
    <w:sectPr w:rsidR="009F5300" w:rsidRPr="00F43E72" w:rsidSect="009F530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92B" w:rsidRDefault="0040292B" w:rsidP="009F5300">
      <w:pPr>
        <w:spacing w:line="240" w:lineRule="auto"/>
        <w:ind w:firstLine="640"/>
      </w:pPr>
      <w:r>
        <w:separator/>
      </w:r>
    </w:p>
  </w:endnote>
  <w:endnote w:type="continuationSeparator" w:id="0">
    <w:p w:rsidR="0040292B" w:rsidRDefault="0040292B" w:rsidP="009F5300">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300" w:rsidRDefault="009F5300">
    <w:pPr>
      <w:pStyle w:val="a7"/>
      <w:ind w:firstLine="360"/>
    </w:pPr>
  </w:p>
  <w:p w:rsidR="009F5300" w:rsidRDefault="009F5300">
    <w:pPr>
      <w:ind w:firstLine="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928324"/>
    </w:sdtPr>
    <w:sdtEndPr/>
    <w:sdtContent>
      <w:p w:rsidR="009F5300" w:rsidRDefault="00471DA2">
        <w:pPr>
          <w:pStyle w:val="a7"/>
          <w:ind w:firstLine="360"/>
          <w:jc w:val="center"/>
        </w:pPr>
        <w:r>
          <w:fldChar w:fldCharType="begin"/>
        </w:r>
        <w:r w:rsidR="00D85255">
          <w:instrText>PAGE   \* MERGEFORMAT</w:instrText>
        </w:r>
        <w:r>
          <w:fldChar w:fldCharType="separate"/>
        </w:r>
        <w:r w:rsidR="00F43E72" w:rsidRPr="00F43E72">
          <w:rPr>
            <w:noProof/>
            <w:lang w:val="zh-CN"/>
          </w:rPr>
          <w:t>4</w:t>
        </w:r>
        <w:r>
          <w:fldChar w:fldCharType="end"/>
        </w:r>
      </w:p>
    </w:sdtContent>
  </w:sdt>
  <w:p w:rsidR="009F5300" w:rsidRDefault="009F5300">
    <w:pPr>
      <w:pStyle w:val="a7"/>
      <w:ind w:firstLine="360"/>
    </w:pPr>
  </w:p>
  <w:p w:rsidR="009F5300" w:rsidRDefault="009F5300">
    <w:pPr>
      <w:ind w:firstLine="6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300" w:rsidRDefault="009F530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92B" w:rsidRDefault="0040292B" w:rsidP="009F5300">
      <w:pPr>
        <w:spacing w:line="240" w:lineRule="auto"/>
        <w:ind w:firstLine="640"/>
      </w:pPr>
      <w:r>
        <w:separator/>
      </w:r>
    </w:p>
  </w:footnote>
  <w:footnote w:type="continuationSeparator" w:id="0">
    <w:p w:rsidR="0040292B" w:rsidRDefault="0040292B" w:rsidP="009F5300">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300" w:rsidRDefault="009F5300">
    <w:pPr>
      <w:pStyle w:val="a8"/>
      <w:ind w:firstLine="360"/>
    </w:pPr>
  </w:p>
  <w:p w:rsidR="009F5300" w:rsidRDefault="009F5300">
    <w:pPr>
      <w:ind w:firstLine="6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465" w:rsidRDefault="00D83465" w:rsidP="00D83465">
    <w:pPr>
      <w:spacing w:line="240" w:lineRule="auto"/>
      <w:ind w:firstLineChars="0" w:firstLine="0"/>
      <w:jc w:val="center"/>
      <w:rPr>
        <w:rFonts w:ascii="楷体_GB2312" w:eastAsia="楷体_GB2312" w:hAnsi="楷体_GB2312" w:cs="楷体_GB2312"/>
        <w:sz w:val="18"/>
        <w:szCs w:val="18"/>
      </w:rPr>
    </w:pPr>
    <w:r>
      <w:rPr>
        <w:rFonts w:ascii="楷体_GB2312" w:eastAsia="楷体_GB2312" w:hAnsi="楷体_GB2312" w:cs="楷体_GB2312" w:hint="eastAsia"/>
        <w:sz w:val="18"/>
        <w:szCs w:val="18"/>
      </w:rPr>
      <w:t>内容以正式公布文件为准</w:t>
    </w:r>
  </w:p>
  <w:p w:rsidR="00D83465" w:rsidRDefault="00D83465" w:rsidP="00D83465">
    <w:pPr>
      <w:pStyle w:val="a8"/>
      <w:ind w:firstLine="360"/>
      <w:rPr>
        <w:rFonts w:ascii="楷体_GB2312" w:eastAsia="楷体_GB2312" w:hAnsi="楷体_GB2312" w:cs="楷体_GB2312"/>
      </w:rPr>
    </w:pPr>
    <w:r>
      <w:rPr>
        <w:rFonts w:ascii="楷体_GB2312" w:eastAsia="楷体_GB2312" w:hAnsi="楷体_GB2312" w:cs="楷体_GB2312" w:hint="eastAsia"/>
      </w:rPr>
      <w:t>您在办理时如有疑问，可拨打12366纳税服务热线咨询，也可向当地税务机关办税服务厅问询</w:t>
    </w:r>
  </w:p>
  <w:p w:rsidR="009F5300" w:rsidRDefault="009F5300" w:rsidP="004D3A1C">
    <w:pPr>
      <w:ind w:firstLine="6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300" w:rsidRDefault="009F5300">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2568"/>
    <w:rsid w:val="0000634D"/>
    <w:rsid w:val="000163BE"/>
    <w:rsid w:val="00017F04"/>
    <w:rsid w:val="00020DE0"/>
    <w:rsid w:val="00022B3F"/>
    <w:rsid w:val="000409A4"/>
    <w:rsid w:val="000541D9"/>
    <w:rsid w:val="00066E6D"/>
    <w:rsid w:val="000769DB"/>
    <w:rsid w:val="0009437E"/>
    <w:rsid w:val="000B14ED"/>
    <w:rsid w:val="000D3904"/>
    <w:rsid w:val="000E6512"/>
    <w:rsid w:val="00107780"/>
    <w:rsid w:val="00146A3A"/>
    <w:rsid w:val="001546DD"/>
    <w:rsid w:val="00165C32"/>
    <w:rsid w:val="0017322E"/>
    <w:rsid w:val="00191F52"/>
    <w:rsid w:val="001934B5"/>
    <w:rsid w:val="00194E39"/>
    <w:rsid w:val="001B0E96"/>
    <w:rsid w:val="001B0F90"/>
    <w:rsid w:val="001B1263"/>
    <w:rsid w:val="001B5B15"/>
    <w:rsid w:val="001C0BCC"/>
    <w:rsid w:val="001D5AEF"/>
    <w:rsid w:val="001F0A69"/>
    <w:rsid w:val="00220AF5"/>
    <w:rsid w:val="0024165A"/>
    <w:rsid w:val="002610B4"/>
    <w:rsid w:val="002635F9"/>
    <w:rsid w:val="00281BEC"/>
    <w:rsid w:val="002C3ABE"/>
    <w:rsid w:val="002D3D32"/>
    <w:rsid w:val="002E4094"/>
    <w:rsid w:val="002E52EE"/>
    <w:rsid w:val="002F2950"/>
    <w:rsid w:val="003229CA"/>
    <w:rsid w:val="00375387"/>
    <w:rsid w:val="003971E7"/>
    <w:rsid w:val="003C04DC"/>
    <w:rsid w:val="003E25D2"/>
    <w:rsid w:val="0040292B"/>
    <w:rsid w:val="00403551"/>
    <w:rsid w:val="00415C46"/>
    <w:rsid w:val="00417BC9"/>
    <w:rsid w:val="0044108E"/>
    <w:rsid w:val="00471DA2"/>
    <w:rsid w:val="00486A6D"/>
    <w:rsid w:val="004A7568"/>
    <w:rsid w:val="004B4008"/>
    <w:rsid w:val="004D2B1F"/>
    <w:rsid w:val="004D3A1C"/>
    <w:rsid w:val="004E5BC8"/>
    <w:rsid w:val="00535D7E"/>
    <w:rsid w:val="005627DA"/>
    <w:rsid w:val="00567315"/>
    <w:rsid w:val="005735F5"/>
    <w:rsid w:val="005862D2"/>
    <w:rsid w:val="005B495D"/>
    <w:rsid w:val="005B793B"/>
    <w:rsid w:val="005C214D"/>
    <w:rsid w:val="005D1F5D"/>
    <w:rsid w:val="00604AC7"/>
    <w:rsid w:val="006054EA"/>
    <w:rsid w:val="00615478"/>
    <w:rsid w:val="0062631F"/>
    <w:rsid w:val="006312A1"/>
    <w:rsid w:val="00663DC7"/>
    <w:rsid w:val="006A6062"/>
    <w:rsid w:val="006B49F9"/>
    <w:rsid w:val="006B5FB7"/>
    <w:rsid w:val="006B6EC2"/>
    <w:rsid w:val="006C3934"/>
    <w:rsid w:val="006C3D13"/>
    <w:rsid w:val="006E1762"/>
    <w:rsid w:val="006E5568"/>
    <w:rsid w:val="006F3307"/>
    <w:rsid w:val="00703D4A"/>
    <w:rsid w:val="007041F0"/>
    <w:rsid w:val="0070464B"/>
    <w:rsid w:val="00705205"/>
    <w:rsid w:val="007118D3"/>
    <w:rsid w:val="00720EFA"/>
    <w:rsid w:val="00724A22"/>
    <w:rsid w:val="00732D9B"/>
    <w:rsid w:val="00742D87"/>
    <w:rsid w:val="00746340"/>
    <w:rsid w:val="0077030F"/>
    <w:rsid w:val="00774EE8"/>
    <w:rsid w:val="007916ED"/>
    <w:rsid w:val="007A1DF7"/>
    <w:rsid w:val="007A1FC2"/>
    <w:rsid w:val="007A59E8"/>
    <w:rsid w:val="007B02E5"/>
    <w:rsid w:val="007B1159"/>
    <w:rsid w:val="007B19B8"/>
    <w:rsid w:val="007B754B"/>
    <w:rsid w:val="007D22DF"/>
    <w:rsid w:val="007E0AD4"/>
    <w:rsid w:val="007F3426"/>
    <w:rsid w:val="007F65A2"/>
    <w:rsid w:val="00812C76"/>
    <w:rsid w:val="00813877"/>
    <w:rsid w:val="00827559"/>
    <w:rsid w:val="008437DB"/>
    <w:rsid w:val="00855327"/>
    <w:rsid w:val="0085688A"/>
    <w:rsid w:val="0086472F"/>
    <w:rsid w:val="008656B1"/>
    <w:rsid w:val="008722E3"/>
    <w:rsid w:val="00873DF7"/>
    <w:rsid w:val="00876138"/>
    <w:rsid w:val="00883237"/>
    <w:rsid w:val="00887A4A"/>
    <w:rsid w:val="0089269A"/>
    <w:rsid w:val="00896109"/>
    <w:rsid w:val="008A5C99"/>
    <w:rsid w:val="00922568"/>
    <w:rsid w:val="009230DA"/>
    <w:rsid w:val="0093129C"/>
    <w:rsid w:val="00941363"/>
    <w:rsid w:val="00942042"/>
    <w:rsid w:val="009622BC"/>
    <w:rsid w:val="00976789"/>
    <w:rsid w:val="00983B0C"/>
    <w:rsid w:val="00984568"/>
    <w:rsid w:val="0098642E"/>
    <w:rsid w:val="0099515E"/>
    <w:rsid w:val="009B6149"/>
    <w:rsid w:val="009C7ED2"/>
    <w:rsid w:val="009D23CA"/>
    <w:rsid w:val="009E7F33"/>
    <w:rsid w:val="009F5300"/>
    <w:rsid w:val="00A543E4"/>
    <w:rsid w:val="00A60448"/>
    <w:rsid w:val="00A7629C"/>
    <w:rsid w:val="00A83C47"/>
    <w:rsid w:val="00A85427"/>
    <w:rsid w:val="00A87ABD"/>
    <w:rsid w:val="00A91AB9"/>
    <w:rsid w:val="00AC7C79"/>
    <w:rsid w:val="00AD2573"/>
    <w:rsid w:val="00AD6DE4"/>
    <w:rsid w:val="00B01805"/>
    <w:rsid w:val="00B17CD8"/>
    <w:rsid w:val="00B30E7B"/>
    <w:rsid w:val="00B46999"/>
    <w:rsid w:val="00B5502E"/>
    <w:rsid w:val="00B83FC6"/>
    <w:rsid w:val="00B924D2"/>
    <w:rsid w:val="00BD503D"/>
    <w:rsid w:val="00BE2167"/>
    <w:rsid w:val="00C03F78"/>
    <w:rsid w:val="00C508C4"/>
    <w:rsid w:val="00C55ABF"/>
    <w:rsid w:val="00C72056"/>
    <w:rsid w:val="00C74F2C"/>
    <w:rsid w:val="00C876A3"/>
    <w:rsid w:val="00CF3E37"/>
    <w:rsid w:val="00D03413"/>
    <w:rsid w:val="00D05B40"/>
    <w:rsid w:val="00D14793"/>
    <w:rsid w:val="00D42566"/>
    <w:rsid w:val="00D51204"/>
    <w:rsid w:val="00D554D4"/>
    <w:rsid w:val="00D6512F"/>
    <w:rsid w:val="00D77972"/>
    <w:rsid w:val="00D83465"/>
    <w:rsid w:val="00D85255"/>
    <w:rsid w:val="00D92D2C"/>
    <w:rsid w:val="00D95BD0"/>
    <w:rsid w:val="00DA66E4"/>
    <w:rsid w:val="00DA749C"/>
    <w:rsid w:val="00DB2693"/>
    <w:rsid w:val="00DE7CD0"/>
    <w:rsid w:val="00E11653"/>
    <w:rsid w:val="00E436AF"/>
    <w:rsid w:val="00E50A92"/>
    <w:rsid w:val="00E57F7D"/>
    <w:rsid w:val="00E93E97"/>
    <w:rsid w:val="00E97DBA"/>
    <w:rsid w:val="00EA04C1"/>
    <w:rsid w:val="00EB4BDB"/>
    <w:rsid w:val="00EB60B4"/>
    <w:rsid w:val="00EC1582"/>
    <w:rsid w:val="00ED737E"/>
    <w:rsid w:val="00EE229E"/>
    <w:rsid w:val="00EF33CA"/>
    <w:rsid w:val="00F01D79"/>
    <w:rsid w:val="00F27F20"/>
    <w:rsid w:val="00F37915"/>
    <w:rsid w:val="00F42BC4"/>
    <w:rsid w:val="00F43E72"/>
    <w:rsid w:val="00F4527B"/>
    <w:rsid w:val="00F464AF"/>
    <w:rsid w:val="00F544C3"/>
    <w:rsid w:val="00F61779"/>
    <w:rsid w:val="00F64867"/>
    <w:rsid w:val="00F64A9E"/>
    <w:rsid w:val="00F70706"/>
    <w:rsid w:val="00F77EEA"/>
    <w:rsid w:val="00F8059A"/>
    <w:rsid w:val="00F807E7"/>
    <w:rsid w:val="00F80C32"/>
    <w:rsid w:val="00F857FB"/>
    <w:rsid w:val="00F90E3C"/>
    <w:rsid w:val="00F926D7"/>
    <w:rsid w:val="00F94915"/>
    <w:rsid w:val="56501020"/>
    <w:rsid w:val="62D73285"/>
    <w:rsid w:val="631701F8"/>
    <w:rsid w:val="7E6246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Body Text" w:uiPriority="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5300"/>
    <w:pPr>
      <w:widowControl w:val="0"/>
      <w:spacing w:line="360" w:lineRule="auto"/>
      <w:ind w:firstLineChars="200" w:firstLine="200"/>
      <w:jc w:val="both"/>
    </w:pPr>
    <w:rPr>
      <w:rFonts w:asciiTheme="minorHAnsi" w:eastAsia="仿宋_GB2312" w:hAnsiTheme="minorHAnsi" w:cstheme="minorBidi"/>
      <w:kern w:val="2"/>
      <w:sz w:val="32"/>
      <w:szCs w:val="22"/>
    </w:rPr>
  </w:style>
  <w:style w:type="paragraph" w:styleId="1">
    <w:name w:val="heading 1"/>
    <w:basedOn w:val="a"/>
    <w:next w:val="a"/>
    <w:link w:val="1Char"/>
    <w:uiPriority w:val="9"/>
    <w:qFormat/>
    <w:rsid w:val="009F5300"/>
    <w:pPr>
      <w:keepNext/>
      <w:keepLines/>
      <w:spacing w:before="340" w:after="330" w:line="720" w:lineRule="auto"/>
      <w:outlineLvl w:val="0"/>
    </w:pPr>
    <w:rPr>
      <w:rFonts w:eastAsia="黑体"/>
      <w:b/>
      <w:bCs/>
      <w:kern w:val="44"/>
      <w:szCs w:val="44"/>
    </w:rPr>
  </w:style>
  <w:style w:type="paragraph" w:styleId="2">
    <w:name w:val="heading 2"/>
    <w:basedOn w:val="a"/>
    <w:next w:val="a"/>
    <w:link w:val="2Char"/>
    <w:uiPriority w:val="9"/>
    <w:unhideWhenUsed/>
    <w:qFormat/>
    <w:rsid w:val="009F5300"/>
    <w:pPr>
      <w:keepNext/>
      <w:keepLines/>
      <w:spacing w:before="260" w:after="260" w:line="416" w:lineRule="auto"/>
      <w:outlineLvl w:val="1"/>
    </w:pPr>
    <w:rPr>
      <w:rFonts w:asciiTheme="majorHAnsi" w:eastAsia="楷体_GB2312" w:hAnsiTheme="majorHAnsi" w:cstheme="majorBidi"/>
      <w:b/>
      <w:bCs/>
      <w:szCs w:val="32"/>
    </w:rPr>
  </w:style>
  <w:style w:type="paragraph" w:styleId="3">
    <w:name w:val="heading 3"/>
    <w:basedOn w:val="a"/>
    <w:next w:val="a"/>
    <w:link w:val="3Char"/>
    <w:unhideWhenUsed/>
    <w:qFormat/>
    <w:rsid w:val="009F5300"/>
    <w:pPr>
      <w:keepNext/>
      <w:keepLines/>
      <w:spacing w:before="260" w:after="26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9F5300"/>
    <w:rPr>
      <w:b/>
      <w:bCs/>
    </w:rPr>
  </w:style>
  <w:style w:type="paragraph" w:styleId="a4">
    <w:name w:val="annotation text"/>
    <w:basedOn w:val="a"/>
    <w:link w:val="Char0"/>
    <w:uiPriority w:val="99"/>
    <w:semiHidden/>
    <w:unhideWhenUsed/>
    <w:qFormat/>
    <w:rsid w:val="009F5300"/>
    <w:pPr>
      <w:jc w:val="left"/>
    </w:pPr>
  </w:style>
  <w:style w:type="paragraph" w:styleId="a5">
    <w:name w:val="Body Text"/>
    <w:basedOn w:val="a"/>
    <w:link w:val="Char1"/>
    <w:semiHidden/>
    <w:unhideWhenUsed/>
    <w:qFormat/>
    <w:rsid w:val="009F5300"/>
    <w:pPr>
      <w:widowControl/>
      <w:spacing w:beforeLines="50" w:line="240" w:lineRule="auto"/>
      <w:ind w:firstLineChars="0" w:firstLine="0"/>
      <w:jc w:val="left"/>
    </w:pPr>
    <w:rPr>
      <w:rFonts w:ascii="Arial" w:eastAsia="宋体" w:hAnsi="Arial" w:cs="Times New Roman"/>
      <w:kern w:val="0"/>
      <w:sz w:val="20"/>
      <w:szCs w:val="24"/>
    </w:rPr>
  </w:style>
  <w:style w:type="paragraph" w:styleId="30">
    <w:name w:val="toc 3"/>
    <w:basedOn w:val="a"/>
    <w:next w:val="a"/>
    <w:uiPriority w:val="39"/>
    <w:unhideWhenUsed/>
    <w:qFormat/>
    <w:rsid w:val="009F5300"/>
    <w:pPr>
      <w:widowControl/>
      <w:spacing w:after="100" w:line="259" w:lineRule="auto"/>
      <w:ind w:left="440" w:firstLineChars="0" w:firstLine="0"/>
      <w:jc w:val="left"/>
    </w:pPr>
    <w:rPr>
      <w:rFonts w:eastAsiaTheme="minorEastAsia" w:cs="Times New Roman"/>
      <w:kern w:val="0"/>
      <w:sz w:val="22"/>
    </w:rPr>
  </w:style>
  <w:style w:type="paragraph" w:styleId="a6">
    <w:name w:val="Balloon Text"/>
    <w:basedOn w:val="a"/>
    <w:link w:val="Char2"/>
    <w:uiPriority w:val="99"/>
    <w:semiHidden/>
    <w:unhideWhenUsed/>
    <w:qFormat/>
    <w:rsid w:val="009F5300"/>
    <w:pPr>
      <w:spacing w:line="240" w:lineRule="auto"/>
    </w:pPr>
    <w:rPr>
      <w:sz w:val="18"/>
      <w:szCs w:val="18"/>
    </w:rPr>
  </w:style>
  <w:style w:type="paragraph" w:styleId="a7">
    <w:name w:val="footer"/>
    <w:basedOn w:val="a"/>
    <w:link w:val="Char3"/>
    <w:uiPriority w:val="99"/>
    <w:unhideWhenUsed/>
    <w:qFormat/>
    <w:rsid w:val="009F5300"/>
    <w:pPr>
      <w:tabs>
        <w:tab w:val="center" w:pos="4153"/>
        <w:tab w:val="right" w:pos="8306"/>
      </w:tabs>
      <w:snapToGrid w:val="0"/>
      <w:spacing w:line="240" w:lineRule="auto"/>
      <w:jc w:val="left"/>
    </w:pPr>
    <w:rPr>
      <w:sz w:val="18"/>
      <w:szCs w:val="18"/>
    </w:rPr>
  </w:style>
  <w:style w:type="paragraph" w:styleId="a8">
    <w:name w:val="header"/>
    <w:basedOn w:val="a"/>
    <w:link w:val="Char4"/>
    <w:uiPriority w:val="99"/>
    <w:unhideWhenUsed/>
    <w:qFormat/>
    <w:rsid w:val="009F5300"/>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9F5300"/>
    <w:pPr>
      <w:widowControl/>
      <w:spacing w:after="100" w:line="259" w:lineRule="auto"/>
      <w:ind w:firstLineChars="0" w:firstLine="0"/>
      <w:jc w:val="left"/>
    </w:pPr>
    <w:rPr>
      <w:rFonts w:eastAsiaTheme="minorEastAsia" w:cs="Times New Roman"/>
      <w:kern w:val="0"/>
      <w:sz w:val="22"/>
    </w:rPr>
  </w:style>
  <w:style w:type="paragraph" w:styleId="20">
    <w:name w:val="toc 2"/>
    <w:basedOn w:val="a"/>
    <w:next w:val="a"/>
    <w:uiPriority w:val="39"/>
    <w:unhideWhenUsed/>
    <w:qFormat/>
    <w:rsid w:val="009F5300"/>
    <w:pPr>
      <w:widowControl/>
      <w:spacing w:after="100" w:line="259" w:lineRule="auto"/>
      <w:ind w:left="220" w:firstLineChars="0" w:firstLine="0"/>
      <w:jc w:val="left"/>
    </w:pPr>
    <w:rPr>
      <w:rFonts w:eastAsiaTheme="minorEastAsia" w:cs="Times New Roman"/>
      <w:kern w:val="0"/>
      <w:sz w:val="22"/>
    </w:rPr>
  </w:style>
  <w:style w:type="character" w:styleId="a9">
    <w:name w:val="Hyperlink"/>
    <w:basedOn w:val="a0"/>
    <w:uiPriority w:val="99"/>
    <w:unhideWhenUsed/>
    <w:qFormat/>
    <w:rsid w:val="009F5300"/>
    <w:rPr>
      <w:color w:val="0563C1" w:themeColor="hyperlink"/>
      <w:u w:val="single"/>
    </w:rPr>
  </w:style>
  <w:style w:type="character" w:styleId="aa">
    <w:name w:val="annotation reference"/>
    <w:basedOn w:val="a0"/>
    <w:uiPriority w:val="99"/>
    <w:semiHidden/>
    <w:unhideWhenUsed/>
    <w:qFormat/>
    <w:rsid w:val="009F5300"/>
    <w:rPr>
      <w:sz w:val="21"/>
      <w:szCs w:val="21"/>
    </w:rPr>
  </w:style>
  <w:style w:type="character" w:customStyle="1" w:styleId="3Char">
    <w:name w:val="标题 3 Char"/>
    <w:basedOn w:val="a0"/>
    <w:link w:val="3"/>
    <w:qFormat/>
    <w:rsid w:val="009F5300"/>
    <w:rPr>
      <w:rFonts w:eastAsia="仿宋_GB2312"/>
      <w:b/>
      <w:bCs/>
      <w:sz w:val="32"/>
      <w:szCs w:val="32"/>
    </w:rPr>
  </w:style>
  <w:style w:type="character" w:customStyle="1" w:styleId="1Char">
    <w:name w:val="标题 1 Char"/>
    <w:basedOn w:val="a0"/>
    <w:link w:val="1"/>
    <w:uiPriority w:val="9"/>
    <w:qFormat/>
    <w:rsid w:val="009F5300"/>
    <w:rPr>
      <w:rFonts w:eastAsia="黑体"/>
      <w:b/>
      <w:bCs/>
      <w:kern w:val="44"/>
      <w:sz w:val="32"/>
      <w:szCs w:val="44"/>
    </w:rPr>
  </w:style>
  <w:style w:type="character" w:customStyle="1" w:styleId="2Char">
    <w:name w:val="标题 2 Char"/>
    <w:basedOn w:val="a0"/>
    <w:link w:val="2"/>
    <w:uiPriority w:val="9"/>
    <w:qFormat/>
    <w:rsid w:val="009F5300"/>
    <w:rPr>
      <w:rFonts w:asciiTheme="majorHAnsi" w:eastAsia="楷体_GB2312" w:hAnsiTheme="majorHAnsi" w:cstheme="majorBidi"/>
      <w:b/>
      <w:bCs/>
      <w:sz w:val="32"/>
      <w:szCs w:val="32"/>
    </w:rPr>
  </w:style>
  <w:style w:type="paragraph" w:styleId="ab">
    <w:name w:val="List Paragraph"/>
    <w:basedOn w:val="a"/>
    <w:uiPriority w:val="34"/>
    <w:qFormat/>
    <w:rsid w:val="009F5300"/>
    <w:pPr>
      <w:ind w:firstLine="420"/>
    </w:pPr>
  </w:style>
  <w:style w:type="character" w:customStyle="1" w:styleId="Char4">
    <w:name w:val="页眉 Char"/>
    <w:basedOn w:val="a0"/>
    <w:link w:val="a8"/>
    <w:uiPriority w:val="99"/>
    <w:qFormat/>
    <w:rsid w:val="009F5300"/>
    <w:rPr>
      <w:rFonts w:eastAsia="仿宋_GB2312"/>
      <w:sz w:val="18"/>
      <w:szCs w:val="18"/>
    </w:rPr>
  </w:style>
  <w:style w:type="character" w:customStyle="1" w:styleId="Char3">
    <w:name w:val="页脚 Char"/>
    <w:basedOn w:val="a0"/>
    <w:link w:val="a7"/>
    <w:uiPriority w:val="99"/>
    <w:qFormat/>
    <w:rsid w:val="009F5300"/>
    <w:rPr>
      <w:rFonts w:eastAsia="仿宋_GB2312"/>
      <w:sz w:val="18"/>
      <w:szCs w:val="18"/>
    </w:rPr>
  </w:style>
  <w:style w:type="character" w:customStyle="1" w:styleId="Char2">
    <w:name w:val="批注框文本 Char"/>
    <w:basedOn w:val="a0"/>
    <w:link w:val="a6"/>
    <w:uiPriority w:val="99"/>
    <w:semiHidden/>
    <w:qFormat/>
    <w:rsid w:val="009F5300"/>
    <w:rPr>
      <w:rFonts w:eastAsia="仿宋_GB2312"/>
      <w:sz w:val="18"/>
      <w:szCs w:val="18"/>
    </w:rPr>
  </w:style>
  <w:style w:type="character" w:customStyle="1" w:styleId="Char1">
    <w:name w:val="正文文本 Char"/>
    <w:basedOn w:val="a0"/>
    <w:link w:val="a5"/>
    <w:semiHidden/>
    <w:qFormat/>
    <w:rsid w:val="009F5300"/>
    <w:rPr>
      <w:rFonts w:ascii="Arial" w:eastAsia="宋体" w:hAnsi="Arial" w:cs="Times New Roman"/>
      <w:kern w:val="0"/>
      <w:sz w:val="20"/>
      <w:szCs w:val="24"/>
    </w:rPr>
  </w:style>
  <w:style w:type="paragraph" w:customStyle="1" w:styleId="TOC1">
    <w:name w:val="TOC 标题1"/>
    <w:basedOn w:val="1"/>
    <w:next w:val="a"/>
    <w:uiPriority w:val="39"/>
    <w:unhideWhenUsed/>
    <w:qFormat/>
    <w:rsid w:val="009F5300"/>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Char0">
    <w:name w:val="批注文字 Char"/>
    <w:basedOn w:val="a0"/>
    <w:link w:val="a4"/>
    <w:uiPriority w:val="99"/>
    <w:semiHidden/>
    <w:qFormat/>
    <w:rsid w:val="009F5300"/>
    <w:rPr>
      <w:rFonts w:eastAsia="仿宋_GB2312"/>
      <w:kern w:val="2"/>
      <w:sz w:val="32"/>
      <w:szCs w:val="22"/>
    </w:rPr>
  </w:style>
  <w:style w:type="character" w:customStyle="1" w:styleId="Char">
    <w:name w:val="批注主题 Char"/>
    <w:basedOn w:val="Char0"/>
    <w:link w:val="a3"/>
    <w:uiPriority w:val="99"/>
    <w:semiHidden/>
    <w:qFormat/>
    <w:rsid w:val="009F5300"/>
    <w:rPr>
      <w:rFonts w:eastAsia="仿宋_GB2312"/>
      <w:b/>
      <w:bCs/>
      <w:kern w:val="2"/>
      <w:sz w:val="3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E73FE3-EF37-433B-B12D-47E12E58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1691</Words>
  <Characters>9643</Characters>
  <Application>Microsoft Office Word</Application>
  <DocSecurity>0</DocSecurity>
  <Lines>80</Lines>
  <Paragraphs>22</Paragraphs>
  <ScaleCrop>false</ScaleCrop>
  <Company>servyou</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zhao</dc:creator>
  <cp:lastModifiedBy>Client</cp:lastModifiedBy>
  <cp:revision>10</cp:revision>
  <dcterms:created xsi:type="dcterms:W3CDTF">2018-12-17T11:39:00Z</dcterms:created>
  <dcterms:modified xsi:type="dcterms:W3CDTF">2018-12-25T06:03:00Z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