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Organização de horários / Acompanhamento de hábitos.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objetivos: </w:t>
        <w:br/>
        <w:tab/>
        <w:t xml:space="preserve">1 - Entender a rotina do dev; </w:t>
        <w:br/>
        <w:tab/>
        <w:t xml:space="preserve">2 - Organizar os horários de estudo; </w:t>
        <w:br/>
        <w:tab/>
        <w:t xml:space="preserve">3 - Propor exercícios que ajudam a melhorar a performance nos estudos.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Preencha a tabela abaixo conforme a sua rotina diária padrão atual.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 ficar a vontade para modificar os horários.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30"/>
        <w:gridCol w:w="1334"/>
        <w:gridCol w:w="3871"/>
        <w:gridCol w:w="2294"/>
      </w:tblGrid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Horário início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Horário fim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Observação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05:00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07:30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08:15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8:15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09:00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9:15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9:15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11:15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11:15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13:45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13:45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14:15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14:15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22:00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22:00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06h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Sugestões:</w:t>
        <w:br/>
        <w:br/>
        <w:t xml:space="preserve">1 - Defina horários para as três refeições;</w:t>
        <w:br/>
        <w:t xml:space="preserve">2 - Horário para planejar as atividades do próximo dia;</w:t>
        <w:br/>
        <w:t xml:space="preserve">3 - Horário para dormir (Ir deitar).</w:t>
        <w:br/>
        <w:br/>
        <w:t xml:space="preserve">Por que tomar café da manhã ?</w:t>
        <w:br/>
        <w:t xml:space="preserve">Ativa o metabolismo, reduz a sensação de sono e serve como tarefa de transição (Descanso -&gt; Estudos).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Horários de estudar conteúdo “novo” - Definir pelo menos um momento de estudo (1hora) para revisar o conteúdo do dia anterior, ajuda a reforçar a memória.</w:t>
        <w:br/>
        <w:br/>
        <w:t xml:space="preserve">Horários de Estudo revisão - Definir pelo menos um momento de estudo (1hora) para revisar o conteúdo do dia anterior, isso ajuda a reforçar a memória.</w:t>
        <w:br/>
        <w:br/>
        <w:t xml:space="preserve">Períodos de descompressão - Crie momentos de pausa (15min e 30min) entre as atividades, isso ajuda a chegar menos cansado no fim do dia.</w:t>
        <w:br/>
        <w:br/>
        <w:t xml:space="preserve">Horário de Lazer - É importante ter em média 3 horas de lazer no fim do dia, usado como recompensa do dia produtivo.</w:t>
        <w:br/>
        <w:t xml:space="preserve"> </w:t>
        <w:br/>
        <w:t xml:space="preserve">Momento de planejar - Todos os dias (sugiro que seja feito próximo às 19:00), use um papel (Caderno) e caneta para criar um checklist das tarefas com horário que quer fazer no próximo dia;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Preenchimento da tabela em conjunto do psicólogo.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30"/>
        <w:gridCol w:w="1334"/>
        <w:gridCol w:w="3871"/>
        <w:gridCol w:w="2294"/>
      </w:tblGrid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Horário início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Horário fim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Observação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05:00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06:30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07:30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08:15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8:15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09:00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9:15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9:15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11:15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11:15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13:45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13:45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14:15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14:15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17:00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22:00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22:00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23:00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23:00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23:30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23:30</w:t>
            </w: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05/06</w:t>
            </w: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94" w:type="dxa"/>
              <w:right w:w="9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Perguntas para auxiliar no desenvolvimento do aluno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Sobre pontualidade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Suas entregas são antecipadas ou em dia ?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 algum compromisso durante os horários de estudo?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 conseguido acompanhar o conteúdo em sala de aula?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é o seu planejamento de conteúdo que vai estudar ?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Sobre pró-atividade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você se percebe ajudando outros alunos?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Sobre comunicação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Quando está com dúvida, como reporta este tipo de questão para pedir ajuda ?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