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445F6" w:rsidRPr="00261DA1" w:rsidRDefault="00D445F6" w:rsidP="00725E85">
      <w:pPr>
        <w:spacing w:after="0" w:line="360" w:lineRule="auto"/>
        <w:jc w:val="center"/>
        <w:rPr>
          <w:rFonts w:ascii="Times New Roman" w:hAnsi="Times New Roman"/>
          <w:b/>
          <w:sz w:val="24"/>
          <w:szCs w:val="24"/>
        </w:rPr>
      </w:pPr>
      <w:bookmarkStart w:id="0" w:name="Case_Title_1"/>
      <w:bookmarkStart w:id="1" w:name="_GoBack"/>
      <w:r w:rsidRPr="00261DA1">
        <w:rPr>
          <w:rFonts w:ascii="Times New Roman" w:hAnsi="Times New Roman"/>
          <w:b/>
          <w:sz w:val="24"/>
          <w:szCs w:val="24"/>
        </w:rPr>
        <w:t>CASE TITLE</w:t>
      </w:r>
      <w:bookmarkEnd w:id="0"/>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CROSS-REFERENCE TO RELATED APPLICATION</w:t>
      </w: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The only acceptable benefit claim to a provisional application is:</w:t>
      </w:r>
    </w:p>
    <w:p w:rsidR="00D445F6"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This application claims the benefit of US Provisional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Style w:val="LineNumber"/>
          <w:sz w:val="24"/>
          <w:szCs w:val="24"/>
        </w:rPr>
        <w:t xml:space="preserve"> </w:t>
      </w:r>
      <w:r>
        <w:rPr>
          <w:rFonts w:ascii="Times New Roman" w:hAnsi="Times New Roman"/>
          <w:sz w:val="24"/>
          <w:szCs w:val="24"/>
        </w:rPr>
        <w:t xml:space="preserve">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which is hereby incorporated by reference.</w:t>
      </w:r>
    </w:p>
    <w:p w:rsidR="00CC530B" w:rsidRPr="00261DA1" w:rsidRDefault="00CC530B" w:rsidP="00725E85">
      <w:pPr>
        <w:spacing w:after="0" w:line="360" w:lineRule="auto"/>
        <w:rPr>
          <w:rFonts w:ascii="Times New Roman" w:hAnsi="Times New Roman"/>
          <w:sz w:val="24"/>
          <w:szCs w:val="24"/>
        </w:rPr>
      </w:pP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 xml:space="preserve">A proper benefit claim must indicate the relationship between nonprovisional applications: </w:t>
      </w:r>
    </w:p>
    <w:p w:rsidR="00D445F6"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This application is a </w:t>
      </w:r>
      <w:r w:rsidR="00CC530B" w:rsidRPr="00811CFC">
        <w:rPr>
          <w:rStyle w:val="LineNumber"/>
          <w:sz w:val="24"/>
          <w:szCs w:val="24"/>
          <w:highlight w:val="yellow"/>
        </w:rPr>
        <w:fldChar w:fldCharType="begin"/>
      </w:r>
      <w:r w:rsidR="00CC530B" w:rsidRPr="00811CFC">
        <w:rPr>
          <w:rStyle w:val="LineNumber"/>
          <w:sz w:val="24"/>
          <w:szCs w:val="24"/>
          <w:highlight w:val="yellow"/>
        </w:rPr>
        <w:instrText xml:space="preserve">MACROBUTTON NoMacro </w:instrText>
      </w:r>
      <w:r w:rsidR="00CC530B" w:rsidRPr="00261DA1">
        <w:rPr>
          <w:rFonts w:ascii="Times New Roman" w:hAnsi="Times New Roman"/>
          <w:sz w:val="24"/>
          <w:szCs w:val="24"/>
          <w:highlight w:val="yellow"/>
        </w:rPr>
        <w:instrText>[continuation, divisional, or continuation-in-part]</w:instrText>
      </w:r>
      <w:r w:rsidR="00CC530B" w:rsidRPr="00811CFC">
        <w:rPr>
          <w:rStyle w:val="LineNumber"/>
          <w:sz w:val="24"/>
          <w:szCs w:val="24"/>
          <w:highlight w:val="yellow"/>
        </w:rPr>
        <w:fldChar w:fldCharType="end"/>
      </w:r>
      <w:r w:rsidRPr="00261DA1">
        <w:rPr>
          <w:rFonts w:ascii="Times New Roman" w:hAnsi="Times New Roman"/>
          <w:sz w:val="24"/>
          <w:szCs w:val="24"/>
        </w:rPr>
        <w:t xml:space="preserve"> of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which is hereby incorporated by reference.</w:t>
      </w:r>
    </w:p>
    <w:p w:rsidR="00CC530B" w:rsidRPr="00261DA1" w:rsidRDefault="00CC530B" w:rsidP="00725E85">
      <w:pPr>
        <w:spacing w:after="0" w:line="360" w:lineRule="auto"/>
        <w:rPr>
          <w:rFonts w:ascii="Times New Roman" w:hAnsi="Times New Roman"/>
          <w:sz w:val="24"/>
          <w:szCs w:val="24"/>
        </w:rPr>
      </w:pP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As the priority chain get</w:t>
      </w:r>
      <w:r w:rsidR="00CC530B">
        <w:rPr>
          <w:rFonts w:ascii="Times New Roman" w:hAnsi="Times New Roman"/>
          <w:b/>
          <w:color w:val="FF0000"/>
          <w:sz w:val="24"/>
          <w:szCs w:val="24"/>
          <w:u w:val="single"/>
        </w:rPr>
        <w:t>s</w:t>
      </w:r>
      <w:r w:rsidRPr="00725E85">
        <w:rPr>
          <w:rFonts w:ascii="Times New Roman" w:hAnsi="Times New Roman"/>
          <w:b/>
          <w:color w:val="FF0000"/>
          <w:sz w:val="24"/>
          <w:szCs w:val="24"/>
          <w:u w:val="single"/>
        </w:rPr>
        <w:t xml:space="preserve"> more complicated, combine the language:</w:t>
      </w:r>
    </w:p>
    <w:p w:rsidR="00D445F6"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This application is a divisional of Application No.</w:t>
      </w:r>
      <w:r w:rsidRPr="00811CFC">
        <w:rPr>
          <w:rStyle w:val="LineNumber"/>
          <w:sz w:val="24"/>
        </w:rPr>
        <w:t xml:space="preserve">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sidRPr="00261DA1">
        <w:rPr>
          <w:rFonts w:ascii="Times New Roman" w:hAnsi="Times New Roman"/>
          <w:sz w:val="24"/>
          <w:szCs w:val="24"/>
        </w:rPr>
        <w:t>, filed</w:t>
      </w:r>
      <w:r>
        <w:rPr>
          <w:rFonts w:ascii="Times New Roman" w:hAnsi="Times New Roman"/>
          <w:sz w:val="24"/>
          <w:szCs w:val="24"/>
        </w:rPr>
        <w:t xml:space="preserve">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,which is a continuation of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sidRPr="00261DA1">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,which claims the benefit of US Provisional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sidRPr="00261DA1">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which are hereby incorporated by reference.</w:t>
      </w:r>
    </w:p>
    <w:p w:rsidR="00CC530B" w:rsidRPr="00261DA1" w:rsidRDefault="00CC530B" w:rsidP="00725E85">
      <w:pPr>
        <w:spacing w:after="0" w:line="360" w:lineRule="auto"/>
        <w:rPr>
          <w:rFonts w:ascii="Times New Roman" w:hAnsi="Times New Roman"/>
          <w:sz w:val="24"/>
          <w:szCs w:val="24"/>
        </w:rPr>
      </w:pPr>
    </w:p>
    <w:p w:rsidR="00D445F6" w:rsidRPr="00725E85" w:rsidRDefault="00D445F6" w:rsidP="00725E85">
      <w:pPr>
        <w:spacing w:after="0" w:line="360" w:lineRule="auto"/>
        <w:rPr>
          <w:rFonts w:ascii="Times New Roman" w:hAnsi="Times New Roman"/>
          <w:b/>
          <w:color w:val="FF0000"/>
          <w:sz w:val="24"/>
          <w:szCs w:val="24"/>
          <w:u w:val="single"/>
        </w:rPr>
      </w:pPr>
      <w:r w:rsidRPr="00725E85">
        <w:rPr>
          <w:rFonts w:ascii="Times New Roman" w:hAnsi="Times New Roman"/>
          <w:b/>
          <w:color w:val="FF0000"/>
          <w:sz w:val="24"/>
          <w:szCs w:val="24"/>
          <w:u w:val="single"/>
        </w:rPr>
        <w:t>A</w:t>
      </w:r>
      <w:r w:rsidR="00CC530B">
        <w:rPr>
          <w:rFonts w:ascii="Times New Roman" w:hAnsi="Times New Roman"/>
          <w:b/>
          <w:color w:val="FF0000"/>
          <w:sz w:val="24"/>
          <w:szCs w:val="24"/>
          <w:u w:val="single"/>
        </w:rPr>
        <w:t xml:space="preserve"> </w:t>
      </w:r>
      <w:r w:rsidRPr="00725E85">
        <w:rPr>
          <w:rFonts w:ascii="Times New Roman" w:hAnsi="Times New Roman"/>
          <w:b/>
          <w:color w:val="FF0000"/>
          <w:sz w:val="24"/>
          <w:szCs w:val="24"/>
          <w:u w:val="single"/>
        </w:rPr>
        <w:t>proper priority/benefit claim for a US 371 National Stage of a PCT:</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This application is the National Stage of Int</w:t>
      </w:r>
      <w:r>
        <w:rPr>
          <w:rFonts w:ascii="Times New Roman" w:hAnsi="Times New Roman"/>
          <w:sz w:val="24"/>
          <w:szCs w:val="24"/>
        </w:rPr>
        <w:t>ernational Application No. PCT/</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 which claims the benefit of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[Country]</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 Application No. </w:t>
      </w:r>
      <w:r w:rsidRPr="00811CFC">
        <w:rPr>
          <w:rStyle w:val="LineNumber"/>
          <w:sz w:val="24"/>
          <w:szCs w:val="24"/>
          <w:highlight w:val="yellow"/>
        </w:rPr>
        <w:fldChar w:fldCharType="begin"/>
      </w:r>
      <w:r w:rsidRPr="00811CFC">
        <w:rPr>
          <w:rStyle w:val="LineNumber"/>
          <w:sz w:val="24"/>
          <w:szCs w:val="24"/>
          <w:highlight w:val="yellow"/>
        </w:rPr>
        <w:instrText>MACROBUTTON NoMacro [Number]</w:instrText>
      </w:r>
      <w:r w:rsidRPr="00811CFC">
        <w:rPr>
          <w:rStyle w:val="LineNumber"/>
          <w:sz w:val="24"/>
          <w:szCs w:val="24"/>
          <w:highlight w:val="yellow"/>
        </w:rPr>
        <w:fldChar w:fldCharType="end"/>
      </w:r>
      <w:r>
        <w:rPr>
          <w:rFonts w:ascii="Times New Roman" w:hAnsi="Times New Roman"/>
          <w:sz w:val="24"/>
          <w:szCs w:val="24"/>
        </w:rPr>
        <w:t xml:space="preserve">, filed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[Date]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the entire disclosures of which are hereby incorporated by reference.</w:t>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BACKGROUND</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The present invention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r>
        <w:rPr>
          <w:rFonts w:ascii="Times New Roman" w:hAnsi="Times New Roman"/>
          <w:sz w:val="24"/>
          <w:szCs w:val="24"/>
        </w:rPr>
        <w:t>.</w:t>
      </w:r>
    </w:p>
    <w:p w:rsidR="00D445F6" w:rsidRPr="00261DA1" w:rsidRDefault="00D445F6" w:rsidP="00725E85">
      <w:pPr>
        <w:spacing w:after="0" w:line="360" w:lineRule="auto"/>
        <w:rPr>
          <w:rFonts w:ascii="Times New Roman" w:hAnsi="Times New Roman"/>
          <w:sz w:val="24"/>
          <w:szCs w:val="24"/>
        </w:rPr>
      </w:pPr>
      <w:r>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 xml:space="preserve">Thus, there is a need for improvement in this field. </w:t>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SUMMARY</w:t>
      </w:r>
    </w:p>
    <w:p w:rsidR="00D445F6" w:rsidRPr="00261DA1" w:rsidRDefault="00D445F6" w:rsidP="00725E85">
      <w:pPr>
        <w:spacing w:after="0" w:line="360" w:lineRule="auto"/>
        <w:rPr>
          <w:rFonts w:ascii="Times New Roman" w:hAnsi="Times New Roman"/>
          <w:sz w:val="24"/>
          <w:szCs w:val="24"/>
        </w:rPr>
      </w:pPr>
      <w:r>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r w:rsidRPr="00261DA1">
        <w:rPr>
          <w:rFonts w:ascii="Times New Roman" w:hAnsi="Times New Roman"/>
          <w:sz w:val="24"/>
          <w:szCs w:val="24"/>
        </w:rPr>
        <w:t xml:space="preserve"> </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Further forms, objects, features, aspects, benefits, advantages, and embodiments of the present invention will become apparent from a detailed description and drawings provided herewith.</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 xml:space="preserve"> </w:t>
      </w: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lastRenderedPageBreak/>
        <w:t>BRIEF DESCRIPTION OF THE DRAWINGS</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FIG. 1 is a cros</w:t>
      </w:r>
      <w:r>
        <w:rPr>
          <w:rFonts w:ascii="Times New Roman" w:hAnsi="Times New Roman"/>
          <w:sz w:val="24"/>
          <w:szCs w:val="24"/>
        </w:rPr>
        <w:t xml:space="preserve">s-sectional view of </w:t>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DESCRIPTION OF THE SELECTED EMBODIMENTS</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For the purpose of promoting an understanding of the principles of the invention, reference will now be made to the embodiments illustrated in the drawings and specific language will be used to describe the same. It will nevertheless be understood that no limitation of the scope of the invention is thereby intended. Any alterations and further modifications in the described embodiments, and any further applications of the principles of the invention as described herein are contemplated as would normally occur to one skilled in the art to which the invention relates. One embodiment of the invention is shown in great detail, although it will be apparent to those skilled in the relevant art that some features that are not relevant to the present invention may not be shown for the sake of clarity.</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While the invention has been illustrated and described in detail in the drawings and foregoing description, the same is to be considered as illustrative and not restrictive in character, it being understood that only the preferred embodiment has been shown and described and that all changes, equivalents, and modifications that come within the spirit of the inventions defined by following claims are desired to be protected. All publications, patents, and patent applications cited in this specification are herein incorporated by reference as if each individual publication, patent, or patent application were specifically and individually indicated to be incorporated by reference and set forth in its entirety herein.</w:t>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 xml:space="preserve"> </w:t>
      </w: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CLAIMS</w:t>
      </w:r>
    </w:p>
    <w:p w:rsidR="00D445F6" w:rsidRPr="00261DA1" w:rsidRDefault="00D445F6" w:rsidP="00725E85">
      <w:pPr>
        <w:spacing w:after="0" w:line="360" w:lineRule="auto"/>
        <w:rPr>
          <w:rFonts w:ascii="Times New Roman" w:hAnsi="Times New Roman"/>
          <w:sz w:val="24"/>
          <w:szCs w:val="24"/>
        </w:rPr>
      </w:pPr>
      <w:r w:rsidRPr="00261DA1">
        <w:rPr>
          <w:rFonts w:ascii="Times New Roman" w:hAnsi="Times New Roman"/>
          <w:sz w:val="24"/>
          <w:szCs w:val="24"/>
        </w:rPr>
        <w:tab/>
        <w:t>1.</w:t>
      </w:r>
      <w:r w:rsidRPr="00261DA1">
        <w:rPr>
          <w:rFonts w:ascii="Times New Roman" w:hAnsi="Times New Roman"/>
          <w:sz w:val="24"/>
          <w:szCs w:val="24"/>
        </w:rPr>
        <w:tab/>
      </w:r>
      <w:r w:rsidRPr="00811CFC">
        <w:rPr>
          <w:rFonts w:ascii="Times New Roman" w:hAnsi="Times New Roman"/>
          <w:sz w:val="24"/>
          <w:szCs w:val="24"/>
          <w:highlight w:val="yellow"/>
        </w:rPr>
        <w:fldChar w:fldCharType="begin"/>
      </w:r>
      <w:r w:rsidRPr="00811CFC">
        <w:rPr>
          <w:rFonts w:ascii="Times New Roman" w:hAnsi="Times New Roman"/>
          <w:sz w:val="24"/>
          <w:szCs w:val="24"/>
          <w:highlight w:val="yellow"/>
        </w:rPr>
        <w:instrText>MACROBUTTON NoMacro [Click Here]</w:instrText>
      </w:r>
      <w:r w:rsidRPr="00811CFC">
        <w:rPr>
          <w:rFonts w:ascii="Times New Roman" w:hAnsi="Times New Roman"/>
          <w:sz w:val="24"/>
          <w:szCs w:val="24"/>
          <w:highlight w:val="yellow"/>
        </w:rPr>
        <w:fldChar w:fldCharType="end"/>
      </w:r>
    </w:p>
    <w:p w:rsidR="00D445F6" w:rsidRPr="00261DA1" w:rsidRDefault="00D445F6" w:rsidP="00725E85">
      <w:pPr>
        <w:spacing w:after="0" w:line="360" w:lineRule="auto"/>
        <w:rPr>
          <w:rFonts w:ascii="Times New Roman" w:hAnsi="Times New Roman"/>
          <w:sz w:val="24"/>
          <w:szCs w:val="24"/>
        </w:rPr>
      </w:pPr>
    </w:p>
    <w:p w:rsidR="00D445F6" w:rsidRPr="00261DA1" w:rsidRDefault="00D445F6" w:rsidP="00725E85">
      <w:pPr>
        <w:spacing w:after="0" w:line="360" w:lineRule="auto"/>
        <w:rPr>
          <w:rFonts w:ascii="Times New Roman" w:hAnsi="Times New Roman"/>
          <w:b/>
          <w:sz w:val="24"/>
          <w:szCs w:val="24"/>
        </w:rPr>
      </w:pPr>
      <w:r w:rsidRPr="00261DA1">
        <w:rPr>
          <w:rFonts w:ascii="Times New Roman" w:hAnsi="Times New Roman"/>
          <w:b/>
          <w:sz w:val="24"/>
          <w:szCs w:val="24"/>
        </w:rPr>
        <w:br w:type="page"/>
      </w:r>
    </w:p>
    <w:p w:rsidR="00D445F6" w:rsidRPr="00261DA1" w:rsidRDefault="00D445F6" w:rsidP="00725E85">
      <w:pPr>
        <w:spacing w:after="0" w:line="360" w:lineRule="auto"/>
        <w:jc w:val="center"/>
        <w:rPr>
          <w:rFonts w:ascii="Times New Roman" w:hAnsi="Times New Roman"/>
          <w:b/>
          <w:sz w:val="24"/>
          <w:szCs w:val="24"/>
        </w:rPr>
      </w:pPr>
      <w:r w:rsidRPr="00261DA1">
        <w:rPr>
          <w:rFonts w:ascii="Times New Roman" w:hAnsi="Times New Roman"/>
          <w:b/>
          <w:sz w:val="24"/>
          <w:szCs w:val="24"/>
        </w:rPr>
        <w:t>ABSTRACT</w:t>
      </w:r>
    </w:p>
    <w:p w:rsidR="00D445F6" w:rsidRPr="007878F8" w:rsidRDefault="00D445F6" w:rsidP="00CC530B">
      <w:pPr>
        <w:spacing w:after="0" w:line="360" w:lineRule="auto"/>
        <w:rPr>
          <w:rFonts w:ascii="Times New Roman" w:hAnsi="Times New Roman"/>
          <w:sz w:val="24"/>
          <w:szCs w:val="24"/>
        </w:rPr>
      </w:pPr>
      <w:r w:rsidRPr="00261DA1">
        <w:rPr>
          <w:rFonts w:ascii="Times New Roman" w:hAnsi="Times New Roman"/>
          <w:sz w:val="24"/>
          <w:szCs w:val="24"/>
        </w:rPr>
        <w:tab/>
      </w:r>
      <w:r w:rsidRPr="00261DA1">
        <w:rPr>
          <w:rStyle w:val="LineNumber"/>
          <w:sz w:val="24"/>
          <w:highlight w:val="yellow"/>
        </w:rPr>
        <w:fldChar w:fldCharType="begin"/>
      </w:r>
      <w:r w:rsidRPr="00261DA1">
        <w:rPr>
          <w:rStyle w:val="LineNumber"/>
          <w:sz w:val="24"/>
          <w:highlight w:val="yellow"/>
        </w:rPr>
        <w:instrText>MACROBUTTON NoMacro [Click Here]</w:instrText>
      </w:r>
      <w:r w:rsidRPr="00261DA1">
        <w:rPr>
          <w:rStyle w:val="LineNumber"/>
          <w:sz w:val="24"/>
          <w:highlight w:val="yellow"/>
        </w:rPr>
        <w:fldChar w:fldCharType="end"/>
      </w:r>
      <w:bookmarkEnd w:id="1"/>
    </w:p>
    <w:sectPr w:rsidR="00D445F6" w:rsidRPr="007878F8" w:rsidSect="00CC530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lnNumType w:countBy="5" w:distance="72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445F6" w:rsidRDefault="00D445F6" w:rsidP="00725E85">
      <w:pPr>
        <w:spacing w:after="0" w:line="240" w:lineRule="auto"/>
      </w:pPr>
      <w:r>
        <w:separator/>
      </w:r>
    </w:p>
  </w:endnote>
  <w:endnote w:type="continuationSeparator" w:id="0">
    <w:p w:rsidR="00D445F6" w:rsidRDefault="00D445F6" w:rsidP="00725E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71A" w:rsidRDefault="000B371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45F6" w:rsidRPr="00811CFC" w:rsidRDefault="00D445F6" w:rsidP="00811CFC">
    <w:pPr>
      <w:pStyle w:val="Footer"/>
      <w:spacing w:line="720" w:lineRule="auto"/>
      <w:rPr>
        <w:rFonts w:ascii="Times New Roman" w:hAnsi="Times New Roman"/>
        <w:sz w:val="16"/>
      </w:rPr>
    </w:pPr>
    <w:r>
      <w:rPr>
        <w:rFonts w:ascii="Times New Roman" w:hAnsi="Times New Roman"/>
        <w:sz w:val="16"/>
      </w:rPr>
      <w:t>#</w:t>
    </w:r>
    <w:r w:rsidRPr="00811CFC">
      <w:rPr>
        <w:rFonts w:ascii="Times New Roman" w:hAnsi="Times New Roman"/>
        <w:sz w:val="16"/>
        <w:highlight w:val="yellow"/>
      </w:rPr>
      <w:fldChar w:fldCharType="begin"/>
    </w:r>
    <w:r w:rsidRPr="00811CFC">
      <w:rPr>
        <w:rFonts w:ascii="Times New Roman" w:hAnsi="Times New Roman"/>
        <w:sz w:val="16"/>
        <w:highlight w:val="yellow"/>
      </w:rPr>
      <w:instrText>MACROBUTTON NoMacro [Click Here]</w:instrText>
    </w:r>
    <w:r w:rsidRPr="00811CFC">
      <w:rPr>
        <w:rFonts w:ascii="Times New Roman" w:hAnsi="Times New Roman"/>
        <w:sz w:val="16"/>
        <w:highlight w:val="yellow"/>
      </w:rPr>
      <w:fldChar w:fldCharType="end"/>
    </w:r>
    <w:r>
      <w:rPr>
        <w:rFonts w:ascii="Times New Roman" w:hAnsi="Times New Roman"/>
        <w:sz w:val="16"/>
      </w:rPr>
      <w:tab/>
    </w:r>
    <w:r w:rsidRPr="00811CFC">
      <w:rPr>
        <w:rFonts w:ascii="Times New Roman" w:hAnsi="Times New Roman"/>
        <w:sz w:val="16"/>
      </w:rPr>
      <w:fldChar w:fldCharType="begin"/>
    </w:r>
    <w:r w:rsidRPr="00811CFC">
      <w:rPr>
        <w:rFonts w:ascii="Times New Roman" w:hAnsi="Times New Roman"/>
        <w:sz w:val="16"/>
      </w:rPr>
      <w:instrText xml:space="preserve"> PAGE </w:instrText>
    </w:r>
    <w:r w:rsidRPr="00811CFC">
      <w:rPr>
        <w:rFonts w:ascii="Times New Roman" w:hAnsi="Times New Roman"/>
        <w:sz w:val="16"/>
      </w:rPr>
      <w:fldChar w:fldCharType="separate"/>
    </w:r>
    <w:r w:rsidR="000B371A">
      <w:rPr>
        <w:rFonts w:ascii="Times New Roman" w:hAnsi="Times New Roman"/>
        <w:noProof/>
        <w:sz w:val="16"/>
      </w:rPr>
      <w:t>1</w:t>
    </w:r>
    <w:r w:rsidRPr="00811CFC">
      <w:rPr>
        <w:rFonts w:ascii="Times New Roman" w:hAnsi="Times New Roman"/>
        <w:sz w:val="16"/>
      </w:rPr>
      <w:fldChar w:fldCharType="end"/>
    </w:r>
    <w:r w:rsidRPr="00811CFC">
      <w:rPr>
        <w:rFonts w:ascii="Times New Roman" w:hAnsi="Times New Roman"/>
        <w:sz w:val="16"/>
      </w:rPr>
      <w:t xml:space="preserve"> of </w:t>
    </w:r>
    <w:r w:rsidRPr="00811CFC">
      <w:rPr>
        <w:rStyle w:val="PageNumber"/>
        <w:rFonts w:ascii="Times New Roman" w:hAnsi="Times New Roman"/>
        <w:sz w:val="16"/>
      </w:rPr>
      <w:fldChar w:fldCharType="begin"/>
    </w:r>
    <w:r w:rsidRPr="00811CFC">
      <w:rPr>
        <w:rStyle w:val="PageNumber"/>
        <w:rFonts w:ascii="Times New Roman" w:hAnsi="Times New Roman"/>
        <w:sz w:val="16"/>
      </w:rPr>
      <w:instrText xml:space="preserve"> NUMPAGES </w:instrText>
    </w:r>
    <w:r w:rsidRPr="00811CFC">
      <w:rPr>
        <w:rStyle w:val="PageNumber"/>
        <w:rFonts w:ascii="Times New Roman" w:hAnsi="Times New Roman"/>
        <w:sz w:val="16"/>
      </w:rPr>
      <w:fldChar w:fldCharType="separate"/>
    </w:r>
    <w:r w:rsidR="000B371A">
      <w:rPr>
        <w:rStyle w:val="PageNumber"/>
        <w:rFonts w:ascii="Times New Roman" w:hAnsi="Times New Roman"/>
        <w:noProof/>
        <w:sz w:val="16"/>
      </w:rPr>
      <w:t>3</w:t>
    </w:r>
    <w:r w:rsidRPr="00811CFC">
      <w:rPr>
        <w:rStyle w:val="PageNumber"/>
        <w:rFonts w:ascii="Times New Roman" w:hAnsi="Times New Roman"/>
        <w:sz w:val="16"/>
      </w:rPr>
      <w:fldChar w:fldCharType="end"/>
    </w:r>
    <w:r>
      <w:rPr>
        <w:rStyle w:val="PageNumber"/>
        <w:rFonts w:ascii="Times New Roman" w:hAnsi="Times New Roman"/>
        <w:sz w:val="16"/>
      </w:rPr>
      <w:tab/>
      <w:t xml:space="preserve">Attorney Docket No. </w:t>
    </w:r>
    <w:bookmarkStart w:id="2" w:name="Elite_Matter_Number_1"/>
    <w:r>
      <w:rPr>
        <w:rStyle w:val="PageNumber"/>
        <w:rFonts w:ascii="Times New Roman" w:hAnsi="Times New Roman"/>
        <w:sz w:val="16"/>
      </w:rPr>
      <w:t>EliteMatterNumber</w:t>
    </w:r>
    <w:bookmarkEnd w:id="2"/>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71A" w:rsidRDefault="000B371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445F6" w:rsidRDefault="00D445F6" w:rsidP="00725E85">
      <w:pPr>
        <w:spacing w:after="0" w:line="240" w:lineRule="auto"/>
      </w:pPr>
      <w:r>
        <w:separator/>
      </w:r>
    </w:p>
  </w:footnote>
  <w:footnote w:type="continuationSeparator" w:id="0">
    <w:p w:rsidR="00D445F6" w:rsidRDefault="00D445F6" w:rsidP="00725E8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71A" w:rsidRDefault="000B371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71A" w:rsidRDefault="000B371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71A" w:rsidRDefault="000B371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D58E462A-9CE2-4009-B1C2-3E640973048E}"/>
    <w:docVar w:name="dgnword-eventsink" w:val="388812208"/>
  </w:docVars>
  <w:rsids>
    <w:rsidRoot w:val="00F2144F"/>
    <w:rsid w:val="00027FC9"/>
    <w:rsid w:val="00057567"/>
    <w:rsid w:val="00064CCB"/>
    <w:rsid w:val="00076C64"/>
    <w:rsid w:val="00081F20"/>
    <w:rsid w:val="00083510"/>
    <w:rsid w:val="00092272"/>
    <w:rsid w:val="00096109"/>
    <w:rsid w:val="000964A1"/>
    <w:rsid w:val="000A458C"/>
    <w:rsid w:val="000B371A"/>
    <w:rsid w:val="000B5D2F"/>
    <w:rsid w:val="000E069A"/>
    <w:rsid w:val="000E62C0"/>
    <w:rsid w:val="000F077B"/>
    <w:rsid w:val="000F3DB7"/>
    <w:rsid w:val="000F59CE"/>
    <w:rsid w:val="00105EE8"/>
    <w:rsid w:val="001063D6"/>
    <w:rsid w:val="00117BF1"/>
    <w:rsid w:val="00140710"/>
    <w:rsid w:val="00153502"/>
    <w:rsid w:val="00162DD5"/>
    <w:rsid w:val="00172088"/>
    <w:rsid w:val="0017777C"/>
    <w:rsid w:val="00187DF6"/>
    <w:rsid w:val="001B0D7A"/>
    <w:rsid w:val="001F02B6"/>
    <w:rsid w:val="0020754A"/>
    <w:rsid w:val="002368D7"/>
    <w:rsid w:val="00261DA1"/>
    <w:rsid w:val="00280B3D"/>
    <w:rsid w:val="00284870"/>
    <w:rsid w:val="00287D7A"/>
    <w:rsid w:val="0029516A"/>
    <w:rsid w:val="002A0268"/>
    <w:rsid w:val="002D2FD8"/>
    <w:rsid w:val="002E6ED6"/>
    <w:rsid w:val="002F347F"/>
    <w:rsid w:val="002F4402"/>
    <w:rsid w:val="0030328F"/>
    <w:rsid w:val="00325BAB"/>
    <w:rsid w:val="00330D20"/>
    <w:rsid w:val="00331DE8"/>
    <w:rsid w:val="00383AD2"/>
    <w:rsid w:val="00387873"/>
    <w:rsid w:val="003B1135"/>
    <w:rsid w:val="003B55E3"/>
    <w:rsid w:val="003C21F5"/>
    <w:rsid w:val="003C45A7"/>
    <w:rsid w:val="003C59F0"/>
    <w:rsid w:val="003C6840"/>
    <w:rsid w:val="003D393D"/>
    <w:rsid w:val="003E0028"/>
    <w:rsid w:val="003F6685"/>
    <w:rsid w:val="00407793"/>
    <w:rsid w:val="00411D94"/>
    <w:rsid w:val="00445B81"/>
    <w:rsid w:val="0048103E"/>
    <w:rsid w:val="00483BAC"/>
    <w:rsid w:val="00496359"/>
    <w:rsid w:val="004A1B30"/>
    <w:rsid w:val="004A56AF"/>
    <w:rsid w:val="004B0A06"/>
    <w:rsid w:val="004B44D4"/>
    <w:rsid w:val="004C6B55"/>
    <w:rsid w:val="004C7FD6"/>
    <w:rsid w:val="004E2798"/>
    <w:rsid w:val="005044A4"/>
    <w:rsid w:val="00520CAF"/>
    <w:rsid w:val="005416AC"/>
    <w:rsid w:val="00543885"/>
    <w:rsid w:val="00565B86"/>
    <w:rsid w:val="0057139E"/>
    <w:rsid w:val="0059623B"/>
    <w:rsid w:val="005A592C"/>
    <w:rsid w:val="005B5C47"/>
    <w:rsid w:val="005D1774"/>
    <w:rsid w:val="00616A9B"/>
    <w:rsid w:val="00657F72"/>
    <w:rsid w:val="00671573"/>
    <w:rsid w:val="00685714"/>
    <w:rsid w:val="006C0EB7"/>
    <w:rsid w:val="006C1F17"/>
    <w:rsid w:val="006E15F4"/>
    <w:rsid w:val="006E2C69"/>
    <w:rsid w:val="006F2849"/>
    <w:rsid w:val="00700C39"/>
    <w:rsid w:val="00703D9C"/>
    <w:rsid w:val="00704350"/>
    <w:rsid w:val="007106FE"/>
    <w:rsid w:val="007242EA"/>
    <w:rsid w:val="00725E85"/>
    <w:rsid w:val="00727B76"/>
    <w:rsid w:val="00733D15"/>
    <w:rsid w:val="00734FA6"/>
    <w:rsid w:val="007531B8"/>
    <w:rsid w:val="00774BD8"/>
    <w:rsid w:val="00781BE1"/>
    <w:rsid w:val="007878F8"/>
    <w:rsid w:val="007B5C02"/>
    <w:rsid w:val="00802952"/>
    <w:rsid w:val="00803089"/>
    <w:rsid w:val="00811CFC"/>
    <w:rsid w:val="00817E62"/>
    <w:rsid w:val="00837112"/>
    <w:rsid w:val="0086516D"/>
    <w:rsid w:val="00870856"/>
    <w:rsid w:val="00874860"/>
    <w:rsid w:val="008760FF"/>
    <w:rsid w:val="008778AB"/>
    <w:rsid w:val="00890B0D"/>
    <w:rsid w:val="008B1611"/>
    <w:rsid w:val="008C57A1"/>
    <w:rsid w:val="008C5BDD"/>
    <w:rsid w:val="008C68AB"/>
    <w:rsid w:val="008D3C9D"/>
    <w:rsid w:val="008E5AA4"/>
    <w:rsid w:val="0090064F"/>
    <w:rsid w:val="00904F37"/>
    <w:rsid w:val="0091162A"/>
    <w:rsid w:val="0092131E"/>
    <w:rsid w:val="00927E30"/>
    <w:rsid w:val="00931FE9"/>
    <w:rsid w:val="00952BF3"/>
    <w:rsid w:val="009570E5"/>
    <w:rsid w:val="009841E1"/>
    <w:rsid w:val="009B2267"/>
    <w:rsid w:val="009B257E"/>
    <w:rsid w:val="009D1586"/>
    <w:rsid w:val="009E4B24"/>
    <w:rsid w:val="009E5181"/>
    <w:rsid w:val="00A14D36"/>
    <w:rsid w:val="00A224CC"/>
    <w:rsid w:val="00A36305"/>
    <w:rsid w:val="00A45108"/>
    <w:rsid w:val="00A57A5E"/>
    <w:rsid w:val="00A654AE"/>
    <w:rsid w:val="00A7091C"/>
    <w:rsid w:val="00A8163C"/>
    <w:rsid w:val="00A97EA3"/>
    <w:rsid w:val="00AA46D1"/>
    <w:rsid w:val="00AA5395"/>
    <w:rsid w:val="00AE407B"/>
    <w:rsid w:val="00AE666F"/>
    <w:rsid w:val="00AF0428"/>
    <w:rsid w:val="00B14BE1"/>
    <w:rsid w:val="00B17FF9"/>
    <w:rsid w:val="00B33798"/>
    <w:rsid w:val="00B50D5E"/>
    <w:rsid w:val="00B84E91"/>
    <w:rsid w:val="00B978FD"/>
    <w:rsid w:val="00BB5C1E"/>
    <w:rsid w:val="00BB5EB1"/>
    <w:rsid w:val="00BC03ED"/>
    <w:rsid w:val="00BD15F8"/>
    <w:rsid w:val="00BD61C5"/>
    <w:rsid w:val="00BE603D"/>
    <w:rsid w:val="00C06ECE"/>
    <w:rsid w:val="00C07CD3"/>
    <w:rsid w:val="00C30B46"/>
    <w:rsid w:val="00C4370A"/>
    <w:rsid w:val="00C518FE"/>
    <w:rsid w:val="00CA113B"/>
    <w:rsid w:val="00CC530B"/>
    <w:rsid w:val="00CD6DDF"/>
    <w:rsid w:val="00D02AE5"/>
    <w:rsid w:val="00D1251F"/>
    <w:rsid w:val="00D26EBE"/>
    <w:rsid w:val="00D445F6"/>
    <w:rsid w:val="00D45066"/>
    <w:rsid w:val="00D61007"/>
    <w:rsid w:val="00D953E5"/>
    <w:rsid w:val="00DA0661"/>
    <w:rsid w:val="00DC7CDB"/>
    <w:rsid w:val="00DE72BE"/>
    <w:rsid w:val="00E02EE8"/>
    <w:rsid w:val="00E24F5B"/>
    <w:rsid w:val="00E31A32"/>
    <w:rsid w:val="00E373B5"/>
    <w:rsid w:val="00E54B82"/>
    <w:rsid w:val="00E83431"/>
    <w:rsid w:val="00E84F51"/>
    <w:rsid w:val="00E87565"/>
    <w:rsid w:val="00E94652"/>
    <w:rsid w:val="00EA53BE"/>
    <w:rsid w:val="00EF7F41"/>
    <w:rsid w:val="00F01C0C"/>
    <w:rsid w:val="00F05254"/>
    <w:rsid w:val="00F15AA3"/>
    <w:rsid w:val="00F2144F"/>
    <w:rsid w:val="00F2326A"/>
    <w:rsid w:val="00F34707"/>
    <w:rsid w:val="00F42D3C"/>
    <w:rsid w:val="00F4407B"/>
    <w:rsid w:val="00F72F22"/>
    <w:rsid w:val="00F7494D"/>
    <w:rsid w:val="00F840C0"/>
    <w:rsid w:val="00F85C98"/>
    <w:rsid w:val="00FA3D04"/>
    <w:rsid w:val="00FB1A87"/>
    <w:rsid w:val="00FB5DDB"/>
    <w:rsid w:val="00FE04E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ne number" w:uiPriority="0"/>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5E85"/>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LineNumber">
    <w:name w:val="line number"/>
    <w:basedOn w:val="DefaultParagraphFont"/>
    <w:uiPriority w:val="99"/>
    <w:rsid w:val="00725E85"/>
    <w:rPr>
      <w:rFonts w:ascii="Times New Roman" w:hAnsi="Times New Roman"/>
      <w:sz w:val="18"/>
    </w:rPr>
  </w:style>
  <w:style w:type="paragraph" w:styleId="Footer">
    <w:name w:val="footer"/>
    <w:basedOn w:val="Normal"/>
    <w:link w:val="FooterChar"/>
    <w:uiPriority w:val="99"/>
    <w:unhideWhenUsed/>
    <w:rsid w:val="00725E85"/>
    <w:pPr>
      <w:tabs>
        <w:tab w:val="center" w:pos="4680"/>
        <w:tab w:val="right" w:pos="9360"/>
      </w:tabs>
      <w:spacing w:after="0" w:line="240" w:lineRule="auto"/>
    </w:pPr>
  </w:style>
  <w:style w:type="character" w:customStyle="1" w:styleId="FooterChar">
    <w:name w:val="Footer Char"/>
    <w:basedOn w:val="DefaultParagraphFont"/>
    <w:link w:val="Footer"/>
    <w:uiPriority w:val="99"/>
    <w:locked/>
    <w:rsid w:val="00725E85"/>
    <w:rPr>
      <w:rFonts w:cs="Times New Roman"/>
    </w:rPr>
  </w:style>
  <w:style w:type="character" w:styleId="PageNumber">
    <w:name w:val="page number"/>
    <w:basedOn w:val="DefaultParagraphFont"/>
    <w:uiPriority w:val="99"/>
    <w:rsid w:val="00725E85"/>
    <w:rPr>
      <w:rFonts w:cs="Times New Roman"/>
    </w:rPr>
  </w:style>
  <w:style w:type="paragraph" w:styleId="Header">
    <w:name w:val="header"/>
    <w:basedOn w:val="Normal"/>
    <w:link w:val="HeaderChar"/>
    <w:uiPriority w:val="99"/>
    <w:unhideWhenUsed/>
    <w:rsid w:val="00725E85"/>
    <w:pPr>
      <w:tabs>
        <w:tab w:val="center" w:pos="4680"/>
        <w:tab w:val="right" w:pos="9360"/>
      </w:tabs>
      <w:spacing w:after="0" w:line="240" w:lineRule="auto"/>
    </w:pPr>
  </w:style>
  <w:style w:type="character" w:customStyle="1" w:styleId="HeaderChar">
    <w:name w:val="Header Char"/>
    <w:basedOn w:val="DefaultParagraphFont"/>
    <w:link w:val="Header"/>
    <w:uiPriority w:val="99"/>
    <w:locked/>
    <w:rsid w:val="00725E85"/>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ne number" w:uiPriority="0"/>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5E85"/>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LineNumber">
    <w:name w:val="line number"/>
    <w:basedOn w:val="DefaultParagraphFont"/>
    <w:uiPriority w:val="99"/>
    <w:rsid w:val="00725E85"/>
    <w:rPr>
      <w:rFonts w:ascii="Times New Roman" w:hAnsi="Times New Roman"/>
      <w:sz w:val="18"/>
    </w:rPr>
  </w:style>
  <w:style w:type="paragraph" w:styleId="Footer">
    <w:name w:val="footer"/>
    <w:basedOn w:val="Normal"/>
    <w:link w:val="FooterChar"/>
    <w:uiPriority w:val="99"/>
    <w:unhideWhenUsed/>
    <w:rsid w:val="00725E85"/>
    <w:pPr>
      <w:tabs>
        <w:tab w:val="center" w:pos="4680"/>
        <w:tab w:val="right" w:pos="9360"/>
      </w:tabs>
      <w:spacing w:after="0" w:line="240" w:lineRule="auto"/>
    </w:pPr>
  </w:style>
  <w:style w:type="character" w:customStyle="1" w:styleId="FooterChar">
    <w:name w:val="Footer Char"/>
    <w:basedOn w:val="DefaultParagraphFont"/>
    <w:link w:val="Footer"/>
    <w:uiPriority w:val="99"/>
    <w:locked/>
    <w:rsid w:val="00725E85"/>
    <w:rPr>
      <w:rFonts w:cs="Times New Roman"/>
    </w:rPr>
  </w:style>
  <w:style w:type="character" w:styleId="PageNumber">
    <w:name w:val="page number"/>
    <w:basedOn w:val="DefaultParagraphFont"/>
    <w:uiPriority w:val="99"/>
    <w:rsid w:val="00725E85"/>
    <w:rPr>
      <w:rFonts w:cs="Times New Roman"/>
    </w:rPr>
  </w:style>
  <w:style w:type="paragraph" w:styleId="Header">
    <w:name w:val="header"/>
    <w:basedOn w:val="Normal"/>
    <w:link w:val="HeaderChar"/>
    <w:uiPriority w:val="99"/>
    <w:unhideWhenUsed/>
    <w:rsid w:val="00725E85"/>
    <w:pPr>
      <w:tabs>
        <w:tab w:val="center" w:pos="4680"/>
        <w:tab w:val="right" w:pos="9360"/>
      </w:tabs>
      <w:spacing w:after="0" w:line="240" w:lineRule="auto"/>
    </w:pPr>
  </w:style>
  <w:style w:type="character" w:customStyle="1" w:styleId="HeaderChar">
    <w:name w:val="Header Char"/>
    <w:basedOn w:val="DefaultParagraphFont"/>
    <w:link w:val="Header"/>
    <w:uiPriority w:val="99"/>
    <w:locked/>
    <w:rsid w:val="00725E85"/>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P002US.dotm</Template>
  <TotalTime>4</TotalTime>
  <Pages>3</Pages>
  <Words>557</Words>
  <Characters>3177</Characters>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3727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2016-06-02T14:12:00Z</dcterms:created>
  <dcterms:modified xsi:type="dcterms:W3CDTF">2018-07-16T18:04:00Z</dcterms:modified>
</cp:coreProperties>
</file>