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73E9" w:rsidRDefault="005F73E9" w:rsidP="007F4A35">
      <w:bookmarkStart w:id="0" w:name="_GoBack"/>
    </w:p>
    <w:p w:rsidR="005F73E9" w:rsidRDefault="005F73E9" w:rsidP="007F4A35"/>
    <w:p w:rsidR="005F73E9" w:rsidRDefault="005F73E9" w:rsidP="007F4A35"/>
    <w:p w:rsidR="005F73E9" w:rsidRDefault="005F73E9" w:rsidP="007F4A35">
      <w:pPr>
        <w:rPr>
          <w:szCs w:val="23"/>
        </w:rPr>
      </w:pPr>
    </w:p>
    <w:p w:rsidR="005F73E9" w:rsidRDefault="005F73E9" w:rsidP="007F4A35">
      <w:bookmarkStart w:id="1" w:name="Todays_Date_1"/>
      <w:r>
        <w:t>Today’s Date</w:t>
      </w:r>
      <w:bookmarkEnd w:id="1"/>
    </w:p>
    <w:p w:rsidR="005F73E9" w:rsidRPr="007F4A35" w:rsidRDefault="005F73E9" w:rsidP="007F4A3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F73E9" w:rsidRPr="007F4A35" w:rsidRDefault="005F73E9" w:rsidP="007F4A3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F73E9" w:rsidRDefault="005F73E9" w:rsidP="007F4A3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F73E9" w:rsidRDefault="005F73E9" w:rsidP="007F4A3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F73E9" w:rsidRPr="00262864" w:rsidRDefault="005F73E9" w:rsidP="007F4A35">
      <w:pPr>
        <w:ind w:left="720" w:hanging="720"/>
      </w:pPr>
      <w:r w:rsidRPr="00262864">
        <w:tab/>
      </w:r>
    </w:p>
    <w:p w:rsidR="005F73E9" w:rsidRDefault="005F73E9" w:rsidP="007F4A35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5F73E9" w:rsidRDefault="005F73E9" w:rsidP="007F4A35"/>
    <w:p w:rsidR="005F73E9" w:rsidRDefault="005F73E9" w:rsidP="007F4A35">
      <w:r>
        <w:t xml:space="preserve">As reported separately, the European patent application identified above was granted on </w:t>
      </w:r>
      <w:r>
        <w:rPr>
          <w:highlight w:val="yellow"/>
        </w:rPr>
        <w:t>date</w:t>
      </w:r>
      <w:r>
        <w:t xml:space="preserve">.  In order to complete the registration procedure in Hong Kong, a Stage 2 application must be filed within six (6) months from the date that the underlying European application is granted (i.e., by </w:t>
      </w:r>
      <w:r>
        <w:rPr>
          <w:highlight w:val="yellow"/>
        </w:rPr>
        <w:t>date</w:t>
      </w:r>
      <w:r>
        <w:t>).</w:t>
      </w:r>
    </w:p>
    <w:p w:rsidR="005F73E9" w:rsidRDefault="005F73E9" w:rsidP="007F4A35">
      <w:r>
        <w:t xml:space="preserve"> </w:t>
      </w:r>
    </w:p>
    <w:p w:rsidR="005F73E9" w:rsidRDefault="005F73E9" w:rsidP="007F4A35">
      <w:r>
        <w:t xml:space="preserve">Please let us know if you are interested in completing the registration procedure in </w:t>
      </w:r>
      <w:smartTag w:uri="urn:schemas-microsoft-com:office:smarttags" w:element="place">
        <w:r>
          <w:t>Hong Kong</w:t>
        </w:r>
      </w:smartTag>
      <w:r>
        <w:t xml:space="preserve"> at this time (i.e., via the filing of a Stage 2 application) by checking the appropriate box below and returning a copy to us.  In the absence of your instructions, we will not file a Stage 2 application.</w:t>
      </w:r>
    </w:p>
    <w:p w:rsidR="005F73E9" w:rsidRDefault="005F73E9" w:rsidP="007F4A35"/>
    <w:p w:rsidR="005F73E9" w:rsidRDefault="005F73E9" w:rsidP="007F4A35">
      <w:r>
        <w:t xml:space="preserve">As always, if you have any questions, please call. </w:t>
      </w:r>
    </w:p>
    <w:p w:rsidR="005F73E9" w:rsidRDefault="005F73E9" w:rsidP="007F4A35"/>
    <w:p w:rsidR="005F73E9" w:rsidRDefault="005F73E9" w:rsidP="007F4A35">
      <w:r>
        <w:t>Sincerely,</w:t>
      </w:r>
    </w:p>
    <w:p w:rsidR="005F73E9" w:rsidRDefault="005F73E9" w:rsidP="007F4A35"/>
    <w:p w:rsidR="005F73E9" w:rsidRDefault="005F73E9" w:rsidP="007F4A35"/>
    <w:p w:rsidR="005F73E9" w:rsidRDefault="005F73E9" w:rsidP="007F4A35"/>
    <w:p w:rsidR="005F73E9" w:rsidRPr="00262864" w:rsidRDefault="005F73E9" w:rsidP="007F4A35">
      <w:bookmarkStart w:id="15" w:name="Team_Member_Working_AttorneyBilling_A_1"/>
      <w:r>
        <w:t>Team Member/Working Attorney</w:t>
      </w:r>
      <w:bookmarkEnd w:id="15"/>
    </w:p>
    <w:p w:rsidR="005F73E9" w:rsidRDefault="005F73E9" w:rsidP="007F4A3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rPr>
          <w:color w:val="000000"/>
          <w:highlight w:val="yellow"/>
        </w:rPr>
      </w:pPr>
    </w:p>
    <w:p w:rsidR="005F73E9" w:rsidRDefault="005F73E9" w:rsidP="007F4A3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 w:rsidRPr="001E5F02">
        <w:rPr>
          <w:color w:val="000000"/>
          <w:highlight w:val="yellow"/>
        </w:rPr>
        <w:t>INSERT AFTER CLOSING:</w:t>
      </w:r>
    </w:p>
    <w:p w:rsidR="005F73E9" w:rsidRDefault="005F73E9" w:rsidP="007F4A35"/>
    <w:p w:rsidR="005F73E9" w:rsidRDefault="005F73E9" w:rsidP="007F4A35">
      <w:r w:rsidRPr="00F97AFD">
        <w:rPr>
          <w:color w:val="000000"/>
        </w:rPr>
        <w:sym w:font="Webdings" w:char="F063"/>
      </w:r>
      <w:r>
        <w:tab/>
        <w:t xml:space="preserve">Please complete the registration procedure in </w:t>
      </w:r>
      <w:smartTag w:uri="urn:schemas-microsoft-com:office:smarttags" w:element="place">
        <w:r>
          <w:t>Hong Kong</w:t>
        </w:r>
      </w:smartTag>
      <w:r>
        <w:t xml:space="preserve"> by filing a Stage 2 application.</w:t>
      </w:r>
    </w:p>
    <w:p w:rsidR="005F73E9" w:rsidRDefault="005F73E9" w:rsidP="007F4A35">
      <w:r>
        <w:t xml:space="preserve"> </w:t>
      </w:r>
    </w:p>
    <w:p w:rsidR="005F73E9" w:rsidRDefault="005F73E9" w:rsidP="0057124D">
      <w:pPr>
        <w:ind w:left="720" w:hanging="720"/>
      </w:pPr>
      <w:r w:rsidRPr="00F97AFD">
        <w:rPr>
          <w:color w:val="000000"/>
        </w:rPr>
        <w:sym w:font="Webdings" w:char="F063"/>
      </w:r>
      <w:r>
        <w:tab/>
        <w:t xml:space="preserve">We are not interested in completing the registration procedure in </w:t>
      </w:r>
      <w:smartTag w:uri="urn:schemas-microsoft-com:office:smarttags" w:element="place">
        <w:r>
          <w:t>Hong Kong</w:t>
        </w:r>
      </w:smartTag>
      <w:r>
        <w:t xml:space="preserve"> for the above-identified application.  Please allow the application to go abandoned. </w:t>
      </w:r>
    </w:p>
    <w:p w:rsidR="005F73E9" w:rsidRDefault="005F73E9" w:rsidP="007F4A35"/>
    <w:p w:rsidR="005F73E9" w:rsidRPr="000C6C96" w:rsidRDefault="005F73E9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5F73E9" w:rsidRPr="000C6C96" w:rsidRDefault="005F73E9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5F73E9" w:rsidRDefault="005F73E9" w:rsidP="007F4A3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</w:p>
    <w:p w:rsidR="005F73E9" w:rsidRPr="00262864" w:rsidRDefault="005F73E9" w:rsidP="007F4A35"/>
    <w:p w:rsidR="005F73E9" w:rsidRDefault="005F73E9" w:rsidP="007F4A3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F73E9" w:rsidRPr="00262864" w:rsidRDefault="005F73E9" w:rsidP="007F4A35"/>
    <w:p w:rsidR="005F73E9" w:rsidRPr="00943E66" w:rsidRDefault="005F73E9" w:rsidP="007F4A35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5F73E9" w:rsidRDefault="005F73E9" w:rsidP="007F4A35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5F73E9" w:rsidRDefault="005F73E9" w:rsidP="007F4A35">
      <w:pPr>
        <w:rPr>
          <w:sz w:val="16"/>
          <w:szCs w:val="16"/>
        </w:rPr>
      </w:pPr>
      <w:r>
        <w:rPr>
          <w:sz w:val="16"/>
          <w:szCs w:val="16"/>
        </w:rPr>
        <w:t>P5HK</w:t>
      </w:r>
    </w:p>
    <w:bookmarkEnd w:id="0"/>
    <w:p w:rsidR="005F73E9" w:rsidRDefault="005F73E9" w:rsidP="007F4A35">
      <w:pPr>
        <w:rPr>
          <w:sz w:val="16"/>
          <w:szCs w:val="16"/>
        </w:rPr>
      </w:pPr>
    </w:p>
    <w:sectPr w:rsidR="005F73E9" w:rsidSect="007F4A3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73E9" w:rsidRDefault="005F73E9">
      <w:r>
        <w:separator/>
      </w:r>
    </w:p>
  </w:endnote>
  <w:endnote w:type="continuationSeparator" w:id="0">
    <w:p w:rsidR="005F73E9" w:rsidRDefault="005F73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73E9" w:rsidRDefault="005F73E9">
      <w:r>
        <w:separator/>
      </w:r>
    </w:p>
  </w:footnote>
  <w:footnote w:type="continuationSeparator" w:id="0">
    <w:p w:rsidR="005F73E9" w:rsidRDefault="005F73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F73E9" w:rsidRDefault="005F73E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8690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8690D">
      <w:rPr>
        <w:rStyle w:val="PageNumber"/>
        <w:noProof/>
      </w:rPr>
      <w:t>2</w:t>
    </w:r>
    <w:r>
      <w:rPr>
        <w:rStyle w:val="PageNumber"/>
      </w:rPr>
      <w:fldChar w:fldCharType="end"/>
    </w:r>
  </w:p>
  <w:p w:rsidR="005F73E9" w:rsidRDefault="005F73E9">
    <w:pPr>
      <w:pStyle w:val="Header"/>
      <w:rPr>
        <w:rStyle w:val="PageNumber"/>
      </w:rPr>
    </w:pPr>
  </w:p>
  <w:p w:rsidR="005F73E9" w:rsidRDefault="005F73E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28723A5-A7CA-4D46-A292-93187E0F5048}"/>
    <w:docVar w:name="dgnword-eventsink" w:val="201982216"/>
  </w:docVars>
  <w:rsids>
    <w:rsidRoot w:val="00123F0A"/>
    <w:rsid w:val="0000079E"/>
    <w:rsid w:val="00010A4E"/>
    <w:rsid w:val="00016CF6"/>
    <w:rsid w:val="000A348B"/>
    <w:rsid w:val="000B5727"/>
    <w:rsid w:val="000C6C96"/>
    <w:rsid w:val="000E02AA"/>
    <w:rsid w:val="001238B2"/>
    <w:rsid w:val="00123F0A"/>
    <w:rsid w:val="00132C61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5F02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124D"/>
    <w:rsid w:val="00575508"/>
    <w:rsid w:val="005A1CEB"/>
    <w:rsid w:val="005B0A0A"/>
    <w:rsid w:val="005F73E9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4A35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3F06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690D"/>
    <w:rsid w:val="00C95316"/>
    <w:rsid w:val="00CA2BBC"/>
    <w:rsid w:val="00CA5F1C"/>
    <w:rsid w:val="00CD57E1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B078B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97AFD"/>
    <w:rsid w:val="00FA7067"/>
    <w:rsid w:val="00FA7453"/>
    <w:rsid w:val="00FC695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51C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51C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7124D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1C71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51C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51C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7124D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1C7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41995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99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P405HK.dotm</Template>
  <TotalTime>0</TotalTime>
  <Pages>2</Pages>
  <Words>208</Words>
  <Characters>1188</Characters>
  <DocSecurity>0</DocSecurity>
  <Lines>9</Lines>
  <Paragraphs>2</Paragraphs>
  <ScaleCrop>false</ScaleCrop>
  <LinksUpToDate>false</LinksUpToDate>
  <CharactersWithSpaces>1394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