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479C" w:rsidRDefault="0049479C" w:rsidP="000C01FF">
      <w:bookmarkStart w:id="0" w:name="_GoBack"/>
    </w:p>
    <w:p w:rsidR="0049479C" w:rsidRDefault="0049479C" w:rsidP="000C01FF"/>
    <w:p w:rsidR="0049479C" w:rsidRDefault="0049479C" w:rsidP="000C01FF"/>
    <w:p w:rsidR="0049479C" w:rsidRDefault="0049479C" w:rsidP="000C01FF">
      <w:pPr>
        <w:rPr>
          <w:szCs w:val="23"/>
        </w:rPr>
      </w:pPr>
    </w:p>
    <w:p w:rsidR="0049479C" w:rsidRDefault="0049479C" w:rsidP="000C01FF">
      <w:bookmarkStart w:id="1" w:name="Todays_Date_1"/>
      <w:r>
        <w:t>General/Today’s Date</w:t>
      </w:r>
      <w:bookmarkEnd w:id="1"/>
    </w:p>
    <w:p w:rsidR="0049479C" w:rsidRPr="000C01FF" w:rsidRDefault="0049479C" w:rsidP="000C01F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49479C" w:rsidRPr="000C01FF" w:rsidRDefault="0049479C" w:rsidP="000C01F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49479C" w:rsidRDefault="0049479C" w:rsidP="000C01F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49479C" w:rsidRPr="000C01FF" w:rsidRDefault="0049479C" w:rsidP="000C01FF">
      <w:pPr>
        <w:tabs>
          <w:tab w:val="right" w:pos="9360"/>
        </w:tabs>
      </w:pPr>
    </w:p>
    <w:p w:rsidR="0049479C" w:rsidRDefault="0049479C" w:rsidP="000C01F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49479C" w:rsidRDefault="0049479C" w:rsidP="000C01FF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49479C" w:rsidRDefault="0049479C" w:rsidP="000C01FF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49479C" w:rsidRDefault="0049479C" w:rsidP="000C01FF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49479C" w:rsidRPr="00DF1115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49479C" w:rsidRPr="00DF1115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49479C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49479C" w:rsidRPr="00262864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49479C" w:rsidRPr="00262864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49479C" w:rsidRPr="00262864" w:rsidRDefault="0049479C" w:rsidP="000C01FF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49479C" w:rsidRPr="00262864" w:rsidRDefault="0049479C" w:rsidP="000C01FF">
      <w:pPr>
        <w:ind w:left="720" w:hanging="720"/>
      </w:pPr>
      <w:r w:rsidRPr="00262864">
        <w:tab/>
      </w:r>
    </w:p>
    <w:p w:rsidR="0049479C" w:rsidRDefault="0049479C" w:rsidP="000C01FF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49479C" w:rsidRDefault="0049479C" w:rsidP="000C01FF"/>
    <w:p w:rsidR="0049479C" w:rsidRDefault="0049479C" w:rsidP="000C01F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report that the above-identified patent application was published in the Colombian Official Gazette on </w:t>
      </w:r>
      <w:r>
        <w:rPr>
          <w:highlight w:val="yellow"/>
        </w:rPr>
        <w:t>date</w:t>
      </w:r>
      <w:r>
        <w:t xml:space="preserve">.  The term for oppositions expired on </w:t>
      </w:r>
      <w:r>
        <w:rPr>
          <w:highlight w:val="yellow"/>
        </w:rPr>
        <w:t>date</w:t>
      </w:r>
      <w:r>
        <w:t>.  We will report further on this application as the case progresses.  In the meantime, if you should have any questions, please do not hesitate to contact us.</w:t>
      </w:r>
    </w:p>
    <w:p w:rsidR="0049479C" w:rsidRDefault="0049479C" w:rsidP="000C01FF"/>
    <w:p w:rsidR="0049479C" w:rsidRDefault="0049479C" w:rsidP="000C01FF">
      <w:r>
        <w:t>Sincerely,</w:t>
      </w:r>
    </w:p>
    <w:p w:rsidR="0049479C" w:rsidRDefault="0049479C" w:rsidP="000C01FF"/>
    <w:p w:rsidR="0049479C" w:rsidRDefault="0049479C" w:rsidP="000C01FF"/>
    <w:p w:rsidR="0049479C" w:rsidRDefault="0049479C" w:rsidP="000C01FF"/>
    <w:p w:rsidR="0049479C" w:rsidRPr="00262864" w:rsidRDefault="0049479C" w:rsidP="000C01FF">
      <w:bookmarkStart w:id="17" w:name="Team_Member_Working_AttorneyBilling_A_1"/>
      <w:r>
        <w:t>Case Data/Team Member/Working Attorney</w:t>
      </w:r>
      <w:bookmarkEnd w:id="17"/>
    </w:p>
    <w:p w:rsidR="0049479C" w:rsidRPr="00262864" w:rsidRDefault="0049479C" w:rsidP="000C01FF"/>
    <w:p w:rsidR="0049479C" w:rsidRDefault="0049479C" w:rsidP="000C01F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49479C" w:rsidRPr="00262864" w:rsidRDefault="0049479C" w:rsidP="000C01FF"/>
    <w:p w:rsidR="0049479C" w:rsidRPr="00943E66" w:rsidRDefault="0049479C" w:rsidP="000C01FF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49479C" w:rsidRDefault="0049479C" w:rsidP="000C01F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49479C" w:rsidRDefault="0049479C" w:rsidP="000C01FF">
      <w:pPr>
        <w:rPr>
          <w:sz w:val="16"/>
          <w:szCs w:val="16"/>
        </w:rPr>
      </w:pPr>
      <w:r>
        <w:rPr>
          <w:sz w:val="16"/>
          <w:szCs w:val="16"/>
        </w:rPr>
        <w:t>P8CO (Rev 01/08)</w:t>
      </w:r>
      <w:bookmarkEnd w:id="0"/>
    </w:p>
    <w:sectPr w:rsidR="0049479C" w:rsidSect="000C01F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479C" w:rsidRDefault="0049479C">
      <w:r>
        <w:separator/>
      </w:r>
    </w:p>
  </w:endnote>
  <w:endnote w:type="continuationSeparator" w:id="0">
    <w:p w:rsidR="0049479C" w:rsidRDefault="004947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479C" w:rsidRDefault="0049479C">
      <w:r>
        <w:separator/>
      </w:r>
    </w:p>
  </w:footnote>
  <w:footnote w:type="continuationSeparator" w:id="0">
    <w:p w:rsidR="0049479C" w:rsidRDefault="0049479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49479C" w:rsidRDefault="0049479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9479C" w:rsidRDefault="0049479C">
    <w:pPr>
      <w:pStyle w:val="Header"/>
      <w:rPr>
        <w:rStyle w:val="PageNumber"/>
      </w:rPr>
    </w:pPr>
  </w:p>
  <w:p w:rsidR="0049479C" w:rsidRDefault="0049479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0556"/>
    <w:rsid w:val="000B5727"/>
    <w:rsid w:val="000C01FF"/>
    <w:rsid w:val="000D384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9479C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B1A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24A3C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1A1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2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2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2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2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94264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426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P408CO.dotm</Template>
  <TotalTime>0</TotalTime>
  <Pages>1</Pages>
  <Words>148</Words>
  <Characters>845</Characters>
  <DocSecurity>0</DocSecurity>
  <Lines>7</Lines>
  <Paragraphs>1</Paragraphs>
  <ScaleCrop>false</ScaleCrop>
  <LinksUpToDate>false</LinksUpToDate>
  <CharactersWithSpaces>992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