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00C9" w:rsidRDefault="00DA00C9" w:rsidP="00B64B01">
      <w:bookmarkStart w:id="0" w:name="_GoBack"/>
    </w:p>
    <w:p w:rsidR="00DA00C9" w:rsidRDefault="00DA00C9" w:rsidP="00B64B01"/>
    <w:p w:rsidR="00DA00C9" w:rsidRDefault="00DA00C9" w:rsidP="00B64B01"/>
    <w:p w:rsidR="00DA00C9" w:rsidRDefault="00DA00C9" w:rsidP="00B64B01">
      <w:pPr>
        <w:rPr>
          <w:szCs w:val="23"/>
        </w:rPr>
      </w:pPr>
    </w:p>
    <w:p w:rsidR="00DA00C9" w:rsidRDefault="00DA00C9" w:rsidP="00B64B01">
      <w:bookmarkStart w:id="1" w:name="Todays_Date_1"/>
      <w:r>
        <w:t>General/Today’s Date</w:t>
      </w:r>
      <w:bookmarkEnd w:id="1"/>
    </w:p>
    <w:p w:rsidR="00DA00C9" w:rsidRPr="00B64B01" w:rsidRDefault="00DA00C9" w:rsidP="00B64B0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A00C9" w:rsidRPr="00B64B01" w:rsidRDefault="00DA00C9" w:rsidP="00B64B0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A00C9" w:rsidRDefault="00DA00C9" w:rsidP="00B64B0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A00C9" w:rsidRPr="00B64B01" w:rsidRDefault="00DA00C9" w:rsidP="00B64B01">
      <w:pPr>
        <w:tabs>
          <w:tab w:val="right" w:pos="9360"/>
        </w:tabs>
      </w:pPr>
    </w:p>
    <w:p w:rsidR="00DA00C9" w:rsidRDefault="00DA00C9" w:rsidP="00B64B01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A00C9" w:rsidRDefault="00DA00C9" w:rsidP="00B64B01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References/Client Reference #</w:t>
      </w:r>
      <w:bookmarkEnd w:id="7"/>
    </w:p>
    <w:p w:rsidR="00DA00C9" w:rsidRPr="00B114AD" w:rsidRDefault="00DA00C9" w:rsidP="00B64B01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</w:r>
      <w:bookmarkStart w:id="8" w:name="Case_Country_1"/>
      <w:r w:rsidRPr="00B114AD">
        <w:t>Case Country</w:t>
      </w:r>
      <w:bookmarkEnd w:id="8"/>
      <w:r w:rsidRPr="00B114AD">
        <w:t xml:space="preserve"> Patent No. .</w:t>
      </w:r>
      <w:bookmarkStart w:id="9" w:name="Diaryfield_PatentRegistration_No_3"/>
      <w:r w:rsidRPr="00B114AD">
        <w:t>Diary Field/Patent, Registration No.</w:t>
      </w:r>
      <w:bookmarkEnd w:id="9"/>
    </w:p>
    <w:p w:rsidR="00DA00C9" w:rsidRPr="00B114AD" w:rsidRDefault="00DA00C9" w:rsidP="00B64B01">
      <w:pPr>
        <w:tabs>
          <w:tab w:val="left" w:pos="720"/>
          <w:tab w:val="left" w:pos="1440"/>
          <w:tab w:val="left" w:pos="2160"/>
        </w:tabs>
        <w:ind w:left="2880" w:hanging="2880"/>
      </w:pPr>
      <w:r w:rsidRPr="00B114AD">
        <w:tab/>
        <w:t>Issue Date:</w:t>
      </w:r>
      <w:r w:rsidRPr="00B114AD">
        <w:tab/>
      </w:r>
      <w:bookmarkStart w:id="10" w:name="Diaryfield_PatentRegistration_Date_4"/>
      <w:r w:rsidRPr="00B114AD">
        <w:t>Diary Field/Patent, Registration Date</w:t>
      </w:r>
      <w:bookmarkEnd w:id="10"/>
    </w:p>
    <w:p w:rsidR="00DA00C9" w:rsidRDefault="00DA00C9" w:rsidP="00B64B01">
      <w:pPr>
        <w:tabs>
          <w:tab w:val="left" w:pos="720"/>
          <w:tab w:val="left" w:pos="1440"/>
          <w:tab w:val="left" w:pos="2160"/>
        </w:tabs>
        <w:ind w:left="1440" w:hanging="1440"/>
      </w:pPr>
      <w:r w:rsidRPr="00B114AD">
        <w:tab/>
        <w:t>Based on:</w:t>
      </w:r>
      <w:r w:rsidRPr="00B114AD">
        <w:tab/>
        <w:t xml:space="preserve">Patent Application No. </w:t>
      </w:r>
      <w:bookmarkStart w:id="11" w:name="Diaryfield_Basic_Application_No_1"/>
      <w:r w:rsidRPr="00B114AD">
        <w:t>Diary Field/Basic Application No.</w:t>
      </w:r>
      <w:bookmarkEnd w:id="11"/>
    </w:p>
    <w:p w:rsidR="00DA00C9" w:rsidRDefault="00DA00C9" w:rsidP="00B64B01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2" w:name="Diaryfield_Basic_Application_Date_2"/>
      <w:r>
        <w:rPr>
          <w:snapToGrid w:val="0"/>
        </w:rPr>
        <w:t>Diary Field/Basic Application Date</w:t>
      </w:r>
      <w:bookmarkEnd w:id="12"/>
    </w:p>
    <w:p w:rsidR="00DA00C9" w:rsidRPr="00262864" w:rsidRDefault="00DA00C9" w:rsidP="00B64B01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TITLE</w:t>
      </w:r>
      <w:bookmarkEnd w:id="13"/>
    </w:p>
    <w:p w:rsidR="00DA00C9" w:rsidRPr="00262864" w:rsidRDefault="00DA00C9" w:rsidP="00B64B01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DA00C9" w:rsidRPr="00262864" w:rsidRDefault="00DA00C9" w:rsidP="00B64B01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DA00C9" w:rsidRPr="00262864" w:rsidRDefault="00DA00C9" w:rsidP="00B64B01">
      <w:pPr>
        <w:ind w:left="720" w:hanging="720"/>
      </w:pPr>
    </w:p>
    <w:p w:rsidR="00DA00C9" w:rsidRDefault="00DA00C9" w:rsidP="00B64B01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DA00C9" w:rsidRDefault="00DA00C9" w:rsidP="00B64B01"/>
    <w:p w:rsidR="00DA00C9" w:rsidRDefault="00DA00C9" w:rsidP="00B64B01">
      <w:pPr>
        <w:spacing w:line="240" w:lineRule="atLeast"/>
      </w:pPr>
      <w:r>
        <w:t xml:space="preserve">We are pleased to enclose the Certificate of Grant of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Ireland</w:t>
          </w:r>
        </w:smartTag>
      </w:smartTag>
      <w:r>
        <w:t xml:space="preserve">.  The term of the patent is twenty years from the date of filing, therefore expiring on </w:t>
      </w:r>
      <w:r>
        <w:rPr>
          <w:highlight w:val="yellow"/>
        </w:rPr>
        <w:t>date</w:t>
      </w:r>
      <w:r>
        <w:t xml:space="preserve">, subject to the payment of annual renewal fees.  The next renewal will be due for payment before </w:t>
      </w:r>
      <w:r>
        <w:rPr>
          <w:highlight w:val="yellow"/>
        </w:rPr>
        <w:t>date</w:t>
      </w:r>
      <w:r>
        <w:t>.  We will contact you for instructions regarding payment of the annuities as they come due.</w:t>
      </w:r>
    </w:p>
    <w:p w:rsidR="00DA00C9" w:rsidRDefault="00DA00C9" w:rsidP="00B64B01">
      <w:pPr>
        <w:spacing w:line="240" w:lineRule="atLeast"/>
      </w:pPr>
    </w:p>
    <w:p w:rsidR="00DA00C9" w:rsidRDefault="00DA00C9" w:rsidP="00B64B01">
      <w:pPr>
        <w:spacing w:line="240" w:lineRule="atLeast"/>
      </w:pPr>
      <w:r>
        <w:t xml:space="preserve">The period of time within which commercial working of the patented invention should be undertaken in Ireland will expire on </w:t>
      </w:r>
      <w:r>
        <w:rPr>
          <w:highlight w:val="yellow"/>
        </w:rPr>
        <w:t>date</w:t>
      </w:r>
      <w:r>
        <w:t>.</w:t>
      </w:r>
    </w:p>
    <w:p w:rsidR="00DA00C9" w:rsidRDefault="00DA00C9" w:rsidP="00B64B01">
      <w:pPr>
        <w:spacing w:line="240" w:lineRule="atLeast"/>
      </w:pPr>
    </w:p>
    <w:p w:rsidR="00DA00C9" w:rsidRDefault="00DA00C9" w:rsidP="00B64B01">
      <w:r>
        <w:t xml:space="preserve">Please confirm receipt of this patent document by signing below and returning a copy of this letter to us for our records.  If you have any questions regarding this patent, please do not hesitate to contact us. </w:t>
      </w:r>
    </w:p>
    <w:p w:rsidR="00DA00C9" w:rsidRDefault="00DA00C9" w:rsidP="00B64B01"/>
    <w:p w:rsidR="00DA00C9" w:rsidRDefault="00DA00C9" w:rsidP="00B64B01">
      <w:r>
        <w:t>Sincerely,</w:t>
      </w:r>
    </w:p>
    <w:p w:rsidR="00DA00C9" w:rsidRDefault="00DA00C9" w:rsidP="00B64B01"/>
    <w:p w:rsidR="00DA00C9" w:rsidRDefault="00DA00C9" w:rsidP="00B64B01"/>
    <w:p w:rsidR="00DA00C9" w:rsidRDefault="00DA00C9" w:rsidP="00B64B01"/>
    <w:p w:rsidR="00DA00C9" w:rsidRPr="00262864" w:rsidRDefault="00DA00C9" w:rsidP="00B64B01">
      <w:bookmarkStart w:id="17" w:name="Team_Member_Working_AttorneyBilling_A_1"/>
      <w:r>
        <w:t>Team Member/Working Attorney</w:t>
      </w:r>
      <w:bookmarkEnd w:id="17"/>
    </w:p>
    <w:p w:rsidR="00DA00C9" w:rsidRDefault="00DA00C9" w:rsidP="00B64B01">
      <w:r>
        <w:br/>
        <w:t>Enclosure</w:t>
      </w:r>
    </w:p>
    <w:p w:rsidR="00DA00C9" w:rsidRPr="00262864" w:rsidRDefault="00DA00C9" w:rsidP="00B64B01"/>
    <w:p w:rsidR="00DA00C9" w:rsidRPr="00943E66" w:rsidRDefault="00DA00C9" w:rsidP="00B64B01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DA00C9" w:rsidRDefault="00DA00C9" w:rsidP="00B64B01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A00C9" w:rsidRDefault="00DA00C9" w:rsidP="00B64B01">
      <w:pPr>
        <w:rPr>
          <w:sz w:val="16"/>
          <w:szCs w:val="16"/>
        </w:rPr>
      </w:pPr>
      <w:r>
        <w:rPr>
          <w:sz w:val="16"/>
          <w:szCs w:val="16"/>
        </w:rPr>
        <w:t>P10IE1</w:t>
      </w:r>
    </w:p>
    <w:p w:rsidR="00DA00C9" w:rsidRDefault="00DA00C9" w:rsidP="00B64B01">
      <w:pPr>
        <w:rPr>
          <w:sz w:val="16"/>
          <w:szCs w:val="16"/>
        </w:rPr>
      </w:pPr>
    </w:p>
    <w:p w:rsidR="00DA00C9" w:rsidRDefault="00DA00C9" w:rsidP="00B64B01">
      <w:pPr>
        <w:spacing w:line="240" w:lineRule="atLeast"/>
        <w:ind w:right="-576"/>
      </w:pPr>
      <w:r>
        <w:rPr>
          <w:highlight w:val="yellow"/>
        </w:rPr>
        <w:t>[After the closing, add the following:]</w:t>
      </w:r>
    </w:p>
    <w:p w:rsidR="00DA00C9" w:rsidRDefault="00DA00C9" w:rsidP="00B64B01">
      <w:pPr>
        <w:spacing w:line="240" w:lineRule="atLeast"/>
      </w:pPr>
    </w:p>
    <w:p w:rsidR="00DA00C9" w:rsidRDefault="00DA00C9" w:rsidP="00B64B01">
      <w:pPr>
        <w:keepNext/>
        <w:keepLines/>
        <w:spacing w:line="240" w:lineRule="atLeast"/>
      </w:pPr>
      <w:r>
        <w:lastRenderedPageBreak/>
        <w:t>Receipt of the Irish Patent is confirmed.</w:t>
      </w:r>
    </w:p>
    <w:p w:rsidR="00DA00C9" w:rsidRDefault="00DA00C9" w:rsidP="00B64B01">
      <w:pPr>
        <w:keepNext/>
        <w:keepLines/>
        <w:spacing w:line="240" w:lineRule="atLeast"/>
      </w:pPr>
    </w:p>
    <w:p w:rsidR="00DA00C9" w:rsidRDefault="00DA00C9" w:rsidP="00B64B01">
      <w:pPr>
        <w:keepNext/>
        <w:keepLines/>
        <w:spacing w:line="240" w:lineRule="atLeast"/>
      </w:pPr>
    </w:p>
    <w:p w:rsidR="00DA00C9" w:rsidRDefault="00DA00C9" w:rsidP="00B64B01">
      <w:pPr>
        <w:keepNext/>
        <w:keepLines/>
        <w:spacing w:line="240" w:lineRule="atLeast"/>
      </w:pPr>
    </w:p>
    <w:p w:rsidR="00DA00C9" w:rsidRPr="000C6C96" w:rsidRDefault="00DA00C9" w:rsidP="00B64B01">
      <w:pPr>
        <w:pStyle w:val="BodyTextIndent3"/>
        <w:keepNext/>
        <w:keepLines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DA00C9" w:rsidRPr="000C6C96" w:rsidRDefault="00DA00C9" w:rsidP="00B64B01">
      <w:pPr>
        <w:keepNext/>
        <w:keepLines/>
      </w:pPr>
      <w:r w:rsidRPr="000C6C96">
        <w:t>DateSignature</w:t>
      </w:r>
    </w:p>
    <w:bookmarkEnd w:id="0"/>
    <w:p w:rsidR="00DA00C9" w:rsidRDefault="00DA00C9" w:rsidP="00B64B01">
      <w:pPr>
        <w:spacing w:line="240" w:lineRule="atLeast"/>
      </w:pPr>
    </w:p>
    <w:sectPr w:rsidR="00DA00C9" w:rsidSect="00B64B0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00C9" w:rsidRDefault="00DA00C9">
      <w:r>
        <w:separator/>
      </w:r>
    </w:p>
  </w:endnote>
  <w:endnote w:type="continuationSeparator" w:id="0">
    <w:p w:rsidR="00DA00C9" w:rsidRDefault="00DA00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00C9" w:rsidRDefault="00DA00C9">
      <w:r>
        <w:separator/>
      </w:r>
    </w:p>
  </w:footnote>
  <w:footnote w:type="continuationSeparator" w:id="0">
    <w:p w:rsidR="00DA00C9" w:rsidRDefault="00DA00C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A00C9" w:rsidRDefault="00DA00C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F7854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2F7854">
      <w:rPr>
        <w:rStyle w:val="PageNumber"/>
        <w:noProof/>
      </w:rPr>
      <w:t>2</w:t>
    </w:r>
    <w:r>
      <w:rPr>
        <w:rStyle w:val="PageNumber"/>
      </w:rPr>
      <w:fldChar w:fldCharType="end"/>
    </w:r>
  </w:p>
  <w:p w:rsidR="00DA00C9" w:rsidRDefault="00DA00C9">
    <w:pPr>
      <w:pStyle w:val="Header"/>
      <w:rPr>
        <w:rStyle w:val="PageNumber"/>
      </w:rPr>
    </w:pPr>
  </w:p>
  <w:p w:rsidR="00DA00C9" w:rsidRDefault="00DA00C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2F7854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315CD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86CF0"/>
    <w:rsid w:val="005A1CEB"/>
    <w:rsid w:val="005A4A7E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D1AF4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31A5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114AD"/>
    <w:rsid w:val="00B35873"/>
    <w:rsid w:val="00B51472"/>
    <w:rsid w:val="00B51902"/>
    <w:rsid w:val="00B64B01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00C9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3259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B590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590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B114A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B5902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B590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590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B114A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B5902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893610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3610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P410IE.dotm</Template>
  <TotalTime>0</TotalTime>
  <Pages>2</Pages>
  <Words>212</Words>
  <Characters>1214</Characters>
  <DocSecurity>0</DocSecurity>
  <Lines>10</Lines>
  <Paragraphs>2</Paragraphs>
  <ScaleCrop>false</ScaleCrop>
  <LinksUpToDate>false</LinksUpToDate>
  <CharactersWithSpaces>1424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