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63B1" w:rsidRDefault="00FD63B1" w:rsidP="00E66335">
      <w:bookmarkStart w:id="0" w:name="_GoBack"/>
    </w:p>
    <w:p w:rsidR="004B00D8" w:rsidRDefault="004B00D8" w:rsidP="00E66335"/>
    <w:p w:rsidR="004B00D8" w:rsidRDefault="004B00D8" w:rsidP="00E66335"/>
    <w:p w:rsidR="004B00D8" w:rsidRDefault="004B00D8" w:rsidP="00E66335"/>
    <w:p w:rsidR="004B00D8" w:rsidRDefault="004B00D8" w:rsidP="00E66335">
      <w:r>
        <w:t>VIA EMAIL ONLY</w:t>
      </w:r>
    </w:p>
    <w:p w:rsidR="004B00D8" w:rsidRDefault="004B00D8" w:rsidP="00E66335">
      <w:pPr>
        <w:tabs>
          <w:tab w:val="right" w:pos="9360"/>
        </w:tabs>
      </w:pPr>
      <w:bookmarkStart w:id="1" w:name="Todays_Date_1"/>
      <w:r>
        <w:t>Date</w:t>
      </w:r>
      <w:bookmarkEnd w:id="1"/>
    </w:p>
    <w:p w:rsidR="004B00D8" w:rsidRPr="000644DF" w:rsidRDefault="004B00D8" w:rsidP="00E6633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1"/>
      <w:r>
        <w:rPr>
          <w:caps/>
          <w:sz w:val="16"/>
        </w:rPr>
        <w:t>AttyName</w:t>
      </w:r>
      <w:bookmarkEnd w:id="2"/>
    </w:p>
    <w:p w:rsidR="004B00D8" w:rsidRPr="000644DF" w:rsidRDefault="004B00D8" w:rsidP="00E66335">
      <w:pPr>
        <w:tabs>
          <w:tab w:val="right" w:pos="9360"/>
        </w:tabs>
        <w:rPr>
          <w:sz w:val="16"/>
        </w:rPr>
      </w:pPr>
      <w:r>
        <w:tab/>
      </w:r>
      <w:bookmarkStart w:id="3" w:name="Team_Person_Email_3"/>
      <w:r>
        <w:rPr>
          <w:sz w:val="16"/>
        </w:rPr>
        <w:t>AttyEmail</w:t>
      </w:r>
      <w:bookmarkEnd w:id="3"/>
    </w:p>
    <w:p w:rsidR="004B00D8" w:rsidRDefault="004B00D8" w:rsidP="00E6633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4"/>
      <w:r>
        <w:rPr>
          <w:sz w:val="16"/>
        </w:rPr>
        <w:t>AttyPhone</w:t>
      </w:r>
      <w:bookmarkEnd w:id="4"/>
    </w:p>
    <w:p w:rsidR="004B00D8" w:rsidRPr="009B7A69" w:rsidRDefault="004B00D8" w:rsidP="00E66335">
      <w:pPr>
        <w:rPr>
          <w:szCs w:val="22"/>
        </w:rPr>
      </w:pPr>
      <w:bookmarkStart w:id="5" w:name="Name_and_Address_Correspondence_Addre_1"/>
      <w:r w:rsidRPr="009B7A69">
        <w:rPr>
          <w:szCs w:val="22"/>
        </w:rPr>
        <w:t>NameAddress</w:t>
      </w:r>
      <w:bookmarkEnd w:id="5"/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B7A69">
        <w:t>Re:</w:t>
      </w:r>
      <w:r w:rsidRPr="009B7A69">
        <w:tab/>
        <w:t xml:space="preserve">Trademark Application No. </w:t>
      </w:r>
      <w:bookmarkStart w:id="6" w:name="Diaryfield_Application_No_4"/>
      <w:r w:rsidRPr="009B7A69">
        <w:rPr>
          <w:snapToGrid w:val="0"/>
        </w:rPr>
        <w:t>AppNo</w:t>
      </w:r>
      <w:bookmarkEnd w:id="6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B7A69">
        <w:tab/>
        <w:t>Filing Date:</w:t>
      </w:r>
      <w:r w:rsidRPr="009B7A69">
        <w:tab/>
      </w:r>
      <w:bookmarkStart w:id="7" w:name="Diaryfield_Filing_Date_5"/>
      <w:r w:rsidRPr="009B7A69">
        <w:rPr>
          <w:snapToGrid w:val="0"/>
        </w:rPr>
        <w:t>AppDate</w:t>
      </w:r>
      <w:bookmarkEnd w:id="7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</w:pPr>
      <w:r w:rsidRPr="009B7A69">
        <w:tab/>
        <w:t>Reg. No.:</w:t>
      </w:r>
      <w:r w:rsidRPr="009B7A69">
        <w:tab/>
      </w:r>
      <w:bookmarkStart w:id="8" w:name="Diaryfield_PatentRegistration_No_6"/>
      <w:r w:rsidRPr="009B7A69">
        <w:t>RegNo</w:t>
      </w:r>
      <w:bookmarkEnd w:id="8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</w:pPr>
      <w:r w:rsidRPr="009B7A69">
        <w:tab/>
        <w:t>Reg. Date:</w:t>
      </w:r>
      <w:r w:rsidRPr="009B7A69">
        <w:tab/>
      </w:r>
      <w:bookmarkStart w:id="9" w:name="Diaryfield_PatentRegistration_Date_7"/>
      <w:r w:rsidRPr="009B7A69">
        <w:t>RegDate</w:t>
      </w:r>
      <w:bookmarkEnd w:id="9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9B7A69">
        <w:tab/>
        <w:t>Mark:</w:t>
      </w:r>
      <w:r w:rsidRPr="009B7A69">
        <w:tab/>
      </w:r>
      <w:bookmarkStart w:id="10" w:name="Case_Title_1"/>
      <w:r w:rsidRPr="009B7A69">
        <w:t>CASETITLE</w:t>
      </w:r>
      <w:bookmarkEnd w:id="10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zCs w:val="22"/>
        </w:rPr>
      </w:pPr>
      <w:r w:rsidRPr="009B7A69">
        <w:tab/>
        <w:t>Our Ref.:</w:t>
      </w:r>
      <w:r w:rsidRPr="009B7A69">
        <w:tab/>
      </w:r>
      <w:bookmarkStart w:id="11" w:name="Elite_Matter_Number_1"/>
      <w:r w:rsidRPr="009B7A69">
        <w:t>EliteMatterNo</w:t>
      </w:r>
      <w:bookmarkEnd w:id="11"/>
      <w:r w:rsidRPr="009B7A69">
        <w:rPr>
          <w:szCs w:val="22"/>
        </w:rPr>
        <w:tab/>
      </w: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szCs w:val="22"/>
        </w:rPr>
      </w:pPr>
      <w:r w:rsidRPr="009B7A69">
        <w:rPr>
          <w:szCs w:val="22"/>
        </w:rPr>
        <w:t xml:space="preserve">Dear </w:t>
      </w:r>
      <w:bookmarkStart w:id="12" w:name="DNC_Copy_Contact_Nam_Copy_Address_2"/>
      <w:r w:rsidRPr="009B7A69">
        <w:rPr>
          <w:szCs w:val="22"/>
        </w:rPr>
        <w:t>ConGreet</w:t>
      </w:r>
      <w:bookmarkEnd w:id="12"/>
      <w:r w:rsidRPr="009B7A69">
        <w:rPr>
          <w:szCs w:val="22"/>
        </w:rPr>
        <w:t>:</w:t>
      </w: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color w:val="000000"/>
        </w:rPr>
      </w:pPr>
      <w:r w:rsidRPr="009B7A69">
        <w:rPr>
          <w:color w:val="000000"/>
        </w:rPr>
        <w:t xml:space="preserve">The registration of the above-identified mark (copy enclosed) was issued on </w:t>
      </w:r>
      <w:bookmarkStart w:id="13" w:name="Diaryfield_Basic_Issue_Date_2"/>
      <w:bookmarkStart w:id="14" w:name="Diaryfield_19_Month_Term_3"/>
      <w:r w:rsidRPr="009B7A69">
        <w:rPr>
          <w:color w:val="000000"/>
        </w:rPr>
        <w:t>datefield</w:t>
      </w:r>
      <w:bookmarkEnd w:id="13"/>
      <w:bookmarkEnd w:id="14"/>
      <w:r w:rsidRPr="009B7A69">
        <w:rPr>
          <w:color w:val="000000"/>
        </w:rPr>
        <w:t xml:space="preserve">.  To prevent cancellation of a registration by the Patent and Trademark Office, the registrant of a mark must file a declaration that the mark is still in use.  This must be done sometime between the fifth and sixth years after registration.  It is now timely to file such a declaration of use in connection with the above mark.  </w:t>
      </w:r>
      <w:r w:rsidRPr="009B7A69">
        <w:t xml:space="preserve">We are enclosing an information sheet explaining Sections 8 and 15 of the Trademark Act.  If your use satisfies the Section 15 requirements, we recommend filing a Combined Declaration.  </w:t>
      </w:r>
      <w:r w:rsidRPr="009B7A69">
        <w:rPr>
          <w:color w:val="000000"/>
        </w:rPr>
        <w:t xml:space="preserve">The cost of preparing and filing such a declaration is estimated at $600.  </w:t>
      </w:r>
    </w:p>
    <w:p w:rsidR="004B00D8" w:rsidRPr="009B7A69" w:rsidRDefault="004B00D8" w:rsidP="00E66335">
      <w:pPr>
        <w:rPr>
          <w:color w:val="000000"/>
        </w:rPr>
      </w:pPr>
    </w:p>
    <w:p w:rsidR="004B00D8" w:rsidRPr="009B7A69" w:rsidRDefault="004B00D8" w:rsidP="00E66335">
      <w:pPr>
        <w:rPr>
          <w:color w:val="000000"/>
        </w:rPr>
      </w:pPr>
      <w:r w:rsidRPr="009B7A69">
        <w:rPr>
          <w:color w:val="000000"/>
        </w:rPr>
        <w:t xml:space="preserve">For your convenience, you may indicate your instructions by checking below at the appropriate box and returning a copy of this letter along with a current use specimen, i.e., pictures of packaging or labels for the product showing the mark in use.  </w:t>
      </w:r>
      <w:r w:rsidRPr="009B7A69">
        <w:t xml:space="preserve">The deadline for filing the Declaration of Use is </w:t>
      </w:r>
      <w:bookmarkStart w:id="15" w:name="External_Term_TERM_CALC_1"/>
      <w:r w:rsidRPr="009B7A69">
        <w:rPr>
          <w:b/>
        </w:rPr>
        <w:t>DEADLINE</w:t>
      </w:r>
      <w:bookmarkEnd w:id="15"/>
      <w:r w:rsidRPr="009B7A69">
        <w:t xml:space="preserve">.  </w:t>
      </w:r>
      <w:r w:rsidRPr="009B7A69">
        <w:rPr>
          <w:b/>
          <w:i/>
        </w:rPr>
        <w:t xml:space="preserve">Please provide your instructions by </w:t>
      </w:r>
      <w:r w:rsidRPr="009B7A69">
        <w:rPr>
          <w:b/>
          <w:i/>
          <w:u w:val="single"/>
        </w:rPr>
        <w:fldChar w:fldCharType="begin"/>
      </w:r>
      <w:r w:rsidRPr="009B7A69">
        <w:rPr>
          <w:b/>
          <w:i/>
          <w:u w:val="single"/>
        </w:rPr>
        <w:instrText>MACROBUTTON NoMacro [Date]</w:instrText>
      </w:r>
      <w:r w:rsidRPr="009B7A69">
        <w:rPr>
          <w:b/>
          <w:i/>
          <w:u w:val="single"/>
        </w:rPr>
        <w:fldChar w:fldCharType="end"/>
      </w:r>
      <w:r w:rsidRPr="009B7A69">
        <w:rPr>
          <w:b/>
          <w:i/>
        </w:rPr>
        <w:t xml:space="preserve">.  </w:t>
      </w:r>
      <w:r w:rsidRPr="009B7A69">
        <w:rPr>
          <w:color w:val="000000"/>
        </w:rPr>
        <w:t xml:space="preserve">  In the absence of your instructions, we will not file the required declaration and the registration will lapse.</w:t>
      </w:r>
    </w:p>
    <w:p w:rsidR="004B00D8" w:rsidRPr="009B7A69" w:rsidRDefault="004B00D8" w:rsidP="00E66335">
      <w:pPr>
        <w:rPr>
          <w:color w:val="000000"/>
        </w:rPr>
      </w:pPr>
    </w:p>
    <w:p w:rsidR="004B00D8" w:rsidRPr="009B7A69" w:rsidRDefault="004B00D8" w:rsidP="00E66335">
      <w:r w:rsidRPr="009B7A69">
        <w:t>Sincerely yours,</w:t>
      </w:r>
    </w:p>
    <w:p w:rsidR="004B00D8" w:rsidRPr="009B7A69" w:rsidRDefault="004B00D8" w:rsidP="00E66335"/>
    <w:p w:rsidR="004B00D8" w:rsidRPr="009B7A69" w:rsidRDefault="004B00D8" w:rsidP="00E66335"/>
    <w:p w:rsidR="004B00D8" w:rsidRPr="009B7A69" w:rsidRDefault="004B00D8" w:rsidP="00E66335"/>
    <w:p w:rsidR="004B00D8" w:rsidRPr="009B7A69" w:rsidRDefault="004B00D8" w:rsidP="00E66335">
      <w:bookmarkStart w:id="16" w:name="Team_Member_Working_Attorney_2"/>
      <w:r w:rsidRPr="009B7A69">
        <w:t>Working Atty</w:t>
      </w:r>
      <w:bookmarkEnd w:id="16"/>
    </w:p>
    <w:p w:rsidR="004B00D8" w:rsidRPr="009B7A69" w:rsidRDefault="004B00D8" w:rsidP="00E66335"/>
    <w:p w:rsidR="004B00D8" w:rsidRPr="009B7A69" w:rsidRDefault="004B00D8" w:rsidP="00E66335">
      <w:r w:rsidRPr="009B7A69">
        <w:t>Enclosures</w:t>
      </w:r>
    </w:p>
    <w:p w:rsidR="004B00D8" w:rsidRPr="009B7A69" w:rsidRDefault="004B00D8" w:rsidP="00E66335">
      <w:r w:rsidRPr="009B7A69">
        <w:t>cc:</w:t>
      </w:r>
      <w:r w:rsidRPr="009B7A69">
        <w:tab/>
      </w:r>
      <w:bookmarkStart w:id="17" w:name="DNC_Copy_Contact_Nam_Copy_Address_3"/>
      <w:r w:rsidRPr="009B7A69">
        <w:t>Copy Name</w:t>
      </w:r>
      <w:bookmarkEnd w:id="17"/>
    </w:p>
    <w:p w:rsidR="004B00D8" w:rsidRDefault="004B00D8" w:rsidP="00E66335">
      <w:pPr>
        <w:rPr>
          <w:color w:val="000000"/>
        </w:rPr>
      </w:pPr>
    </w:p>
    <w:p w:rsidR="00FD63B1" w:rsidRPr="00FD63B1" w:rsidRDefault="00FD63B1" w:rsidP="00E66335">
      <w:pPr>
        <w:rPr>
          <w:color w:val="000000"/>
          <w:sz w:val="16"/>
          <w:szCs w:val="16"/>
        </w:rPr>
      </w:pPr>
      <w:r w:rsidRPr="00FD63B1">
        <w:rPr>
          <w:color w:val="000000"/>
          <w:sz w:val="16"/>
          <w:szCs w:val="16"/>
        </w:rPr>
        <w:t>TM300UST</w:t>
      </w:r>
    </w:p>
    <w:p w:rsidR="00FD63B1" w:rsidRPr="009B7A69" w:rsidRDefault="00FD63B1" w:rsidP="00E66335">
      <w:pPr>
        <w:rPr>
          <w:color w:val="000000"/>
        </w:rPr>
      </w:pPr>
    </w:p>
    <w:p w:rsidR="00FD63B1" w:rsidRDefault="00FD63B1" w:rsidP="00FD63B1">
      <w:pPr>
        <w:keepNext/>
        <w:ind w:left="720" w:hanging="720"/>
        <w:jc w:val="center"/>
        <w:rPr>
          <w:b/>
          <w:szCs w:val="16"/>
        </w:rPr>
      </w:pPr>
      <w:r w:rsidRPr="00FD63B1">
        <w:rPr>
          <w:b/>
          <w:szCs w:val="16"/>
        </w:rPr>
        <w:lastRenderedPageBreak/>
        <w:t>Instructions</w:t>
      </w:r>
    </w:p>
    <w:p w:rsidR="00FD63B1" w:rsidRPr="00FD63B1" w:rsidRDefault="00FD63B1" w:rsidP="00FD63B1">
      <w:pPr>
        <w:keepNext/>
        <w:ind w:left="720" w:hanging="720"/>
        <w:jc w:val="center"/>
        <w:rPr>
          <w:b/>
          <w:szCs w:val="16"/>
        </w:rPr>
      </w:pPr>
    </w:p>
    <w:p w:rsidR="004B00D8" w:rsidRPr="009B7A69" w:rsidRDefault="004D2A88" w:rsidP="00FD63B1">
      <w:pPr>
        <w:keepNext/>
        <w:ind w:left="720" w:hanging="720"/>
        <w:rPr>
          <w:szCs w:val="22"/>
        </w:rPr>
      </w:pPr>
      <w:sdt>
        <w:sdtPr>
          <w:rPr>
            <w:szCs w:val="16"/>
          </w:rPr>
          <w:id w:val="13617070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D63B1">
            <w:rPr>
              <w:rFonts w:ascii="MS Gothic" w:eastAsia="MS Gothic" w:hAnsi="MS Gothic" w:hint="eastAsia"/>
              <w:szCs w:val="16"/>
            </w:rPr>
            <w:t>☐</w:t>
          </w:r>
        </w:sdtContent>
      </w:sdt>
      <w:r w:rsidR="004B00D8" w:rsidRPr="009B7A69">
        <w:rPr>
          <w:szCs w:val="16"/>
        </w:rPr>
        <w:tab/>
      </w:r>
      <w:r w:rsidR="004B00D8" w:rsidRPr="009B7A69">
        <w:rPr>
          <w:szCs w:val="22"/>
        </w:rPr>
        <w:t>Please proceed with the Combined Declaration of Use  (§8 &amp; §15 Declaration).  A current use specimen is enclosed.</w:t>
      </w:r>
    </w:p>
    <w:p w:rsidR="004B00D8" w:rsidRPr="009B7A69" w:rsidRDefault="004B00D8" w:rsidP="00FD63B1">
      <w:pPr>
        <w:keepNext/>
        <w:ind w:left="720" w:hanging="720"/>
        <w:rPr>
          <w:szCs w:val="22"/>
        </w:rPr>
      </w:pPr>
    </w:p>
    <w:p w:rsidR="004B00D8" w:rsidRPr="009B7A69" w:rsidRDefault="004D2A88" w:rsidP="00FD63B1">
      <w:pPr>
        <w:keepNext/>
        <w:ind w:left="720" w:hanging="720"/>
        <w:rPr>
          <w:noProof/>
          <w:szCs w:val="22"/>
        </w:rPr>
      </w:pPr>
      <w:sdt>
        <w:sdtPr>
          <w:rPr>
            <w:szCs w:val="22"/>
          </w:rPr>
          <w:id w:val="2801664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D63B1">
            <w:rPr>
              <w:rFonts w:ascii="MS Gothic" w:eastAsia="MS Gothic" w:hAnsi="MS Gothic" w:hint="eastAsia"/>
              <w:szCs w:val="22"/>
            </w:rPr>
            <w:t>☐</w:t>
          </w:r>
        </w:sdtContent>
      </w:sdt>
      <w:r w:rsidR="004B00D8" w:rsidRPr="009B7A69">
        <w:rPr>
          <w:szCs w:val="22"/>
        </w:rPr>
        <w:tab/>
      </w:r>
      <w:r w:rsidR="004B00D8" w:rsidRPr="009B7A69">
        <w:rPr>
          <w:noProof/>
          <w:szCs w:val="22"/>
        </w:rPr>
        <w:t>Please take no action and allow this registration to lapse.</w:t>
      </w:r>
    </w:p>
    <w:p w:rsidR="004B00D8" w:rsidRDefault="004B00D8" w:rsidP="00FD63B1">
      <w:pPr>
        <w:keepNext/>
        <w:ind w:left="720" w:hanging="720"/>
        <w:rPr>
          <w:noProof/>
          <w:szCs w:val="22"/>
        </w:rPr>
      </w:pPr>
    </w:p>
    <w:p w:rsidR="004B00D8" w:rsidRDefault="004B00D8" w:rsidP="00FD63B1">
      <w:pPr>
        <w:keepNext/>
        <w:ind w:left="720" w:hanging="720"/>
        <w:rPr>
          <w:noProof/>
          <w:szCs w:val="22"/>
        </w:rPr>
      </w:pPr>
    </w:p>
    <w:p w:rsidR="004B00D8" w:rsidRPr="009B7A69" w:rsidRDefault="004B00D8" w:rsidP="00FD63B1">
      <w:pPr>
        <w:keepNext/>
        <w:ind w:left="720" w:hanging="720"/>
        <w:rPr>
          <w:noProof/>
          <w:szCs w:val="22"/>
        </w:rPr>
      </w:pPr>
    </w:p>
    <w:p w:rsidR="004B00D8" w:rsidRPr="009B7A69" w:rsidRDefault="004B00D8" w:rsidP="00FD63B1">
      <w:pPr>
        <w:pStyle w:val="BodyTextIndent3"/>
        <w:keepNext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9B7A69">
        <w:rPr>
          <w:sz w:val="24"/>
          <w:szCs w:val="24"/>
        </w:rPr>
        <w:t>___________________________</w:t>
      </w:r>
      <w:r w:rsidRPr="009B7A69">
        <w:rPr>
          <w:sz w:val="24"/>
          <w:szCs w:val="24"/>
        </w:rPr>
        <w:tab/>
      </w:r>
      <w:r w:rsidRPr="009B7A69">
        <w:rPr>
          <w:sz w:val="24"/>
          <w:szCs w:val="24"/>
          <w:u w:val="single"/>
        </w:rPr>
        <w:tab/>
      </w:r>
    </w:p>
    <w:p w:rsidR="004B00D8" w:rsidRPr="009B7A69" w:rsidRDefault="004B00D8" w:rsidP="00FD63B1">
      <w:pPr>
        <w:keepNext/>
      </w:pPr>
      <w:r w:rsidRPr="009B7A69">
        <w:t>Date</w:t>
      </w:r>
      <w:r w:rsidRPr="009B7A69">
        <w:tab/>
      </w:r>
      <w:r w:rsidRPr="009B7A69">
        <w:tab/>
      </w:r>
      <w:r w:rsidRPr="009B7A69">
        <w:tab/>
      </w:r>
      <w:r w:rsidRPr="009B7A69">
        <w:tab/>
      </w:r>
      <w:r w:rsidRPr="009B7A69">
        <w:tab/>
      </w:r>
      <w:r w:rsidRPr="009B7A69">
        <w:tab/>
        <w:t>Signature</w:t>
      </w:r>
    </w:p>
    <w:bookmarkEnd w:id="0"/>
    <w:p w:rsidR="004B00D8" w:rsidRPr="009B7A69" w:rsidRDefault="004B00D8"/>
    <w:sectPr w:rsidR="004B00D8" w:rsidRPr="009B7A69" w:rsidSect="004B00D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paperSrc w:first="2" w:other="11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00D8" w:rsidRDefault="004B00D8">
      <w:r>
        <w:separator/>
      </w:r>
    </w:p>
  </w:endnote>
  <w:endnote w:type="continuationSeparator" w:id="0">
    <w:p w:rsidR="004B00D8" w:rsidRDefault="004B00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2A88" w:rsidRDefault="004D2A8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2A88" w:rsidRDefault="004D2A8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2A88" w:rsidRDefault="004D2A8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00D8" w:rsidRDefault="004B00D8">
      <w:r>
        <w:separator/>
      </w:r>
    </w:p>
  </w:footnote>
  <w:footnote w:type="continuationSeparator" w:id="0">
    <w:p w:rsidR="004B00D8" w:rsidRDefault="004B00D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2A88" w:rsidRDefault="004D2A8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0D8" w:rsidRDefault="004B00D8">
    <w:pPr>
      <w:pStyle w:val="Header"/>
    </w:pPr>
  </w:p>
  <w:p w:rsidR="004B00D8" w:rsidRDefault="004B00D8">
    <w:pPr>
      <w:pStyle w:val="Header"/>
    </w:pPr>
    <w:r>
      <w:fldChar w:fldCharType="begin"/>
    </w:r>
    <w:r>
      <w:instrText xml:space="preserve"> DATE \@ "MMMM d, yyyy" </w:instrText>
    </w:r>
    <w:r>
      <w:fldChar w:fldCharType="separate"/>
    </w:r>
    <w:r w:rsidR="004D2A88">
      <w:rPr>
        <w:noProof/>
      </w:rPr>
      <w:t>July 16, 2018</w:t>
    </w:r>
    <w:r>
      <w:fldChar w:fldCharType="end"/>
    </w:r>
  </w:p>
  <w:p w:rsidR="004B00D8" w:rsidRDefault="004B00D8">
    <w:pPr>
      <w:pStyle w:val="Header"/>
      <w:rPr>
        <w:rStyle w:val="PageNumber"/>
      </w:rPr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2A88">
      <w:rPr>
        <w:rStyle w:val="PageNumber"/>
        <w:noProof/>
      </w:rPr>
      <w:t>2</w:t>
    </w:r>
    <w:r>
      <w:rPr>
        <w:rStyle w:val="PageNumber"/>
      </w:rPr>
      <w:fldChar w:fldCharType="end"/>
    </w:r>
  </w:p>
  <w:p w:rsidR="004B00D8" w:rsidRDefault="004B00D8">
    <w:pPr>
      <w:pStyle w:val="Header"/>
      <w:rPr>
        <w:rStyle w:val="PageNumber"/>
      </w:rPr>
    </w:pPr>
  </w:p>
  <w:p w:rsidR="004B00D8" w:rsidRDefault="004B00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2A88" w:rsidRDefault="004D2A8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260D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1A5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0A6C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DD0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B15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C7244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19B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73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061A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3A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490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1B24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28E1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16A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EC6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0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A88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3797E"/>
    <w:rsid w:val="00540077"/>
    <w:rsid w:val="005400F2"/>
    <w:rsid w:val="00540139"/>
    <w:rsid w:val="00540184"/>
    <w:rsid w:val="00540B5A"/>
    <w:rsid w:val="0054109F"/>
    <w:rsid w:val="005411AF"/>
    <w:rsid w:val="00541766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283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432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4C84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C7614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D30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21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3E9B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89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60D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E7C0B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BF4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9739B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B7A69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1F55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614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479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029"/>
    <w:rsid w:val="00A36183"/>
    <w:rsid w:val="00A369AE"/>
    <w:rsid w:val="00A37659"/>
    <w:rsid w:val="00A37C74"/>
    <w:rsid w:val="00A37F0E"/>
    <w:rsid w:val="00A40322"/>
    <w:rsid w:val="00A40890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C9A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0D67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5D19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D43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5C5C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1779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883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33A3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77E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AE4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DF6A44"/>
    <w:rsid w:val="00DF72A5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35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014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1D5"/>
    <w:rsid w:val="00EF533A"/>
    <w:rsid w:val="00EF54A8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5B27"/>
    <w:rsid w:val="00FD63B1"/>
    <w:rsid w:val="00FD668F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4F7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66335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3F1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3F1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3F1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3F1B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3F1B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E6633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3F1B"/>
    <w:rPr>
      <w:sz w:val="24"/>
    </w:rPr>
  </w:style>
  <w:style w:type="character" w:styleId="PageNumber">
    <w:name w:val="page number"/>
    <w:basedOn w:val="DefaultParagraphFont"/>
    <w:uiPriority w:val="99"/>
    <w:rsid w:val="00E66335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6633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3F1B"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rsid w:val="00924B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24BF4"/>
    <w:rPr>
      <w:rFonts w:ascii="Tahoma" w:hAnsi="Tahoma"/>
      <w:sz w:val="16"/>
    </w:rPr>
  </w:style>
  <w:style w:type="paragraph" w:styleId="Footer">
    <w:name w:val="footer"/>
    <w:basedOn w:val="Normal"/>
    <w:link w:val="FooterChar"/>
    <w:rsid w:val="004D2A8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4D2A88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66335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3F1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3F1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3F1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3F1B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3F1B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E6633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3F1B"/>
    <w:rPr>
      <w:sz w:val="24"/>
    </w:rPr>
  </w:style>
  <w:style w:type="character" w:styleId="PageNumber">
    <w:name w:val="page number"/>
    <w:basedOn w:val="DefaultParagraphFont"/>
    <w:uiPriority w:val="99"/>
    <w:rsid w:val="00E66335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6633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3F1B"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rsid w:val="00924B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24BF4"/>
    <w:rPr>
      <w:rFonts w:ascii="Tahoma" w:hAnsi="Tahoma"/>
      <w:sz w:val="16"/>
    </w:rPr>
  </w:style>
  <w:style w:type="paragraph" w:styleId="Footer">
    <w:name w:val="footer"/>
    <w:basedOn w:val="Normal"/>
    <w:link w:val="FooterChar"/>
    <w:rsid w:val="004D2A8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4D2A88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8833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TM300UST.dotm</Template>
  <TotalTime>3</TotalTime>
  <Pages>2</Pages>
  <Words>256</Words>
  <Characters>1461</Characters>
  <DocSecurity>0</DocSecurity>
  <Lines>12</Lines>
  <Paragraphs>3</Paragraphs>
  <ScaleCrop>false</ScaleCrop>
  <LinksUpToDate>false</LinksUpToDate>
  <CharactersWithSpaces>1714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2018-07-16T18:20:00Z</dcterms:modified>
</cp:coreProperties>
</file>