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F5A97" w:rsidRPr="00FF0403" w:rsidRDefault="00E250EB" w:rsidP="000F74B3">
      <w:pPr>
        <w:spacing w:line="240" w:lineRule="auto"/>
        <w:jc w:val="center"/>
        <w:rPr>
          <w:b/>
        </w:rPr>
      </w:pPr>
      <w:bookmarkStart w:id="0" w:name="_GoBack"/>
      <w:r>
        <w:rPr>
          <w:b/>
        </w:rPr>
        <w:t>IN</w:t>
      </w:r>
      <w:r w:rsidR="006B47DC" w:rsidRPr="00FF0403">
        <w:rPr>
          <w:b/>
        </w:rPr>
        <w:t xml:space="preserve"> THE UNITED STATES PATENT AND TRADEMARK OFFICE</w:t>
      </w:r>
      <w:r w:rsidR="009D7B65" w:rsidRPr="00644C97">
        <w:rPr>
          <w:rStyle w:val="FootnoteReference"/>
        </w:rPr>
        <w:footnoteReference w:id="1"/>
      </w:r>
    </w:p>
    <w:p w:rsidR="00E52B22" w:rsidRPr="00E271DD" w:rsidRDefault="00E52B22" w:rsidP="000F74B3">
      <w:pPr>
        <w:spacing w:line="240" w:lineRule="auto"/>
      </w:pPr>
    </w:p>
    <w:p w:rsidR="00BC69B2" w:rsidRPr="00E271DD" w:rsidRDefault="00E52B22" w:rsidP="000F74B3">
      <w:pPr>
        <w:tabs>
          <w:tab w:val="left" w:pos="2016"/>
        </w:tabs>
        <w:spacing w:after="120" w:line="240" w:lineRule="auto"/>
        <w:ind w:left="2016" w:hanging="2016"/>
      </w:pPr>
      <w:r w:rsidRPr="00E271DD">
        <w:t>Patent No.:</w:t>
      </w:r>
      <w:r w:rsidRPr="00E271DD">
        <w:tab/>
      </w:r>
      <w:bookmarkStart w:id="1" w:name="Diaryfield_PatentRegistration_No_4"/>
      <w:r w:rsidR="00382C93" w:rsidRPr="00E271DD">
        <w:t>Case Data\Diaryfield\Patent/Registration No.</w:t>
      </w:r>
      <w:bookmarkEnd w:id="1"/>
    </w:p>
    <w:p w:rsidR="00E52B22" w:rsidRPr="00E271DD" w:rsidRDefault="00E52B22" w:rsidP="000F74B3">
      <w:pPr>
        <w:tabs>
          <w:tab w:val="left" w:pos="2016"/>
        </w:tabs>
        <w:spacing w:after="120" w:line="240" w:lineRule="auto"/>
        <w:ind w:left="2016" w:hanging="2016"/>
      </w:pPr>
      <w:r w:rsidRPr="00E271DD">
        <w:t>Date of Issue:</w:t>
      </w:r>
      <w:r w:rsidRPr="00E271DD">
        <w:tab/>
      </w:r>
      <w:bookmarkStart w:id="2" w:name="Diaryfield_PatentRegistration_Date_3"/>
      <w:r w:rsidR="00382C93" w:rsidRPr="00E271DD">
        <w:t>Case Data\Diaryfield\Patent/Registration Date</w:t>
      </w:r>
      <w:bookmarkEnd w:id="2"/>
    </w:p>
    <w:p w:rsidR="00E52B22" w:rsidRPr="00E271DD" w:rsidRDefault="00E52B22" w:rsidP="000F74B3">
      <w:pPr>
        <w:tabs>
          <w:tab w:val="left" w:pos="2016"/>
        </w:tabs>
        <w:spacing w:after="120" w:line="240" w:lineRule="auto"/>
        <w:ind w:left="2016" w:hanging="2016"/>
      </w:pPr>
      <w:r w:rsidRPr="00E271DD">
        <w:t>Application No.:</w:t>
      </w:r>
      <w:r w:rsidRPr="00E271DD">
        <w:tab/>
      </w:r>
      <w:bookmarkStart w:id="3" w:name="Diaryfield_Application_No_2"/>
      <w:r w:rsidR="00382C93" w:rsidRPr="00E271DD">
        <w:t>Case Data\Diaryfield\</w:t>
      </w:r>
      <w:r w:rsidRPr="00E271DD">
        <w:t>Application No.</w:t>
      </w:r>
      <w:bookmarkEnd w:id="3"/>
    </w:p>
    <w:p w:rsidR="00E52B22" w:rsidRPr="00E271DD" w:rsidRDefault="00E52B22" w:rsidP="000F74B3">
      <w:pPr>
        <w:tabs>
          <w:tab w:val="left" w:pos="2016"/>
        </w:tabs>
        <w:spacing w:after="120" w:line="240" w:lineRule="auto"/>
        <w:ind w:left="2016" w:hanging="2016"/>
      </w:pPr>
      <w:r w:rsidRPr="00E271DD">
        <w:t>Art Unit:</w:t>
      </w:r>
      <w:r w:rsidRPr="00E271DD">
        <w:tab/>
      </w:r>
      <w:bookmarkStart w:id="4" w:name="Diaryfield_Group_Art_Unit_1"/>
      <w:r w:rsidR="00382C93" w:rsidRPr="00E271DD">
        <w:t>Case Data\Diaryfield\</w:t>
      </w:r>
      <w:r w:rsidRPr="00E271DD">
        <w:t>Group Art Unit</w:t>
      </w:r>
      <w:bookmarkEnd w:id="4"/>
    </w:p>
    <w:p w:rsidR="00E52B22" w:rsidRPr="00E271DD" w:rsidRDefault="00E52B22" w:rsidP="000F74B3">
      <w:pPr>
        <w:tabs>
          <w:tab w:val="left" w:pos="2016"/>
        </w:tabs>
        <w:spacing w:after="120" w:line="240" w:lineRule="auto"/>
        <w:ind w:left="2016" w:hanging="2016"/>
      </w:pPr>
      <w:r w:rsidRPr="00E271DD">
        <w:t>Inventor(s):</w:t>
      </w:r>
      <w:r w:rsidRPr="00E271DD">
        <w:tab/>
      </w:r>
      <w:bookmarkStart w:id="5" w:name="DNC_Inventor_Last_Na_Inventor_1"/>
      <w:r w:rsidR="00382C93" w:rsidRPr="00E271DD">
        <w:t>Name\DNC\Inventor\</w:t>
      </w:r>
      <w:r w:rsidR="00E96C8D" w:rsidRPr="00E271DD">
        <w:t xml:space="preserve">Inventor Last Names From </w:t>
      </w:r>
      <w:r w:rsidR="00A10697">
        <w:t>Name Record\Sequence 1</w:t>
      </w:r>
      <w:bookmarkEnd w:id="5"/>
    </w:p>
    <w:p w:rsidR="00E52B22" w:rsidRPr="00E271DD" w:rsidRDefault="00E52B22" w:rsidP="000F74B3">
      <w:pPr>
        <w:tabs>
          <w:tab w:val="left" w:pos="2016"/>
        </w:tabs>
        <w:spacing w:after="120" w:line="240" w:lineRule="auto"/>
        <w:ind w:left="2016" w:hanging="2016"/>
      </w:pPr>
      <w:r w:rsidRPr="00E271DD">
        <w:t>Assignee:</w:t>
      </w:r>
      <w:r w:rsidRPr="00E271DD">
        <w:tab/>
      </w:r>
      <w:bookmarkStart w:id="6" w:name="Name_ApplicantCurrent_Owner_2"/>
      <w:r w:rsidR="00A10697">
        <w:t>Name\Name\Applicant/Current Owner\*</w:t>
      </w:r>
      <w:bookmarkEnd w:id="6"/>
    </w:p>
    <w:p w:rsidR="00E52B22" w:rsidRPr="00E271DD" w:rsidRDefault="00CA1ED5" w:rsidP="000F74B3">
      <w:pPr>
        <w:tabs>
          <w:tab w:val="left" w:pos="2016"/>
        </w:tabs>
        <w:spacing w:after="120" w:line="240" w:lineRule="auto"/>
        <w:ind w:left="2016" w:hanging="2016"/>
      </w:pPr>
      <w:r w:rsidRPr="00E271DD">
        <w:t>For:</w:t>
      </w:r>
      <w:r w:rsidRPr="00E271DD">
        <w:tab/>
      </w:r>
      <w:bookmarkStart w:id="7" w:name="Case_Title_1"/>
      <w:r w:rsidR="00382C93" w:rsidRPr="00E271DD">
        <w:t>Case Data\Case Title</w:t>
      </w:r>
      <w:bookmarkEnd w:id="7"/>
    </w:p>
    <w:p w:rsidR="00E52B22" w:rsidRPr="00E271DD" w:rsidRDefault="00E52B22" w:rsidP="000F74B3">
      <w:pPr>
        <w:spacing w:line="240" w:lineRule="auto"/>
      </w:pPr>
    </w:p>
    <w:p w:rsidR="001F5A97" w:rsidRPr="00E271DD" w:rsidRDefault="006B47DC" w:rsidP="000F74B3">
      <w:pPr>
        <w:spacing w:line="240" w:lineRule="auto"/>
      </w:pPr>
      <w:r w:rsidRPr="00E271DD">
        <w:t>Mail Stop PATENT BOARD</w:t>
      </w:r>
    </w:p>
    <w:p w:rsidR="001F5A97" w:rsidRPr="00E271DD" w:rsidRDefault="006B47DC" w:rsidP="000F74B3">
      <w:pPr>
        <w:spacing w:line="240" w:lineRule="auto"/>
      </w:pPr>
      <w:r w:rsidRPr="00E271DD">
        <w:t>Patent Trial and Appeal Board</w:t>
      </w:r>
    </w:p>
    <w:p w:rsidR="001F5A97" w:rsidRPr="00E271DD" w:rsidRDefault="006B47DC" w:rsidP="000F74B3">
      <w:pPr>
        <w:spacing w:line="240" w:lineRule="auto"/>
      </w:pPr>
      <w:r w:rsidRPr="00E271DD">
        <w:t>United States Patent and Trademark Office</w:t>
      </w:r>
    </w:p>
    <w:p w:rsidR="001F5A97" w:rsidRPr="00E271DD" w:rsidRDefault="006B47DC" w:rsidP="000F74B3">
      <w:pPr>
        <w:spacing w:line="240" w:lineRule="auto"/>
      </w:pPr>
      <w:r w:rsidRPr="00E271DD">
        <w:t>PO Box 1450</w:t>
      </w:r>
    </w:p>
    <w:p w:rsidR="001F5A97" w:rsidRPr="00E271DD" w:rsidRDefault="006B47DC" w:rsidP="000F74B3">
      <w:pPr>
        <w:spacing w:line="240" w:lineRule="auto"/>
      </w:pPr>
      <w:r w:rsidRPr="00E271DD">
        <w:t>Alexandria, VA 22313-1450</w:t>
      </w:r>
    </w:p>
    <w:p w:rsidR="00405DDC" w:rsidRPr="00E271DD" w:rsidRDefault="00405DDC" w:rsidP="000F74B3">
      <w:pPr>
        <w:spacing w:line="240" w:lineRule="auto"/>
      </w:pPr>
    </w:p>
    <w:p w:rsidR="00751523" w:rsidRPr="00751523" w:rsidRDefault="006B47DC" w:rsidP="00751523">
      <w:pPr>
        <w:spacing w:line="240" w:lineRule="auto"/>
        <w:jc w:val="center"/>
        <w:rPr>
          <w:b/>
        </w:rPr>
      </w:pPr>
      <w:r w:rsidRPr="00751523">
        <w:rPr>
          <w:b/>
        </w:rPr>
        <w:t xml:space="preserve">PETITION TO INSTITUTE INTER PARTES REVIEW </w:t>
      </w:r>
    </w:p>
    <w:p w:rsidR="001F5A97" w:rsidRDefault="006B47DC" w:rsidP="00751523">
      <w:pPr>
        <w:spacing w:line="240" w:lineRule="auto"/>
        <w:jc w:val="center"/>
        <w:rPr>
          <w:b/>
          <w:u w:val="single"/>
        </w:rPr>
      </w:pPr>
      <w:r w:rsidRPr="00E271DD">
        <w:rPr>
          <w:b/>
          <w:u w:val="single"/>
        </w:rPr>
        <w:t>(37 CFR §§ 42.100, 42.104)</w:t>
      </w:r>
      <w:r w:rsidR="00DF0972" w:rsidRPr="00DF0972">
        <w:rPr>
          <w:rStyle w:val="FootnoteReference"/>
        </w:rPr>
        <w:footnoteReference w:id="2"/>
      </w:r>
      <w:r w:rsidR="00DF0972" w:rsidRPr="00A60BCC">
        <w:rPr>
          <w:rStyle w:val="FootnoteReference"/>
        </w:rPr>
        <w:footnoteReference w:id="3"/>
      </w:r>
      <w:r w:rsidR="009D7B65">
        <w:rPr>
          <w:b/>
          <w:u w:val="single"/>
        </w:rPr>
        <w:br/>
      </w:r>
    </w:p>
    <w:p w:rsidR="00A60BCC" w:rsidRPr="00E271DD" w:rsidRDefault="00A60BCC" w:rsidP="00A60BCC">
      <w:pPr>
        <w:rPr>
          <w:rFonts w:eastAsia="Courier"/>
        </w:rPr>
      </w:pPr>
      <w:r w:rsidRPr="00E271DD">
        <w:t xml:space="preserve">Petitioner hereby requests </w:t>
      </w:r>
      <w:r w:rsidRPr="00E271DD">
        <w:rPr>
          <w:b/>
          <w:i/>
          <w:u w:val="single"/>
        </w:rPr>
        <w:t>Inter Partes Review</w:t>
      </w:r>
      <w:r w:rsidRPr="00E271DD">
        <w:t xml:space="preserve"> for U.S. Patent No</w:t>
      </w:r>
      <w:r w:rsidRPr="00E271DD">
        <w:rPr>
          <w:rFonts w:eastAsia="Courier"/>
        </w:rPr>
        <w:t xml:space="preserve">. </w:t>
      </w:r>
      <w:r w:rsidRPr="00E271DD">
        <w:rPr>
          <w:rFonts w:eastAsia="Courier"/>
        </w:rPr>
        <w:fldChar w:fldCharType="begin"/>
      </w:r>
      <w:r w:rsidRPr="00E271DD">
        <w:rPr>
          <w:rFonts w:eastAsia="Courier"/>
        </w:rPr>
        <w:instrText xml:space="preserve"> REF Diaryfield_PatentRegistration_No_4 \h  \* MERGEFORMAT </w:instrText>
      </w:r>
      <w:r w:rsidRPr="00E271DD">
        <w:rPr>
          <w:rFonts w:eastAsia="Courier"/>
        </w:rPr>
      </w:r>
      <w:r w:rsidRPr="00E271DD">
        <w:rPr>
          <w:rFonts w:eastAsia="Courier"/>
        </w:rPr>
        <w:fldChar w:fldCharType="separate"/>
      </w:r>
      <w:r w:rsidR="009D7B65" w:rsidRPr="00E271DD">
        <w:t>Case Data\Diaryfield\Patent/Registration No.</w:t>
      </w:r>
      <w:r w:rsidRPr="00E271DD">
        <w:rPr>
          <w:rFonts w:eastAsia="Courier"/>
        </w:rPr>
        <w:fldChar w:fldCharType="end"/>
      </w:r>
      <w:r w:rsidRPr="00E271DD">
        <w:rPr>
          <w:rFonts w:eastAsia="Courier"/>
        </w:rPr>
        <w:t>.</w:t>
      </w:r>
      <w:r>
        <w:rPr>
          <w:rStyle w:val="FootnoteReference"/>
          <w:rFonts w:eastAsia="Courier"/>
        </w:rPr>
        <w:footnoteReference w:id="4"/>
      </w:r>
    </w:p>
    <w:p w:rsidR="001F5A97" w:rsidRPr="00FF0403" w:rsidRDefault="00FF0403" w:rsidP="00E271DD">
      <w:pPr>
        <w:rPr>
          <w:rFonts w:ascii="Times New Roman Bold" w:hAnsi="Times New Roman Bold"/>
          <w:b/>
        </w:rPr>
      </w:pPr>
      <w:r>
        <w:rPr>
          <w:rFonts w:ascii="Times New Roman Bold" w:hAnsi="Times New Roman Bold"/>
          <w:b/>
        </w:rPr>
        <w:t>I.</w:t>
      </w:r>
      <w:r>
        <w:rPr>
          <w:rFonts w:ascii="Times New Roman Bold" w:hAnsi="Times New Roman Bold"/>
          <w:b/>
        </w:rPr>
        <w:tab/>
      </w:r>
      <w:r w:rsidR="006B47DC" w:rsidRPr="00FF0403">
        <w:rPr>
          <w:rFonts w:ascii="Times New Roman Bold" w:hAnsi="Times New Roman Bold"/>
          <w:b/>
        </w:rPr>
        <w:t xml:space="preserve">MANDATORY NOTICES UNDER </w:t>
      </w:r>
      <w:r w:rsidR="00F73866">
        <w:fldChar w:fldCharType="begin"/>
      </w:r>
      <w:r w:rsidR="00F73866">
        <w:fldChar w:fldCharType="separate"/>
      </w:r>
      <w:r w:rsidR="006B47DC" w:rsidRPr="00FF0403">
        <w:rPr>
          <w:rStyle w:val="Hyperlink"/>
          <w:rFonts w:ascii="Times New Roman Bold" w:hAnsi="Times New Roman Bold"/>
          <w:b/>
          <w:color w:val="auto"/>
          <w:u w:val="none"/>
        </w:rPr>
        <w:t>37 C.F.R. § 42.8</w:t>
      </w:r>
      <w:r w:rsidR="00F73866">
        <w:rPr>
          <w:rStyle w:val="Hyperlink"/>
          <w:rFonts w:ascii="Times New Roman Bold" w:hAnsi="Times New Roman Bold"/>
          <w:b/>
          <w:color w:val="auto"/>
          <w:u w:val="none"/>
        </w:rPr>
        <w:fldChar w:fldCharType="end"/>
      </w:r>
      <w:r w:rsidR="00A60BCC">
        <w:rPr>
          <w:rStyle w:val="FootnoteReference"/>
          <w:rFonts w:ascii="Times New Roman Bold" w:hAnsi="Times New Roman Bold"/>
          <w:b w:val="0"/>
        </w:rPr>
        <w:footnoteReference w:id="5"/>
      </w:r>
    </w:p>
    <w:p w:rsidR="00642328" w:rsidRPr="0002699A" w:rsidRDefault="00353852" w:rsidP="0002699A">
      <w:r>
        <w:t>[Text here]</w:t>
      </w:r>
    </w:p>
    <w:p w:rsidR="001F5A97" w:rsidRPr="00751523" w:rsidRDefault="00751523" w:rsidP="0002699A">
      <w:pPr>
        <w:rPr>
          <w:b/>
        </w:rPr>
      </w:pPr>
      <w:r w:rsidRPr="00751523">
        <w:rPr>
          <w:b/>
        </w:rPr>
        <w:t>A.</w:t>
      </w:r>
      <w:r w:rsidRPr="00751523">
        <w:rPr>
          <w:b/>
        </w:rPr>
        <w:tab/>
      </w:r>
      <w:r w:rsidR="006B47DC" w:rsidRPr="00751523">
        <w:rPr>
          <w:b/>
        </w:rPr>
        <w:t xml:space="preserve">REAL PARTY </w:t>
      </w:r>
      <w:r w:rsidR="00E250EB">
        <w:rPr>
          <w:b/>
        </w:rPr>
        <w:t>IN</w:t>
      </w:r>
      <w:r w:rsidR="006B47DC" w:rsidRPr="00751523">
        <w:rPr>
          <w:b/>
        </w:rPr>
        <w:t xml:space="preserve"> INTEREST (§ 42.8(b)(1))</w:t>
      </w:r>
    </w:p>
    <w:p w:rsidR="001F5A97" w:rsidRPr="0002699A" w:rsidRDefault="00751523" w:rsidP="0002699A">
      <w:r>
        <w:tab/>
      </w:r>
      <w:sdt>
        <w:sdtPr>
          <w:id w:val="-342783200"/>
          <w:showingPlcHdr/>
          <w:text/>
        </w:sdtPr>
        <w:sdtEndPr/>
        <w:sdtContent>
          <w:r w:rsidR="00D34F6F" w:rsidRPr="0002699A">
            <w:t xml:space="preserve">          </w:t>
          </w:r>
        </w:sdtContent>
      </w:sdt>
      <w:r w:rsidR="006B47DC" w:rsidRPr="0002699A">
        <w:t xml:space="preserve"> is/are the real party-in-interest for the instant petition.</w:t>
      </w:r>
    </w:p>
    <w:p w:rsidR="001F5A97" w:rsidRPr="00751523" w:rsidRDefault="006B47DC" w:rsidP="0002699A">
      <w:pPr>
        <w:rPr>
          <w:b/>
        </w:rPr>
      </w:pPr>
      <w:r w:rsidRPr="00751523">
        <w:rPr>
          <w:b/>
        </w:rPr>
        <w:t>B.</w:t>
      </w:r>
      <w:r w:rsidR="00751523" w:rsidRPr="00751523">
        <w:rPr>
          <w:b/>
        </w:rPr>
        <w:tab/>
      </w:r>
      <w:r w:rsidRPr="00751523">
        <w:rPr>
          <w:b/>
        </w:rPr>
        <w:t>RELATED MATTERS (§ 42.8(b)(2))</w:t>
      </w:r>
    </w:p>
    <w:p w:rsidR="001F5A97" w:rsidRPr="0002699A" w:rsidRDefault="006B47DC" w:rsidP="0002699A">
      <w:r w:rsidRPr="0002699A">
        <w:t>Identify any other judicial or administrative matter that would affect, or be affected by, a decision in the proceeding.</w:t>
      </w:r>
    </w:p>
    <w:p w:rsidR="001F5A97" w:rsidRPr="00751523" w:rsidRDefault="00751523" w:rsidP="0002699A">
      <w:pPr>
        <w:rPr>
          <w:b/>
        </w:rPr>
      </w:pPr>
      <w:r w:rsidRPr="00751523">
        <w:rPr>
          <w:b/>
        </w:rPr>
        <w:t>C.</w:t>
      </w:r>
      <w:r w:rsidRPr="00751523">
        <w:rPr>
          <w:b/>
        </w:rPr>
        <w:tab/>
      </w:r>
      <w:r w:rsidR="006B47DC" w:rsidRPr="00751523">
        <w:rPr>
          <w:b/>
        </w:rPr>
        <w:t>LEAD AND BACK-UP COUNSEL (§ 42.8(b)(3))</w:t>
      </w:r>
    </w:p>
    <w:p w:rsidR="001F5A97" w:rsidRPr="0002699A" w:rsidRDefault="006B47DC" w:rsidP="0002699A">
      <w:r w:rsidRPr="0002699A">
        <w:t>Provide information for lead and back up counsel</w:t>
      </w:r>
    </w:p>
    <w:p w:rsidR="001F5A97" w:rsidRPr="00751523" w:rsidRDefault="00751523" w:rsidP="0002699A">
      <w:pPr>
        <w:rPr>
          <w:b/>
        </w:rPr>
      </w:pPr>
      <w:r w:rsidRPr="00751523">
        <w:rPr>
          <w:b/>
        </w:rPr>
        <w:t>D.</w:t>
      </w:r>
      <w:r w:rsidRPr="00751523">
        <w:rPr>
          <w:b/>
        </w:rPr>
        <w:tab/>
      </w:r>
      <w:r w:rsidR="006B47DC" w:rsidRPr="00751523">
        <w:rPr>
          <w:b/>
        </w:rPr>
        <w:t>SERVICE INFORMATION (§ 42.8(b)(4))</w:t>
      </w:r>
    </w:p>
    <w:p w:rsidR="001F5A97" w:rsidRPr="0002699A" w:rsidRDefault="006B47DC" w:rsidP="0002699A">
      <w:r w:rsidRPr="0002699A">
        <w:t>Please address all correspondence to:</w:t>
      </w:r>
    </w:p>
    <w:p w:rsidR="001F5A97" w:rsidRPr="0002699A" w:rsidRDefault="006B47DC" w:rsidP="00751523">
      <w:pPr>
        <w:spacing w:line="240" w:lineRule="auto"/>
      </w:pPr>
      <w:r w:rsidRPr="0002699A">
        <w:t xml:space="preserve">Name </w:t>
      </w:r>
      <w:sdt>
        <w:sdtPr>
          <w:id w:val="-350032246"/>
          <w:showingPlcHdr/>
          <w:text/>
        </w:sdtPr>
        <w:sdtEndPr/>
        <w:sdtContent>
          <w:r w:rsidR="00D34F6F" w:rsidRPr="0002699A">
            <w:t xml:space="preserve">          </w:t>
          </w:r>
        </w:sdtContent>
      </w:sdt>
    </w:p>
    <w:p w:rsidR="001F5A97" w:rsidRPr="0002699A" w:rsidRDefault="006B47DC" w:rsidP="00751523">
      <w:pPr>
        <w:spacing w:line="240" w:lineRule="auto"/>
      </w:pPr>
      <w:r w:rsidRPr="0002699A">
        <w:t xml:space="preserve">Email </w:t>
      </w:r>
      <w:sdt>
        <w:sdtPr>
          <w:id w:val="-1970280393"/>
          <w:showingPlcHdr/>
          <w:text/>
        </w:sdtPr>
        <w:sdtEndPr/>
        <w:sdtContent>
          <w:r w:rsidR="00D34F6F" w:rsidRPr="0002699A">
            <w:t xml:space="preserve">          </w:t>
          </w:r>
        </w:sdtContent>
      </w:sdt>
    </w:p>
    <w:p w:rsidR="001F5A97" w:rsidRPr="0002699A" w:rsidRDefault="006B47DC" w:rsidP="00751523">
      <w:pPr>
        <w:spacing w:line="240" w:lineRule="auto"/>
      </w:pPr>
      <w:r w:rsidRPr="0002699A">
        <w:t xml:space="preserve">Mailing Address </w:t>
      </w:r>
      <w:sdt>
        <w:sdtPr>
          <w:id w:val="-2013125923"/>
          <w:showingPlcHdr/>
          <w:text w:multiLine="1"/>
        </w:sdtPr>
        <w:sdtEndPr/>
        <w:sdtContent>
          <w:r w:rsidR="00D34F6F" w:rsidRPr="0002699A">
            <w:t xml:space="preserve">          </w:t>
          </w:r>
        </w:sdtContent>
      </w:sdt>
    </w:p>
    <w:p w:rsidR="001F5A97" w:rsidRPr="0002699A" w:rsidRDefault="006B47DC" w:rsidP="00751523">
      <w:pPr>
        <w:spacing w:line="240" w:lineRule="auto"/>
      </w:pPr>
      <w:r w:rsidRPr="0002699A">
        <w:t>Hand-delivery address (if different than mailing address</w:t>
      </w:r>
      <w:r w:rsidR="00D71EEC" w:rsidRPr="0002699A">
        <w:t xml:space="preserve">) </w:t>
      </w:r>
      <w:sdt>
        <w:sdtPr>
          <w:id w:val="1647323966"/>
          <w:showingPlcHdr/>
          <w:text w:multiLine="1"/>
        </w:sdtPr>
        <w:sdtEndPr/>
        <w:sdtContent>
          <w:r w:rsidR="00D34F6F" w:rsidRPr="0002699A">
            <w:t xml:space="preserve">          </w:t>
          </w:r>
        </w:sdtContent>
      </w:sdt>
    </w:p>
    <w:p w:rsidR="001F5A97" w:rsidRPr="0002699A" w:rsidRDefault="006B47DC" w:rsidP="00751523">
      <w:pPr>
        <w:spacing w:line="240" w:lineRule="auto"/>
      </w:pPr>
      <w:r w:rsidRPr="0002699A">
        <w:t xml:space="preserve">Telephone </w:t>
      </w:r>
      <w:sdt>
        <w:sdtPr>
          <w:id w:val="-1057555173"/>
          <w:showingPlcHdr/>
          <w:text/>
        </w:sdtPr>
        <w:sdtEndPr/>
        <w:sdtContent>
          <w:r w:rsidR="00D34F6F" w:rsidRPr="0002699A">
            <w:t xml:space="preserve">          </w:t>
          </w:r>
        </w:sdtContent>
      </w:sdt>
    </w:p>
    <w:p w:rsidR="001F5A97" w:rsidRPr="0002699A" w:rsidRDefault="006B47DC" w:rsidP="00751523">
      <w:pPr>
        <w:spacing w:line="240" w:lineRule="auto"/>
      </w:pPr>
      <w:r w:rsidRPr="0002699A">
        <w:t xml:space="preserve">Fax </w:t>
      </w:r>
      <w:sdt>
        <w:sdtPr>
          <w:id w:val="1987114128"/>
          <w:showingPlcHdr/>
          <w:text/>
        </w:sdtPr>
        <w:sdtEndPr/>
        <w:sdtContent>
          <w:r w:rsidR="00D34F6F" w:rsidRPr="0002699A">
            <w:t xml:space="preserve">          </w:t>
          </w:r>
        </w:sdtContent>
      </w:sdt>
    </w:p>
    <w:p w:rsidR="001F5A97" w:rsidRPr="0002699A" w:rsidRDefault="00F73866" w:rsidP="0002699A">
      <w:sdt>
        <w:sdtPr>
          <w:id w:val="868572319"/>
          <w14:checkbox>
            <w14:checked w14:val="0"/>
            <w14:checkedState w14:val="2612" w14:font="MS Gothic"/>
            <w14:uncheckedState w14:val="2610" w14:font="MS Gothic"/>
          </w14:checkbox>
        </w:sdtPr>
        <w:sdtEndPr/>
        <w:sdtContent>
          <w:r w:rsidR="00E52D09" w:rsidRPr="0002699A">
            <w:rPr>
              <w:rFonts w:eastAsia="MS Gothic" w:hint="eastAsia"/>
            </w:rPr>
            <w:t>☐</w:t>
          </w:r>
        </w:sdtContent>
      </w:sdt>
      <w:r w:rsidR="00751523">
        <w:tab/>
      </w:r>
      <w:r w:rsidR="006B47DC" w:rsidRPr="0002699A">
        <w:t>Petitioner consents to electronic service.</w:t>
      </w:r>
    </w:p>
    <w:p w:rsidR="001F5A97" w:rsidRPr="00751523" w:rsidRDefault="00751523" w:rsidP="0002699A">
      <w:pPr>
        <w:rPr>
          <w:rFonts w:ascii="Times New Roman Bold" w:hAnsi="Times New Roman Bold"/>
          <w:b/>
          <w:color w:val="000000" w:themeColor="text1"/>
        </w:rPr>
      </w:pPr>
      <w:r w:rsidRPr="00751523">
        <w:rPr>
          <w:rFonts w:ascii="Times New Roman Bold" w:hAnsi="Times New Roman Bold"/>
          <w:b/>
          <w:color w:val="000000" w:themeColor="text1"/>
        </w:rPr>
        <w:t>II.</w:t>
      </w:r>
      <w:r w:rsidRPr="00751523">
        <w:rPr>
          <w:rFonts w:ascii="Times New Roman Bold" w:hAnsi="Times New Roman Bold"/>
          <w:b/>
          <w:color w:val="000000" w:themeColor="text1"/>
        </w:rPr>
        <w:tab/>
      </w:r>
      <w:r w:rsidR="006B47DC" w:rsidRPr="00751523">
        <w:rPr>
          <w:rFonts w:ascii="Times New Roman Bold" w:hAnsi="Times New Roman Bold"/>
          <w:b/>
          <w:color w:val="000000" w:themeColor="text1"/>
        </w:rPr>
        <w:t xml:space="preserve">GROUNDS FOR STANDING UNDER </w:t>
      </w:r>
      <w:r w:rsidR="00F73866">
        <w:fldChar w:fldCharType="begin"/>
      </w:r>
      <w:r w:rsidR="00F73866">
        <w:fldChar w:fldCharType="separate"/>
      </w:r>
      <w:r w:rsidR="006B47DC" w:rsidRPr="00751523">
        <w:rPr>
          <w:rStyle w:val="Hyperlink"/>
          <w:rFonts w:ascii="Times New Roman Bold" w:hAnsi="Times New Roman Bold"/>
          <w:b/>
          <w:color w:val="000000" w:themeColor="text1"/>
          <w:u w:val="none"/>
        </w:rPr>
        <w:t>37 C.F.R. §  42.104(a)</w:t>
      </w:r>
      <w:r w:rsidR="00F73866">
        <w:rPr>
          <w:rStyle w:val="Hyperlink"/>
          <w:rFonts w:ascii="Times New Roman Bold" w:hAnsi="Times New Roman Bold"/>
          <w:b/>
          <w:color w:val="000000" w:themeColor="text1"/>
          <w:u w:val="none"/>
        </w:rPr>
        <w:fldChar w:fldCharType="end"/>
      </w:r>
    </w:p>
    <w:p w:rsidR="001F5A97" w:rsidRPr="0002699A" w:rsidRDefault="00751523" w:rsidP="0002699A">
      <w:pPr>
        <w:rPr>
          <w:b/>
        </w:rPr>
      </w:pPr>
      <w:r>
        <w:rPr>
          <w:b/>
        </w:rPr>
        <w:t>a.</w:t>
      </w:r>
      <w:r>
        <w:rPr>
          <w:b/>
        </w:rPr>
        <w:tab/>
      </w:r>
      <w:r w:rsidR="006B47DC" w:rsidRPr="0002699A">
        <w:rPr>
          <w:b/>
        </w:rPr>
        <w:t>PATENT</w:t>
      </w:r>
      <w:r w:rsidR="00A60BCC" w:rsidRPr="00A60BCC">
        <w:rPr>
          <w:rStyle w:val="FootnoteReference"/>
        </w:rPr>
        <w:footnoteReference w:id="6"/>
      </w:r>
    </w:p>
    <w:p w:rsidR="001F5A97" w:rsidRPr="0002699A" w:rsidRDefault="006B47DC" w:rsidP="0002699A">
      <w:r w:rsidRPr="0002699A">
        <w:t>Petitioner certifies that the patent sought for review, U.S. Patent No.</w:t>
      </w:r>
      <w:r w:rsidR="001954A0" w:rsidRPr="0002699A">
        <w:t xml:space="preserve"> </w:t>
      </w:r>
      <w:r w:rsidR="00876C0B" w:rsidRPr="0002699A">
        <w:rPr>
          <w:rFonts w:eastAsia="Courier"/>
        </w:rPr>
        <w:fldChar w:fldCharType="begin"/>
      </w:r>
      <w:r w:rsidR="00876C0B" w:rsidRPr="0002699A">
        <w:rPr>
          <w:rFonts w:eastAsia="Courier"/>
        </w:rPr>
        <w:instrText xml:space="preserve"> REF Diaryfield_PatentRegistration_No_4 \h  \* MERGEFORMAT </w:instrText>
      </w:r>
      <w:r w:rsidR="00876C0B" w:rsidRPr="0002699A">
        <w:rPr>
          <w:rFonts w:eastAsia="Courier"/>
        </w:rPr>
      </w:r>
      <w:r w:rsidR="00876C0B" w:rsidRPr="0002699A">
        <w:rPr>
          <w:rFonts w:eastAsia="Courier"/>
        </w:rPr>
        <w:fldChar w:fldCharType="separate"/>
      </w:r>
      <w:r w:rsidR="009D7B65" w:rsidRPr="00E271DD">
        <w:t>Case Data\Diaryfield\Patent/Registration No.</w:t>
      </w:r>
      <w:r w:rsidR="00876C0B" w:rsidRPr="0002699A">
        <w:rPr>
          <w:rFonts w:eastAsia="Courier"/>
        </w:rPr>
        <w:fldChar w:fldCharType="end"/>
      </w:r>
      <w:r w:rsidRPr="0002699A">
        <w:t xml:space="preserve">, is available for </w:t>
      </w:r>
      <w:r w:rsidRPr="0002699A">
        <w:rPr>
          <w:b/>
          <w:i/>
          <w:u w:val="single"/>
        </w:rPr>
        <w:t>inter partes review</w:t>
      </w:r>
      <w:r w:rsidRPr="0002699A">
        <w:t>.</w:t>
      </w:r>
    </w:p>
    <w:p w:rsidR="001F5A97" w:rsidRPr="0002699A" w:rsidRDefault="006B47DC" w:rsidP="0002699A">
      <w:r w:rsidRPr="0002699A">
        <w:t>Petitioner hereby certifies that:</w:t>
      </w:r>
    </w:p>
    <w:p w:rsidR="001F5A97" w:rsidRPr="0002699A" w:rsidRDefault="00F73866" w:rsidP="0002699A">
      <w:pPr>
        <w:tabs>
          <w:tab w:val="left" w:pos="1080"/>
        </w:tabs>
        <w:ind w:left="1080" w:hanging="720"/>
      </w:pPr>
      <w:sdt>
        <w:sdtPr>
          <w:id w:val="-893346342"/>
          <w14:checkbox>
            <w14:checked w14:val="0"/>
            <w14:checkedState w14:val="2612" w14:font="MS Gothic"/>
            <w14:uncheckedState w14:val="2610" w14:font="MS Gothic"/>
          </w14:checkbox>
        </w:sdtPr>
        <w:sdtEndPr/>
        <w:sdtContent>
          <w:r w:rsidR="00DE0044" w:rsidRPr="0002699A">
            <w:rPr>
              <w:rFonts w:eastAsia="MS Gothic" w:hint="eastAsia"/>
            </w:rPr>
            <w:t>☐</w:t>
          </w:r>
        </w:sdtContent>
      </w:sdt>
      <w:r w:rsidR="00DE0044" w:rsidRPr="0002699A">
        <w:tab/>
      </w:r>
      <w:r w:rsidR="006B47DC" w:rsidRPr="0002699A">
        <w:t>Petitioner is not the owner of the  ′</w:t>
      </w:r>
      <w:r w:rsidR="00876C0B" w:rsidRPr="0002699A">
        <w:rPr>
          <w:rFonts w:eastAsia="Courier"/>
        </w:rPr>
        <w:fldChar w:fldCharType="begin"/>
      </w:r>
      <w:r w:rsidR="00876C0B" w:rsidRPr="0002699A">
        <w:rPr>
          <w:rFonts w:eastAsia="Courier"/>
        </w:rPr>
        <w:instrText xml:space="preserve"> REF Diaryfield_PatentRegistration_No_4 \h  \* MERGEFORMAT </w:instrText>
      </w:r>
      <w:r w:rsidR="00876C0B" w:rsidRPr="0002699A">
        <w:rPr>
          <w:rFonts w:eastAsia="Courier"/>
        </w:rPr>
      </w:r>
      <w:r w:rsidR="00876C0B" w:rsidRPr="0002699A">
        <w:rPr>
          <w:rFonts w:eastAsia="Courier"/>
        </w:rPr>
        <w:fldChar w:fldCharType="separate"/>
      </w:r>
      <w:r w:rsidR="009D7B65" w:rsidRPr="00E271DD">
        <w:t>Case Data\Diaryfield\Patent/Registration No.</w:t>
      </w:r>
      <w:r w:rsidR="00876C0B" w:rsidRPr="0002699A">
        <w:rPr>
          <w:rFonts w:eastAsia="Courier"/>
        </w:rPr>
        <w:fldChar w:fldCharType="end"/>
      </w:r>
      <w:r w:rsidR="006B47DC" w:rsidRPr="0002699A">
        <w:t xml:space="preserve"> Patent</w:t>
      </w:r>
    </w:p>
    <w:p w:rsidR="001F5A97" w:rsidRPr="0002699A" w:rsidRDefault="00F73866" w:rsidP="0002699A">
      <w:pPr>
        <w:tabs>
          <w:tab w:val="left" w:pos="1080"/>
        </w:tabs>
        <w:ind w:left="1080" w:hanging="720"/>
      </w:pPr>
      <w:sdt>
        <w:sdtPr>
          <w:id w:val="1575319735"/>
          <w14:checkbox>
            <w14:checked w14:val="0"/>
            <w14:checkedState w14:val="2612" w14:font="MS Gothic"/>
            <w14:uncheckedState w14:val="2610" w14:font="MS Gothic"/>
          </w14:checkbox>
        </w:sdtPr>
        <w:sdtEndPr/>
        <w:sdtContent>
          <w:r w:rsidR="00DE0044" w:rsidRPr="0002699A">
            <w:rPr>
              <w:rFonts w:eastAsia="MS Gothic" w:hint="eastAsia"/>
            </w:rPr>
            <w:t>☐</w:t>
          </w:r>
        </w:sdtContent>
      </w:sdt>
      <w:r w:rsidR="00DE0044" w:rsidRPr="0002699A">
        <w:tab/>
      </w:r>
      <w:r w:rsidR="006B47DC" w:rsidRPr="0002699A">
        <w:t>Petitioner/Real party in interest/privy has not filed a civil action challenging the validity of a claim of the ′</w:t>
      </w:r>
      <w:r w:rsidR="00D4701E" w:rsidRPr="0002699A">
        <w:rPr>
          <w:rFonts w:eastAsia="Courier"/>
        </w:rPr>
        <w:fldChar w:fldCharType="begin"/>
      </w:r>
      <w:r w:rsidR="00D4701E" w:rsidRPr="0002699A">
        <w:rPr>
          <w:rFonts w:eastAsia="Courier"/>
        </w:rPr>
        <w:instrText xml:space="preserve"> REF Diaryfield_PatentRegistration_No_4 \h  \* MERGEFORMAT </w:instrText>
      </w:r>
      <w:r w:rsidR="00D4701E" w:rsidRPr="0002699A">
        <w:rPr>
          <w:rFonts w:eastAsia="Courier"/>
        </w:rPr>
      </w:r>
      <w:r w:rsidR="00D4701E" w:rsidRPr="0002699A">
        <w:rPr>
          <w:rFonts w:eastAsia="Courier"/>
        </w:rPr>
        <w:fldChar w:fldCharType="separate"/>
      </w:r>
      <w:r w:rsidR="009D7B65" w:rsidRPr="00E271DD">
        <w:t>Case Data\Diaryfield\Patent/Registration No.</w:t>
      </w:r>
      <w:r w:rsidR="00D4701E" w:rsidRPr="0002699A">
        <w:rPr>
          <w:rFonts w:eastAsia="Courier"/>
        </w:rPr>
        <w:fldChar w:fldCharType="end"/>
      </w:r>
      <w:r w:rsidR="006B47DC" w:rsidRPr="0002699A">
        <w:t xml:space="preserve"> Patent</w:t>
      </w:r>
    </w:p>
    <w:p w:rsidR="001F5A97" w:rsidRPr="0002699A" w:rsidRDefault="00F73866" w:rsidP="0002699A">
      <w:pPr>
        <w:tabs>
          <w:tab w:val="left" w:pos="1080"/>
        </w:tabs>
        <w:ind w:left="1080" w:hanging="720"/>
      </w:pPr>
      <w:sdt>
        <w:sdtPr>
          <w:id w:val="904108649"/>
          <w14:checkbox>
            <w14:checked w14:val="0"/>
            <w14:checkedState w14:val="2612" w14:font="MS Gothic"/>
            <w14:uncheckedState w14:val="2610" w14:font="MS Gothic"/>
          </w14:checkbox>
        </w:sdtPr>
        <w:sdtEndPr/>
        <w:sdtContent>
          <w:r w:rsidR="00DE0044" w:rsidRPr="0002699A">
            <w:rPr>
              <w:rFonts w:eastAsia="MS Gothic" w:hint="eastAsia"/>
            </w:rPr>
            <w:t>☐</w:t>
          </w:r>
        </w:sdtContent>
      </w:sdt>
      <w:r w:rsidR="00DE0044" w:rsidRPr="0002699A">
        <w:tab/>
      </w:r>
      <w:r w:rsidR="006B47DC" w:rsidRPr="0002699A">
        <w:t>This petition is filed less than one year after the date on which the Petitioner, the Petitioner’s real party-in-interest or a privy of the Petitioner was served with a complaint alleging infringement of the ′</w:t>
      </w:r>
      <w:r w:rsidR="00D4701E" w:rsidRPr="0002699A">
        <w:rPr>
          <w:rFonts w:eastAsia="Courier"/>
        </w:rPr>
        <w:fldChar w:fldCharType="begin"/>
      </w:r>
      <w:r w:rsidR="00D4701E" w:rsidRPr="0002699A">
        <w:rPr>
          <w:rFonts w:eastAsia="Courier"/>
        </w:rPr>
        <w:instrText xml:space="preserve"> REF Diaryfield_PatentRegistration_No_4 \h  \* MERGEFORMAT </w:instrText>
      </w:r>
      <w:r w:rsidR="00D4701E" w:rsidRPr="0002699A">
        <w:rPr>
          <w:rFonts w:eastAsia="Courier"/>
        </w:rPr>
      </w:r>
      <w:r w:rsidR="00D4701E" w:rsidRPr="0002699A">
        <w:rPr>
          <w:rFonts w:eastAsia="Courier"/>
        </w:rPr>
        <w:fldChar w:fldCharType="separate"/>
      </w:r>
      <w:r w:rsidR="009D7B65" w:rsidRPr="00E271DD">
        <w:t>Case Data\Diaryfield\Patent/Registration No.</w:t>
      </w:r>
      <w:r w:rsidR="00D4701E" w:rsidRPr="0002699A">
        <w:rPr>
          <w:rFonts w:eastAsia="Courier"/>
        </w:rPr>
        <w:fldChar w:fldCharType="end"/>
      </w:r>
      <w:r w:rsidR="006B47DC" w:rsidRPr="0002699A">
        <w:t xml:space="preserve"> Patent.</w:t>
      </w:r>
    </w:p>
    <w:p w:rsidR="001F5A97" w:rsidRPr="0002699A" w:rsidRDefault="00F73866" w:rsidP="0002699A">
      <w:pPr>
        <w:tabs>
          <w:tab w:val="left" w:pos="1080"/>
        </w:tabs>
        <w:ind w:left="1080" w:hanging="720"/>
      </w:pPr>
      <w:sdt>
        <w:sdtPr>
          <w:id w:val="-1612347427"/>
          <w14:checkbox>
            <w14:checked w14:val="0"/>
            <w14:checkedState w14:val="2612" w14:font="MS Gothic"/>
            <w14:uncheckedState w14:val="2610" w14:font="MS Gothic"/>
          </w14:checkbox>
        </w:sdtPr>
        <w:sdtEndPr/>
        <w:sdtContent>
          <w:r w:rsidR="00DE0044" w:rsidRPr="0002699A">
            <w:rPr>
              <w:rFonts w:eastAsia="MS Gothic" w:hint="eastAsia"/>
            </w:rPr>
            <w:t>☐</w:t>
          </w:r>
        </w:sdtContent>
      </w:sdt>
      <w:r w:rsidR="00DE0044" w:rsidRPr="0002699A">
        <w:tab/>
      </w:r>
      <w:r w:rsidR="006B47DC" w:rsidRPr="0002699A">
        <w:t xml:space="preserve">The estoppel provisions of </w:t>
      </w:r>
      <w:r>
        <w:fldChar w:fldCharType="begin"/>
      </w:r>
      <w:r>
        <w:fldChar w:fldCharType="separate"/>
      </w:r>
      <w:r w:rsidR="006B47DC" w:rsidRPr="0002699A">
        <w:rPr>
          <w:rStyle w:val="Hyperlink"/>
        </w:rPr>
        <w:t>35 U.S.C. § 315(e)(1)</w:t>
      </w:r>
      <w:r>
        <w:rPr>
          <w:rStyle w:val="Hyperlink"/>
        </w:rPr>
        <w:fldChar w:fldCharType="end"/>
      </w:r>
      <w:r w:rsidR="006B47DC" w:rsidRPr="0002699A">
        <w:t xml:space="preserve"> and </w:t>
      </w:r>
      <w:r>
        <w:fldChar w:fldCharType="begin"/>
      </w:r>
      <w:r>
        <w:fldChar w:fldCharType="separate"/>
      </w:r>
      <w:r w:rsidR="006B47DC" w:rsidRPr="0002699A">
        <w:rPr>
          <w:rStyle w:val="Hyperlink"/>
        </w:rPr>
        <w:t>325(e)(1)</w:t>
      </w:r>
      <w:r>
        <w:rPr>
          <w:rStyle w:val="Hyperlink"/>
        </w:rPr>
        <w:fldChar w:fldCharType="end"/>
      </w:r>
      <w:r w:rsidR="006B47DC" w:rsidRPr="0002699A">
        <w:t xml:space="preserve"> do not prohibit this </w:t>
      </w:r>
      <w:r w:rsidR="006B47DC" w:rsidRPr="0002699A">
        <w:rPr>
          <w:b/>
          <w:i/>
          <w:u w:val="single"/>
        </w:rPr>
        <w:t>inter partes review</w:t>
      </w:r>
    </w:p>
    <w:p w:rsidR="001F5A97" w:rsidRPr="0002699A" w:rsidRDefault="00751523" w:rsidP="0002699A">
      <w:pPr>
        <w:rPr>
          <w:b/>
        </w:rPr>
      </w:pPr>
      <w:r>
        <w:rPr>
          <w:b/>
        </w:rPr>
        <w:t>b.</w:t>
      </w:r>
      <w:r>
        <w:rPr>
          <w:b/>
        </w:rPr>
        <w:tab/>
      </w:r>
      <w:r w:rsidR="006B47DC" w:rsidRPr="0002699A">
        <w:rPr>
          <w:b/>
        </w:rPr>
        <w:t>PETITIONER</w:t>
      </w:r>
      <w:r w:rsidR="00A60BCC" w:rsidRPr="00A60BCC">
        <w:rPr>
          <w:rStyle w:val="FootnoteReference"/>
        </w:rPr>
        <w:footnoteReference w:id="7"/>
      </w:r>
    </w:p>
    <w:p w:rsidR="001F5A97" w:rsidRPr="0002699A" w:rsidRDefault="006B47DC" w:rsidP="0002699A">
      <w:r w:rsidRPr="0002699A">
        <w:t xml:space="preserve">Petitioner is not barred or estopped from requesting </w:t>
      </w:r>
      <w:r w:rsidRPr="0002699A">
        <w:rPr>
          <w:b/>
          <w:i/>
          <w:u w:val="single"/>
        </w:rPr>
        <w:t>inter partes review</w:t>
      </w:r>
      <w:r w:rsidRPr="0002699A">
        <w:t xml:space="preserve"> challenging the claims of U.S. Patent No.</w:t>
      </w:r>
      <w:r w:rsidR="001954A0" w:rsidRPr="0002699A">
        <w:t xml:space="preserve"> </w:t>
      </w:r>
      <w:r w:rsidR="00D4701E" w:rsidRPr="0002699A">
        <w:rPr>
          <w:rFonts w:eastAsia="Courier"/>
        </w:rPr>
        <w:fldChar w:fldCharType="begin"/>
      </w:r>
      <w:r w:rsidR="00D4701E" w:rsidRPr="0002699A">
        <w:rPr>
          <w:rFonts w:eastAsia="Courier"/>
        </w:rPr>
        <w:instrText xml:space="preserve"> REF Diaryfield_PatentRegistration_No_4 \h  \* MERGEFORMAT </w:instrText>
      </w:r>
      <w:r w:rsidR="00D4701E" w:rsidRPr="0002699A">
        <w:rPr>
          <w:rFonts w:eastAsia="Courier"/>
        </w:rPr>
      </w:r>
      <w:r w:rsidR="00D4701E" w:rsidRPr="0002699A">
        <w:rPr>
          <w:rFonts w:eastAsia="Courier"/>
        </w:rPr>
        <w:fldChar w:fldCharType="separate"/>
      </w:r>
      <w:r w:rsidR="009D7B65" w:rsidRPr="00E271DD">
        <w:t>Case Data\Diaryfield\Patent/Registration No.</w:t>
      </w:r>
      <w:r w:rsidR="00D4701E" w:rsidRPr="0002699A">
        <w:rPr>
          <w:rFonts w:eastAsia="Courier"/>
        </w:rPr>
        <w:fldChar w:fldCharType="end"/>
      </w:r>
      <w:r w:rsidRPr="0002699A">
        <w:t xml:space="preserve"> on the grounds identified herein.</w:t>
      </w:r>
    </w:p>
    <w:p w:rsidR="001F5A97" w:rsidRPr="00751523" w:rsidRDefault="00751523" w:rsidP="0002699A">
      <w:pPr>
        <w:rPr>
          <w:rFonts w:ascii="Times New Roman Bold" w:hAnsi="Times New Roman Bold"/>
          <w:b/>
        </w:rPr>
      </w:pPr>
      <w:r>
        <w:rPr>
          <w:rFonts w:ascii="Times New Roman Bold" w:hAnsi="Times New Roman Bold"/>
          <w:b/>
        </w:rPr>
        <w:t>III.</w:t>
      </w:r>
      <w:r>
        <w:rPr>
          <w:rFonts w:ascii="Times New Roman Bold" w:hAnsi="Times New Roman Bold"/>
          <w:b/>
        </w:rPr>
        <w:tab/>
      </w:r>
      <w:r w:rsidR="006B47DC" w:rsidRPr="00751523">
        <w:rPr>
          <w:rFonts w:ascii="Times New Roman Bold" w:hAnsi="Times New Roman Bold"/>
          <w:b/>
        </w:rPr>
        <w:t xml:space="preserve">IDENTIFICATION OF CHALLENGE UNDER </w:t>
      </w:r>
      <w:r w:rsidR="00F73866">
        <w:fldChar w:fldCharType="begin"/>
      </w:r>
      <w:r w:rsidR="00F73866">
        <w:fldChar w:fldCharType="separate"/>
      </w:r>
      <w:r w:rsidR="006B47DC" w:rsidRPr="00751523">
        <w:rPr>
          <w:rStyle w:val="Hyperlink"/>
          <w:rFonts w:ascii="Times New Roman Bold" w:hAnsi="Times New Roman Bold"/>
          <w:b/>
          <w:color w:val="auto"/>
          <w:u w:val="none"/>
        </w:rPr>
        <w:t>37 C.F.R § 42.104(b)</w:t>
      </w:r>
      <w:r w:rsidR="00F73866">
        <w:rPr>
          <w:rStyle w:val="Hyperlink"/>
          <w:rFonts w:ascii="Times New Roman Bold" w:hAnsi="Times New Roman Bold"/>
          <w:b/>
          <w:color w:val="auto"/>
          <w:u w:val="none"/>
        </w:rPr>
        <w:fldChar w:fldCharType="end"/>
      </w:r>
      <w:r w:rsidR="00A60BCC">
        <w:rPr>
          <w:rStyle w:val="FootnoteReference"/>
          <w:rFonts w:ascii="Times New Roman Bold" w:hAnsi="Times New Roman Bold"/>
          <w:b w:val="0"/>
        </w:rPr>
        <w:footnoteReference w:id="8"/>
      </w:r>
    </w:p>
    <w:p w:rsidR="00DE0044" w:rsidRPr="0002699A" w:rsidRDefault="00353852" w:rsidP="0002699A">
      <w:r>
        <w:t>[Text here]</w:t>
      </w:r>
    </w:p>
    <w:p w:rsidR="001F5A97" w:rsidRPr="00751523" w:rsidRDefault="00FF0403" w:rsidP="007E2952">
      <w:pPr>
        <w:keepNext/>
        <w:rPr>
          <w:b/>
        </w:rPr>
      </w:pPr>
      <w:r>
        <w:rPr>
          <w:b/>
        </w:rPr>
        <w:t>IV.</w:t>
      </w:r>
      <w:r>
        <w:rPr>
          <w:b/>
        </w:rPr>
        <w:tab/>
      </w:r>
      <w:r w:rsidR="006B47DC" w:rsidRPr="00751523">
        <w:rPr>
          <w:b/>
        </w:rPr>
        <w:t>PAYMENT OF FEES UNDER 37 C.F.R. § 42.15(a)</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20"/>
        <w:gridCol w:w="1814"/>
        <w:gridCol w:w="1318"/>
        <w:gridCol w:w="2059"/>
        <w:gridCol w:w="1565"/>
      </w:tblGrid>
      <w:tr w:rsidR="001F5A97" w:rsidRPr="0002699A" w:rsidTr="00FF0403">
        <w:trPr>
          <w:cantSplit/>
          <w:tblHeader/>
          <w:jc w:val="center"/>
        </w:trPr>
        <w:tc>
          <w:tcPr>
            <w:tcW w:w="1472" w:type="pct"/>
            <w:tcMar>
              <w:top w:w="20" w:type="dxa"/>
              <w:bottom w:w="20" w:type="dxa"/>
            </w:tcMar>
            <w:vAlign w:val="bottom"/>
          </w:tcPr>
          <w:p w:rsidR="001F5A97" w:rsidRPr="0002699A" w:rsidRDefault="006B47DC" w:rsidP="00751523">
            <w:pPr>
              <w:spacing w:line="240" w:lineRule="auto"/>
              <w:rPr>
                <w:b/>
              </w:rPr>
            </w:pPr>
            <w:r w:rsidRPr="0002699A">
              <w:rPr>
                <w:b/>
              </w:rPr>
              <w:t>Fee Description</w:t>
            </w:r>
          </w:p>
        </w:tc>
        <w:tc>
          <w:tcPr>
            <w:tcW w:w="947" w:type="pct"/>
            <w:tcMar>
              <w:top w:w="20" w:type="dxa"/>
              <w:bottom w:w="20" w:type="dxa"/>
            </w:tcMar>
            <w:vAlign w:val="bottom"/>
          </w:tcPr>
          <w:p w:rsidR="001F5A97" w:rsidRPr="0002699A" w:rsidRDefault="006B47DC" w:rsidP="00751523">
            <w:pPr>
              <w:spacing w:line="240" w:lineRule="auto"/>
              <w:rPr>
                <w:b/>
              </w:rPr>
            </w:pPr>
            <w:r w:rsidRPr="0002699A">
              <w:rPr>
                <w:b/>
              </w:rPr>
              <w:t>CFR Section</w:t>
            </w:r>
          </w:p>
        </w:tc>
        <w:tc>
          <w:tcPr>
            <w:tcW w:w="688" w:type="pct"/>
            <w:tcMar>
              <w:top w:w="20" w:type="dxa"/>
              <w:bottom w:w="20" w:type="dxa"/>
            </w:tcMar>
            <w:vAlign w:val="bottom"/>
          </w:tcPr>
          <w:p w:rsidR="001F5A97" w:rsidRPr="0002699A" w:rsidRDefault="006B47DC" w:rsidP="00751523">
            <w:pPr>
              <w:spacing w:line="240" w:lineRule="auto"/>
              <w:rPr>
                <w:b/>
              </w:rPr>
            </w:pPr>
            <w:r w:rsidRPr="0002699A">
              <w:rPr>
                <w:b/>
              </w:rPr>
              <w:t>Fee Code</w:t>
            </w:r>
          </w:p>
        </w:tc>
        <w:tc>
          <w:tcPr>
            <w:tcW w:w="1075" w:type="pct"/>
            <w:tcMar>
              <w:top w:w="20" w:type="dxa"/>
              <w:bottom w:w="20" w:type="dxa"/>
            </w:tcMar>
            <w:vAlign w:val="bottom"/>
          </w:tcPr>
          <w:p w:rsidR="001F5A97" w:rsidRPr="0002699A" w:rsidRDefault="006B47DC" w:rsidP="00751523">
            <w:pPr>
              <w:spacing w:line="240" w:lineRule="auto"/>
              <w:rPr>
                <w:b/>
              </w:rPr>
            </w:pPr>
            <w:r w:rsidRPr="0002699A">
              <w:rPr>
                <w:b/>
              </w:rPr>
              <w:t>Number of</w:t>
            </w:r>
            <w:r w:rsidR="00FD2E8D" w:rsidRPr="0002699A">
              <w:rPr>
                <w:b/>
              </w:rPr>
              <w:br/>
            </w:r>
            <w:r w:rsidRPr="0002699A">
              <w:rPr>
                <w:b/>
              </w:rPr>
              <w:t>claims in excess</w:t>
            </w:r>
          </w:p>
        </w:tc>
        <w:tc>
          <w:tcPr>
            <w:tcW w:w="817" w:type="pct"/>
            <w:tcMar>
              <w:top w:w="20" w:type="dxa"/>
              <w:bottom w:w="20" w:type="dxa"/>
            </w:tcMar>
            <w:vAlign w:val="bottom"/>
          </w:tcPr>
          <w:p w:rsidR="001F5A97" w:rsidRPr="0002699A" w:rsidRDefault="006B47DC" w:rsidP="00751523">
            <w:pPr>
              <w:spacing w:line="240" w:lineRule="auto"/>
              <w:rPr>
                <w:b/>
              </w:rPr>
            </w:pPr>
            <w:r w:rsidRPr="0002699A">
              <w:rPr>
                <w:b/>
              </w:rPr>
              <w:t>Total due</w:t>
            </w:r>
          </w:p>
        </w:tc>
      </w:tr>
      <w:tr w:rsidR="001F5A97" w:rsidRPr="0002699A" w:rsidTr="00FF0403">
        <w:trPr>
          <w:cantSplit/>
          <w:jc w:val="center"/>
        </w:trPr>
        <w:tc>
          <w:tcPr>
            <w:tcW w:w="1472" w:type="pct"/>
            <w:tcMar>
              <w:top w:w="20" w:type="dxa"/>
              <w:bottom w:w="20" w:type="dxa"/>
            </w:tcMar>
          </w:tcPr>
          <w:p w:rsidR="001F5A97" w:rsidRPr="0002699A" w:rsidRDefault="006B47DC" w:rsidP="00751523">
            <w:pPr>
              <w:spacing w:line="240" w:lineRule="auto"/>
            </w:pPr>
            <w:r w:rsidRPr="0002699A">
              <w:rPr>
                <w:b/>
                <w:i/>
                <w:u w:val="single"/>
              </w:rPr>
              <w:t>Inter partes Review</w:t>
            </w:r>
            <w:r w:rsidRPr="0002699A">
              <w:t xml:space="preserve"> request fee</w:t>
            </w:r>
          </w:p>
        </w:tc>
        <w:tc>
          <w:tcPr>
            <w:tcW w:w="947" w:type="pct"/>
            <w:tcMar>
              <w:top w:w="20" w:type="dxa"/>
              <w:bottom w:w="20" w:type="dxa"/>
            </w:tcMar>
          </w:tcPr>
          <w:p w:rsidR="001F5A97" w:rsidRPr="0002699A" w:rsidRDefault="006B47DC" w:rsidP="00751523">
            <w:pPr>
              <w:spacing w:line="240" w:lineRule="auto"/>
            </w:pPr>
            <w:r w:rsidRPr="0002699A">
              <w:t>37 CFR § 42.15(a)(1)</w:t>
            </w:r>
          </w:p>
        </w:tc>
        <w:tc>
          <w:tcPr>
            <w:tcW w:w="688" w:type="pct"/>
            <w:tcMar>
              <w:top w:w="20" w:type="dxa"/>
              <w:bottom w:w="20" w:type="dxa"/>
            </w:tcMar>
          </w:tcPr>
          <w:p w:rsidR="001F5A97" w:rsidRPr="0002699A" w:rsidRDefault="006B47DC" w:rsidP="00751523">
            <w:pPr>
              <w:spacing w:line="240" w:lineRule="auto"/>
            </w:pPr>
            <w:r w:rsidRPr="0002699A">
              <w:t>1406</w:t>
            </w:r>
          </w:p>
        </w:tc>
        <w:tc>
          <w:tcPr>
            <w:tcW w:w="1075" w:type="pct"/>
            <w:tcMar>
              <w:top w:w="20" w:type="dxa"/>
              <w:bottom w:w="20" w:type="dxa"/>
            </w:tcMar>
          </w:tcPr>
          <w:p w:rsidR="001F5A97" w:rsidRPr="0002699A" w:rsidRDefault="006B47DC" w:rsidP="00751523">
            <w:pPr>
              <w:spacing w:line="240" w:lineRule="auto"/>
            </w:pPr>
            <w:r w:rsidRPr="0002699A">
              <w:t>N/A</w:t>
            </w:r>
          </w:p>
        </w:tc>
        <w:tc>
          <w:tcPr>
            <w:tcW w:w="817" w:type="pct"/>
            <w:tcMar>
              <w:top w:w="20" w:type="dxa"/>
              <w:bottom w:w="20" w:type="dxa"/>
            </w:tcMar>
          </w:tcPr>
          <w:p w:rsidR="001F5A97" w:rsidRPr="0002699A" w:rsidRDefault="001F5A97" w:rsidP="00751523">
            <w:pPr>
              <w:spacing w:line="240" w:lineRule="auto"/>
            </w:pPr>
          </w:p>
        </w:tc>
      </w:tr>
      <w:tr w:rsidR="001F5A97" w:rsidRPr="0002699A" w:rsidTr="00FF0403">
        <w:trPr>
          <w:cantSplit/>
          <w:jc w:val="center"/>
        </w:trPr>
        <w:tc>
          <w:tcPr>
            <w:tcW w:w="1472" w:type="pct"/>
            <w:tcMar>
              <w:top w:w="20" w:type="dxa"/>
              <w:bottom w:w="20" w:type="dxa"/>
            </w:tcMar>
          </w:tcPr>
          <w:p w:rsidR="001F5A97" w:rsidRPr="0002699A" w:rsidRDefault="006B47DC" w:rsidP="00751523">
            <w:pPr>
              <w:spacing w:line="240" w:lineRule="auto"/>
            </w:pPr>
            <w:r w:rsidRPr="0002699A">
              <w:rPr>
                <w:b/>
                <w:i/>
                <w:u w:val="single"/>
              </w:rPr>
              <w:t>Inter partes Review</w:t>
            </w:r>
            <w:r w:rsidRPr="0002699A">
              <w:t xml:space="preserve"> Post-Institution fee</w:t>
            </w:r>
          </w:p>
        </w:tc>
        <w:tc>
          <w:tcPr>
            <w:tcW w:w="947" w:type="pct"/>
            <w:tcMar>
              <w:top w:w="20" w:type="dxa"/>
              <w:bottom w:w="20" w:type="dxa"/>
            </w:tcMar>
          </w:tcPr>
          <w:p w:rsidR="001F5A97" w:rsidRPr="0002699A" w:rsidRDefault="006B47DC" w:rsidP="00751523">
            <w:pPr>
              <w:spacing w:line="240" w:lineRule="auto"/>
            </w:pPr>
            <w:r w:rsidRPr="0002699A">
              <w:t>37 CFR § 42.15(a)(2)</w:t>
            </w:r>
          </w:p>
        </w:tc>
        <w:tc>
          <w:tcPr>
            <w:tcW w:w="688" w:type="pct"/>
            <w:tcMar>
              <w:top w:w="20" w:type="dxa"/>
              <w:bottom w:w="20" w:type="dxa"/>
            </w:tcMar>
          </w:tcPr>
          <w:p w:rsidR="001F5A97" w:rsidRPr="0002699A" w:rsidRDefault="006B47DC" w:rsidP="00751523">
            <w:pPr>
              <w:spacing w:line="240" w:lineRule="auto"/>
            </w:pPr>
            <w:r w:rsidRPr="0002699A">
              <w:t>1414</w:t>
            </w:r>
          </w:p>
        </w:tc>
        <w:tc>
          <w:tcPr>
            <w:tcW w:w="1075" w:type="pct"/>
            <w:tcMar>
              <w:top w:w="20" w:type="dxa"/>
              <w:bottom w:w="20" w:type="dxa"/>
            </w:tcMar>
          </w:tcPr>
          <w:p w:rsidR="001F5A97" w:rsidRPr="0002699A" w:rsidRDefault="006B47DC" w:rsidP="00751523">
            <w:pPr>
              <w:spacing w:line="240" w:lineRule="auto"/>
            </w:pPr>
            <w:r w:rsidRPr="0002699A">
              <w:t>N/A</w:t>
            </w:r>
          </w:p>
        </w:tc>
        <w:tc>
          <w:tcPr>
            <w:tcW w:w="817" w:type="pct"/>
            <w:tcMar>
              <w:top w:w="20" w:type="dxa"/>
              <w:bottom w:w="20" w:type="dxa"/>
            </w:tcMar>
          </w:tcPr>
          <w:p w:rsidR="001F5A97" w:rsidRPr="0002699A" w:rsidRDefault="001F5A97" w:rsidP="00751523">
            <w:pPr>
              <w:spacing w:line="240" w:lineRule="auto"/>
            </w:pPr>
          </w:p>
        </w:tc>
      </w:tr>
      <w:tr w:rsidR="001F5A97" w:rsidRPr="0002699A" w:rsidTr="00FF0403">
        <w:trPr>
          <w:cantSplit/>
          <w:jc w:val="center"/>
        </w:trPr>
        <w:tc>
          <w:tcPr>
            <w:tcW w:w="1472" w:type="pct"/>
            <w:tcMar>
              <w:top w:w="20" w:type="dxa"/>
              <w:bottom w:w="20" w:type="dxa"/>
            </w:tcMar>
          </w:tcPr>
          <w:p w:rsidR="001F5A97" w:rsidRPr="0002699A" w:rsidRDefault="006B47DC" w:rsidP="00751523">
            <w:pPr>
              <w:spacing w:line="240" w:lineRule="auto"/>
            </w:pPr>
            <w:r w:rsidRPr="0002699A">
              <w:t>For requesting review of each claim in excess of 20</w:t>
            </w:r>
            <w:r w:rsidR="00737C9D" w:rsidRPr="0002699A">
              <w:t>.</w:t>
            </w:r>
          </w:p>
        </w:tc>
        <w:tc>
          <w:tcPr>
            <w:tcW w:w="947" w:type="pct"/>
            <w:tcMar>
              <w:top w:w="20" w:type="dxa"/>
              <w:bottom w:w="20" w:type="dxa"/>
            </w:tcMar>
          </w:tcPr>
          <w:p w:rsidR="001F5A97" w:rsidRPr="0002699A" w:rsidRDefault="006B47DC" w:rsidP="00751523">
            <w:pPr>
              <w:spacing w:line="240" w:lineRule="auto"/>
            </w:pPr>
            <w:r w:rsidRPr="0002699A">
              <w:t>37 CFR § 42.15(a)(3)</w:t>
            </w:r>
          </w:p>
        </w:tc>
        <w:tc>
          <w:tcPr>
            <w:tcW w:w="688" w:type="pct"/>
            <w:tcMar>
              <w:top w:w="20" w:type="dxa"/>
              <w:bottom w:w="20" w:type="dxa"/>
            </w:tcMar>
          </w:tcPr>
          <w:p w:rsidR="001F5A97" w:rsidRPr="0002699A" w:rsidRDefault="006B47DC" w:rsidP="00751523">
            <w:pPr>
              <w:spacing w:line="240" w:lineRule="auto"/>
            </w:pPr>
            <w:r w:rsidRPr="0002699A">
              <w:t>1407</w:t>
            </w:r>
          </w:p>
        </w:tc>
        <w:tc>
          <w:tcPr>
            <w:tcW w:w="1075" w:type="pct"/>
            <w:tcMar>
              <w:top w:w="20" w:type="dxa"/>
              <w:bottom w:w="20" w:type="dxa"/>
            </w:tcMar>
          </w:tcPr>
          <w:p w:rsidR="001F5A97" w:rsidRPr="0002699A" w:rsidRDefault="001F5A97" w:rsidP="00751523">
            <w:pPr>
              <w:spacing w:line="240" w:lineRule="auto"/>
            </w:pPr>
          </w:p>
        </w:tc>
        <w:tc>
          <w:tcPr>
            <w:tcW w:w="817" w:type="pct"/>
            <w:tcMar>
              <w:top w:w="20" w:type="dxa"/>
              <w:bottom w:w="20" w:type="dxa"/>
            </w:tcMar>
          </w:tcPr>
          <w:p w:rsidR="001F5A97" w:rsidRPr="0002699A" w:rsidRDefault="001F5A97" w:rsidP="00751523">
            <w:pPr>
              <w:spacing w:line="240" w:lineRule="auto"/>
            </w:pPr>
          </w:p>
        </w:tc>
      </w:tr>
      <w:tr w:rsidR="001F5A97" w:rsidRPr="0002699A" w:rsidTr="00FF0403">
        <w:trPr>
          <w:cantSplit/>
          <w:jc w:val="center"/>
        </w:trPr>
        <w:tc>
          <w:tcPr>
            <w:tcW w:w="1472" w:type="pct"/>
            <w:tcMar>
              <w:top w:w="20" w:type="dxa"/>
              <w:bottom w:w="20" w:type="dxa"/>
            </w:tcMar>
          </w:tcPr>
          <w:p w:rsidR="001F5A97" w:rsidRPr="0002699A" w:rsidRDefault="00737C9D" w:rsidP="00751523">
            <w:pPr>
              <w:spacing w:line="240" w:lineRule="auto"/>
            </w:pPr>
            <w:r w:rsidRPr="0002699A">
              <w:t>F</w:t>
            </w:r>
            <w:r w:rsidR="006B47DC" w:rsidRPr="0002699A">
              <w:t>or requesting review of each claim in excess of 15.</w:t>
            </w:r>
          </w:p>
        </w:tc>
        <w:tc>
          <w:tcPr>
            <w:tcW w:w="947" w:type="pct"/>
            <w:tcMar>
              <w:top w:w="20" w:type="dxa"/>
              <w:bottom w:w="20" w:type="dxa"/>
            </w:tcMar>
          </w:tcPr>
          <w:p w:rsidR="001F5A97" w:rsidRPr="0002699A" w:rsidRDefault="006B47DC" w:rsidP="00751523">
            <w:pPr>
              <w:spacing w:line="240" w:lineRule="auto"/>
            </w:pPr>
            <w:r w:rsidRPr="0002699A">
              <w:t>37 CFR § 42.15(a)(4)</w:t>
            </w:r>
          </w:p>
        </w:tc>
        <w:tc>
          <w:tcPr>
            <w:tcW w:w="688" w:type="pct"/>
            <w:tcMar>
              <w:top w:w="20" w:type="dxa"/>
              <w:bottom w:w="20" w:type="dxa"/>
            </w:tcMar>
          </w:tcPr>
          <w:p w:rsidR="001F5A97" w:rsidRPr="0002699A" w:rsidRDefault="006B47DC" w:rsidP="00751523">
            <w:pPr>
              <w:spacing w:line="240" w:lineRule="auto"/>
            </w:pPr>
            <w:r w:rsidRPr="0002699A">
              <w:t>1415</w:t>
            </w:r>
          </w:p>
        </w:tc>
        <w:tc>
          <w:tcPr>
            <w:tcW w:w="1075" w:type="pct"/>
            <w:tcMar>
              <w:top w:w="20" w:type="dxa"/>
              <w:bottom w:w="20" w:type="dxa"/>
            </w:tcMar>
          </w:tcPr>
          <w:p w:rsidR="001F5A97" w:rsidRPr="0002699A" w:rsidRDefault="001F5A97" w:rsidP="00751523">
            <w:pPr>
              <w:spacing w:line="240" w:lineRule="auto"/>
            </w:pPr>
          </w:p>
        </w:tc>
        <w:tc>
          <w:tcPr>
            <w:tcW w:w="817" w:type="pct"/>
            <w:tcMar>
              <w:top w:w="20" w:type="dxa"/>
              <w:bottom w:w="20" w:type="dxa"/>
            </w:tcMar>
          </w:tcPr>
          <w:p w:rsidR="001F5A97" w:rsidRPr="0002699A" w:rsidRDefault="001F5A97" w:rsidP="00751523">
            <w:pPr>
              <w:spacing w:line="240" w:lineRule="auto"/>
            </w:pPr>
          </w:p>
        </w:tc>
      </w:tr>
    </w:tbl>
    <w:p w:rsidR="00FD2E8D" w:rsidRPr="0002699A" w:rsidRDefault="00FD2E8D" w:rsidP="0002699A"/>
    <w:p w:rsidR="001F5A97" w:rsidRPr="0002699A" w:rsidRDefault="00F73866" w:rsidP="007E2952">
      <w:pPr>
        <w:ind w:left="720" w:hanging="360"/>
      </w:pPr>
      <w:sdt>
        <w:sdtPr>
          <w:id w:val="-1161391240"/>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Attached is a </w:t>
      </w:r>
      <w:sdt>
        <w:sdtPr>
          <w:id w:val="1891760420"/>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check </w:t>
      </w:r>
      <w:sdt>
        <w:sdtPr>
          <w:id w:val="-770232413"/>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money order in the amount of $</w:t>
      </w:r>
      <w:sdt>
        <w:sdtPr>
          <w:id w:val="1288617887"/>
          <w:showingPlcHdr/>
          <w:text/>
        </w:sdtPr>
        <w:sdtEndPr/>
        <w:sdtContent>
          <w:r w:rsidR="00FD2E8D" w:rsidRPr="0002699A">
            <w:t xml:space="preserve">          </w:t>
          </w:r>
        </w:sdtContent>
      </w:sdt>
    </w:p>
    <w:p w:rsidR="001F5A97" w:rsidRPr="0002699A" w:rsidRDefault="00F73866" w:rsidP="007E2952">
      <w:pPr>
        <w:ind w:left="720" w:hanging="360"/>
      </w:pPr>
      <w:sdt>
        <w:sdtPr>
          <w:id w:val="1773051308"/>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Authorization is hereby made to charge the amount of $</w:t>
      </w:r>
      <w:sdt>
        <w:sdtPr>
          <w:id w:val="-2061393747"/>
          <w:showingPlcHdr/>
          <w:text/>
        </w:sdtPr>
        <w:sdtEndPr/>
        <w:sdtContent>
          <w:r w:rsidR="00FD2E8D" w:rsidRPr="0002699A">
            <w:t xml:space="preserve">          </w:t>
          </w:r>
        </w:sdtContent>
      </w:sdt>
    </w:p>
    <w:p w:rsidR="001F5A97" w:rsidRPr="0002699A" w:rsidRDefault="00F73866" w:rsidP="007E2952">
      <w:pPr>
        <w:ind w:left="720" w:hanging="360"/>
      </w:pPr>
      <w:sdt>
        <w:sdtPr>
          <w:id w:val="367497319"/>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to Deposit Account No. </w:t>
      </w:r>
      <w:sdt>
        <w:sdtPr>
          <w:id w:val="-2123287516"/>
          <w:showingPlcHdr/>
          <w:text/>
        </w:sdtPr>
        <w:sdtEndPr/>
        <w:sdtContent>
          <w:r w:rsidR="00FD2E8D" w:rsidRPr="0002699A">
            <w:t xml:space="preserve">          </w:t>
          </w:r>
        </w:sdtContent>
      </w:sdt>
    </w:p>
    <w:p w:rsidR="001F5A97" w:rsidRPr="0002699A" w:rsidRDefault="00F73866" w:rsidP="007E2952">
      <w:pPr>
        <w:ind w:left="720" w:hanging="360"/>
      </w:pPr>
      <w:sdt>
        <w:sdtPr>
          <w:id w:val="-1395499376"/>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to Credit card</w:t>
      </w:r>
      <w:r w:rsidR="00353852">
        <w:rPr>
          <w:rStyle w:val="FootnoteReference"/>
        </w:rPr>
        <w:footnoteReference w:id="9"/>
      </w:r>
      <w:r w:rsidR="006B47DC" w:rsidRPr="0002699A">
        <w:t xml:space="preserve"> as shown on the attached credit card information authorization form PTO-2038.</w:t>
      </w:r>
    </w:p>
    <w:p w:rsidR="001F5A97" w:rsidRPr="007E2952" w:rsidRDefault="00F73866" w:rsidP="007E2952">
      <w:pPr>
        <w:ind w:left="720" w:hanging="360"/>
      </w:pPr>
      <w:sdt>
        <w:sdtPr>
          <w:id w:val="-1881075060"/>
          <w14:checkbox>
            <w14:checked w14:val="0"/>
            <w14:checkedState w14:val="2612" w14:font="MS Gothic"/>
            <w14:uncheckedState w14:val="2610" w14:font="MS Gothic"/>
          </w14:checkbox>
        </w:sdtPr>
        <w:sdtEndPr/>
        <w:sdtContent>
          <w:r w:rsidR="00FD2E8D" w:rsidRPr="007E2952">
            <w:rPr>
              <w:rFonts w:eastAsia="MS Gothic" w:hint="eastAsia"/>
            </w:rPr>
            <w:t>☐</w:t>
          </w:r>
        </w:sdtContent>
      </w:sdt>
      <w:r w:rsidR="006B47DC" w:rsidRPr="007E2952">
        <w:t xml:space="preserve"> Charge any additional fees required by this paper or credit any overpayment in the manner authorized above.</w:t>
      </w:r>
    </w:p>
    <w:p w:rsidR="001F5A97" w:rsidRPr="00751523" w:rsidRDefault="006B47DC" w:rsidP="00737C9D">
      <w:pPr>
        <w:pStyle w:val="Normal0"/>
        <w:pageBreakBefore/>
        <w:spacing w:line="360" w:lineRule="auto"/>
        <w:jc w:val="both"/>
        <w:rPr>
          <w:rFonts w:ascii="Times New Roman" w:hAnsi="Times New Roman"/>
          <w:b/>
          <w:sz w:val="28"/>
        </w:rPr>
      </w:pPr>
      <w:r w:rsidRPr="00751523">
        <w:rPr>
          <w:rFonts w:ascii="Times New Roman" w:hAnsi="Times New Roman"/>
          <w:b/>
          <w:color w:val="000000"/>
          <w:sz w:val="28"/>
        </w:rPr>
        <w:t>V.</w:t>
      </w:r>
      <w:r w:rsidR="00751523">
        <w:rPr>
          <w:rFonts w:ascii="Times New Roman" w:hAnsi="Times New Roman"/>
          <w:b/>
          <w:color w:val="000000"/>
          <w:sz w:val="28"/>
        </w:rPr>
        <w:tab/>
      </w:r>
      <w:r w:rsidRPr="00751523">
        <w:rPr>
          <w:rFonts w:ascii="Times New Roman" w:hAnsi="Times New Roman"/>
          <w:b/>
          <w:color w:val="000000"/>
          <w:sz w:val="28"/>
        </w:rPr>
        <w:t>CERTIFICATE OF SERVICE</w:t>
      </w:r>
      <w:r w:rsidR="00353852" w:rsidRPr="00353852">
        <w:rPr>
          <w:rStyle w:val="FootnoteReference"/>
          <w:rFonts w:ascii="Times New Roman" w:hAnsi="Times New Roman"/>
          <w:sz w:val="28"/>
        </w:rPr>
        <w:footnoteReference w:id="10"/>
      </w:r>
    </w:p>
    <w:p w:rsidR="00FD2E8D" w:rsidRPr="00751523" w:rsidRDefault="00353852" w:rsidP="00D71EEC">
      <w:pPr>
        <w:pStyle w:val="Normal0"/>
        <w:spacing w:line="360" w:lineRule="auto"/>
        <w:rPr>
          <w:rFonts w:ascii="Times New Roman" w:hAnsi="Times New Roman"/>
          <w:sz w:val="28"/>
        </w:rPr>
      </w:pPr>
      <w:r>
        <w:rPr>
          <w:rFonts w:ascii="Times New Roman" w:hAnsi="Times New Roman"/>
          <w:sz w:val="28"/>
        </w:rPr>
        <w:t>[Text here]</w:t>
      </w:r>
    </w:p>
    <w:p w:rsidR="001F5A97" w:rsidRPr="00751523" w:rsidRDefault="006B47DC" w:rsidP="00751523">
      <w:pPr>
        <w:pStyle w:val="Normal0"/>
        <w:jc w:val="both"/>
        <w:rPr>
          <w:rFonts w:ascii="Times New Roman" w:hAnsi="Times New Roman"/>
          <w:sz w:val="28"/>
        </w:rPr>
      </w:pPr>
      <w:r w:rsidRPr="00751523">
        <w:rPr>
          <w:rFonts w:ascii="Times New Roman" w:hAnsi="Times New Roman"/>
          <w:color w:val="000000"/>
          <w:sz w:val="28"/>
        </w:rPr>
        <w:t>The signature below certifies that:</w:t>
      </w:r>
    </w:p>
    <w:p w:rsidR="001F5A97" w:rsidRPr="00751523" w:rsidRDefault="006B47DC" w:rsidP="00751523">
      <w:pPr>
        <w:pStyle w:val="Normal0"/>
        <w:jc w:val="both"/>
        <w:rPr>
          <w:rFonts w:ascii="Times New Roman" w:hAnsi="Times New Roman"/>
          <w:sz w:val="28"/>
        </w:rPr>
      </w:pPr>
      <w:r w:rsidRPr="00751523">
        <w:rPr>
          <w:rFonts w:ascii="Times New Roman" w:hAnsi="Times New Roman"/>
          <w:color w:val="000000"/>
          <w:sz w:val="28"/>
        </w:rPr>
        <w:t>(</w:t>
      </w:r>
      <w:r w:rsidRPr="00751523">
        <w:rPr>
          <w:rFonts w:ascii="Times New Roman" w:hAnsi="Times New Roman"/>
          <w:i/>
          <w:color w:val="000000"/>
          <w:sz w:val="28"/>
        </w:rPr>
        <w:t>complete (a) or (b)</w:t>
      </w:r>
      <w:r w:rsidRPr="00751523">
        <w:rPr>
          <w:rFonts w:ascii="Times New Roman" w:hAnsi="Times New Roman"/>
          <w:color w:val="000000"/>
          <w:sz w:val="28"/>
        </w:rPr>
        <w:t>)</w:t>
      </w:r>
    </w:p>
    <w:p w:rsidR="001B20D2" w:rsidRPr="00751523" w:rsidRDefault="001B20D2" w:rsidP="00751523">
      <w:pPr>
        <w:spacing w:line="240" w:lineRule="auto"/>
      </w:pPr>
      <w:r w:rsidRPr="00751523">
        <w:t xml:space="preserve">(a) </w:t>
      </w:r>
      <w:sdt>
        <w:sdtPr>
          <w:id w:val="-722143213"/>
          <w14:checkbox>
            <w14:checked w14:val="0"/>
            <w14:checkedState w14:val="2612" w14:font="MS Gothic"/>
            <w14:uncheckedState w14:val="2610" w14:font="MS Gothic"/>
          </w14:checkbox>
        </w:sdtPr>
        <w:sdtEndPr/>
        <w:sdtContent>
          <w:r w:rsidRPr="00751523">
            <w:rPr>
              <w:rFonts w:ascii="MS Gothic" w:eastAsia="MS Gothic" w:hAnsi="MS Gothic" w:hint="eastAsia"/>
            </w:rPr>
            <w:t>☐</w:t>
          </w:r>
        </w:sdtContent>
      </w:sdt>
      <w:r w:rsidRPr="00751523">
        <w:t xml:space="preserve"> </w:t>
      </w:r>
      <w:r w:rsidRPr="00751523">
        <w:rPr>
          <w:b/>
        </w:rPr>
        <w:t>A copy of the paper(s) submitted herewith has/have been served on the patent owner via</w:t>
      </w:r>
    </w:p>
    <w:p w:rsidR="001B20D2" w:rsidRPr="00751523" w:rsidRDefault="00F73866" w:rsidP="00751523">
      <w:pPr>
        <w:spacing w:line="240" w:lineRule="auto"/>
        <w:ind w:left="720"/>
      </w:pPr>
      <w:sdt>
        <w:sdtPr>
          <w:id w:val="1906559226"/>
          <w14:checkbox>
            <w14:checked w14:val="0"/>
            <w14:checkedState w14:val="2612" w14:font="MS Gothic"/>
            <w14:uncheckedState w14:val="2610" w14:font="MS Gothic"/>
          </w14:checkbox>
        </w:sdtPr>
        <w:sdtEndPr/>
        <w:sdtContent>
          <w:r w:rsidR="001B20D2" w:rsidRPr="00751523">
            <w:rPr>
              <w:rFonts w:ascii="MS Gothic" w:eastAsia="MS Gothic" w:hAnsi="MS Gothic" w:hint="eastAsia"/>
            </w:rPr>
            <w:t>☐</w:t>
          </w:r>
        </w:sdtContent>
      </w:sdt>
      <w:r w:rsidR="001B20D2" w:rsidRPr="00751523">
        <w:t xml:space="preserve"> Priority Mail Express</w:t>
      </w:r>
    </w:p>
    <w:p w:rsidR="001B20D2" w:rsidRPr="00751523" w:rsidRDefault="00F73866" w:rsidP="00751523">
      <w:pPr>
        <w:spacing w:line="240" w:lineRule="auto"/>
        <w:ind w:left="720"/>
      </w:pPr>
      <w:sdt>
        <w:sdtPr>
          <w:id w:val="1209610902"/>
          <w14:checkbox>
            <w14:checked w14:val="0"/>
            <w14:checkedState w14:val="2612" w14:font="MS Gothic"/>
            <w14:uncheckedState w14:val="2610" w14:font="MS Gothic"/>
          </w14:checkbox>
        </w:sdtPr>
        <w:sdtEndPr/>
        <w:sdtContent>
          <w:r w:rsidR="001B20D2" w:rsidRPr="00751523">
            <w:rPr>
              <w:rFonts w:ascii="MS Gothic" w:eastAsia="MS Gothic" w:hAnsi="MS Gothic" w:hint="eastAsia"/>
            </w:rPr>
            <w:t>☐</w:t>
          </w:r>
        </w:sdtContent>
      </w:sdt>
      <w:r w:rsidR="001B20D2" w:rsidRPr="00751523">
        <w:t xml:space="preserve"> Electronic Mail (upon agreement of the parties)</w:t>
      </w:r>
    </w:p>
    <w:p w:rsidR="001B20D2" w:rsidRPr="00751523" w:rsidRDefault="00F73866" w:rsidP="00751523">
      <w:pPr>
        <w:spacing w:line="240" w:lineRule="auto"/>
        <w:ind w:left="720"/>
      </w:pPr>
      <w:sdt>
        <w:sdtPr>
          <w:id w:val="-725987344"/>
          <w14:checkbox>
            <w14:checked w14:val="0"/>
            <w14:checkedState w14:val="2612" w14:font="MS Gothic"/>
            <w14:uncheckedState w14:val="2610" w14:font="MS Gothic"/>
          </w14:checkbox>
        </w:sdtPr>
        <w:sdtEndPr/>
        <w:sdtContent>
          <w:r w:rsidR="001B20D2" w:rsidRPr="00751523">
            <w:rPr>
              <w:rFonts w:ascii="MS Gothic" w:eastAsia="MS Gothic" w:hAnsi="MS Gothic" w:hint="eastAsia"/>
            </w:rPr>
            <w:t>☐</w:t>
          </w:r>
        </w:sdtContent>
      </w:sdt>
      <w:r w:rsidR="001B20D2" w:rsidRPr="00751523">
        <w:t xml:space="preserve"> Other (specify) ___________</w:t>
      </w:r>
    </w:p>
    <w:p w:rsidR="001B20D2" w:rsidRPr="00751523" w:rsidRDefault="001B20D2" w:rsidP="00751523">
      <w:pPr>
        <w:spacing w:line="240" w:lineRule="auto"/>
      </w:pPr>
      <w:r w:rsidRPr="00751523">
        <w:t>at the date set forth below addressed as follows:</w:t>
      </w:r>
    </w:p>
    <w:p w:rsidR="00C76E12" w:rsidRPr="00751523" w:rsidRDefault="00C76E12" w:rsidP="00751523">
      <w:pPr>
        <w:spacing w:line="240" w:lineRule="auto"/>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90"/>
        <w:gridCol w:w="8870"/>
      </w:tblGrid>
      <w:tr w:rsidR="007B1F1F" w:rsidRPr="00751523" w:rsidTr="007B1F1F">
        <w:tc>
          <w:tcPr>
            <w:tcW w:w="540" w:type="dxa"/>
          </w:tcPr>
          <w:p w:rsidR="007B1F1F" w:rsidRPr="00751523" w:rsidRDefault="007B1F1F" w:rsidP="00751523">
            <w:pPr>
              <w:numPr>
                <w:ilvl w:val="0"/>
                <w:numId w:val="13"/>
              </w:numPr>
              <w:spacing w:line="240" w:lineRule="auto"/>
            </w:pPr>
          </w:p>
        </w:tc>
        <w:tc>
          <w:tcPr>
            <w:tcW w:w="9700" w:type="dxa"/>
          </w:tcPr>
          <w:p w:rsidR="00D34F6F" w:rsidRPr="00751523" w:rsidRDefault="007B1F1F" w:rsidP="00751523">
            <w:pPr>
              <w:spacing w:line="240" w:lineRule="auto"/>
              <w:rPr>
                <w:highlight w:val="yellow"/>
              </w:rPr>
            </w:pPr>
            <w:r w:rsidRPr="00751523">
              <w:rPr>
                <w:highlight w:val="yellow"/>
              </w:rPr>
              <w:t>Name</w:t>
            </w:r>
          </w:p>
          <w:p w:rsidR="00D34F6F" w:rsidRPr="00751523" w:rsidRDefault="007B1F1F" w:rsidP="00751523">
            <w:pPr>
              <w:spacing w:line="240" w:lineRule="auto"/>
            </w:pPr>
            <w:r w:rsidRPr="00751523">
              <w:rPr>
                <w:highlight w:val="yellow"/>
              </w:rPr>
              <w:t>Address</w:t>
            </w:r>
          </w:p>
          <w:p w:rsidR="007B1F1F" w:rsidRPr="00751523" w:rsidRDefault="007B1F1F" w:rsidP="00751523">
            <w:pPr>
              <w:spacing w:line="240" w:lineRule="auto"/>
            </w:pPr>
          </w:p>
        </w:tc>
      </w:tr>
      <w:tr w:rsidR="007B1F1F" w:rsidRPr="00751523" w:rsidTr="007B1F1F">
        <w:tc>
          <w:tcPr>
            <w:tcW w:w="540" w:type="dxa"/>
          </w:tcPr>
          <w:p w:rsidR="007B1F1F" w:rsidRPr="00751523" w:rsidRDefault="007B1F1F" w:rsidP="00751523">
            <w:pPr>
              <w:numPr>
                <w:ilvl w:val="0"/>
                <w:numId w:val="13"/>
              </w:numPr>
              <w:spacing w:line="240" w:lineRule="auto"/>
            </w:pPr>
          </w:p>
        </w:tc>
        <w:tc>
          <w:tcPr>
            <w:tcW w:w="9700" w:type="dxa"/>
          </w:tcPr>
          <w:p w:rsidR="00D34F6F" w:rsidRPr="00751523" w:rsidRDefault="007B1F1F" w:rsidP="00751523">
            <w:pPr>
              <w:spacing w:line="240" w:lineRule="auto"/>
              <w:rPr>
                <w:highlight w:val="yellow"/>
              </w:rPr>
            </w:pPr>
            <w:r w:rsidRPr="00751523">
              <w:rPr>
                <w:highlight w:val="yellow"/>
              </w:rPr>
              <w:t>Name</w:t>
            </w:r>
          </w:p>
          <w:p w:rsidR="00D34F6F" w:rsidRPr="00751523" w:rsidRDefault="007B1F1F" w:rsidP="00751523">
            <w:pPr>
              <w:spacing w:line="240" w:lineRule="auto"/>
            </w:pPr>
            <w:r w:rsidRPr="00751523">
              <w:rPr>
                <w:highlight w:val="yellow"/>
              </w:rPr>
              <w:t>Address</w:t>
            </w:r>
          </w:p>
          <w:p w:rsidR="007B1F1F" w:rsidRPr="00751523" w:rsidRDefault="007B1F1F" w:rsidP="00751523">
            <w:pPr>
              <w:spacing w:line="240" w:lineRule="auto"/>
            </w:pPr>
          </w:p>
        </w:tc>
      </w:tr>
      <w:tr w:rsidR="00D34F6F" w:rsidRPr="00751523" w:rsidTr="007B1F1F">
        <w:tc>
          <w:tcPr>
            <w:tcW w:w="540" w:type="dxa"/>
          </w:tcPr>
          <w:p w:rsidR="00D34F6F" w:rsidRPr="00751523" w:rsidRDefault="00D34F6F" w:rsidP="00751523">
            <w:pPr>
              <w:numPr>
                <w:ilvl w:val="0"/>
                <w:numId w:val="13"/>
              </w:numPr>
              <w:spacing w:line="240" w:lineRule="auto"/>
            </w:pPr>
          </w:p>
        </w:tc>
        <w:tc>
          <w:tcPr>
            <w:tcW w:w="9700" w:type="dxa"/>
          </w:tcPr>
          <w:p w:rsidR="00D34F6F" w:rsidRPr="00751523" w:rsidRDefault="00D34F6F" w:rsidP="00751523">
            <w:pPr>
              <w:spacing w:line="240" w:lineRule="auto"/>
            </w:pPr>
          </w:p>
        </w:tc>
      </w:tr>
    </w:tbl>
    <w:p w:rsidR="00C76E12" w:rsidRPr="00751523" w:rsidRDefault="00C76E12" w:rsidP="00751523">
      <w:pPr>
        <w:spacing w:line="240" w:lineRule="auto"/>
      </w:pPr>
    </w:p>
    <w:p w:rsidR="00C12F21" w:rsidRPr="00751523" w:rsidRDefault="00C12F21" w:rsidP="00751523">
      <w:pPr>
        <w:spacing w:line="240" w:lineRule="auto"/>
        <w:rPr>
          <w:highlight w:val="yellow"/>
        </w:rPr>
      </w:pPr>
      <w:r w:rsidRPr="00751523">
        <w:rPr>
          <w:highlight w:val="yellow"/>
        </w:rPr>
        <w:t>Date</w:t>
      </w:r>
    </w:p>
    <w:p w:rsidR="00C12F21" w:rsidRPr="00751523" w:rsidRDefault="00C12F21" w:rsidP="00751523">
      <w:pPr>
        <w:spacing w:line="240" w:lineRule="auto"/>
        <w:rPr>
          <w:highlight w:val="yellow"/>
        </w:rPr>
      </w:pPr>
      <w:r w:rsidRPr="00751523">
        <w:rPr>
          <w:highlight w:val="yellow"/>
        </w:rPr>
        <w:t>Reg. No.:</w:t>
      </w:r>
    </w:p>
    <w:p w:rsidR="00C12F21" w:rsidRPr="00751523" w:rsidRDefault="00C12F21" w:rsidP="00751523">
      <w:pPr>
        <w:spacing w:line="240" w:lineRule="auto"/>
        <w:rPr>
          <w:highlight w:val="yellow"/>
        </w:rPr>
      </w:pPr>
      <w:r w:rsidRPr="00751523">
        <w:rPr>
          <w:highlight w:val="yellow"/>
        </w:rPr>
        <w:t>Tel. No.:()</w:t>
      </w:r>
    </w:p>
    <w:p w:rsidR="00C12F21" w:rsidRPr="00751523" w:rsidRDefault="00C12F21" w:rsidP="00751523">
      <w:pPr>
        <w:spacing w:line="240" w:lineRule="auto"/>
        <w:rPr>
          <w:highlight w:val="yellow"/>
        </w:rPr>
      </w:pPr>
      <w:r w:rsidRPr="00751523">
        <w:rPr>
          <w:highlight w:val="yellow"/>
        </w:rPr>
        <w:t>Customer No.:</w:t>
      </w:r>
    </w:p>
    <w:p w:rsidR="001B20D2" w:rsidRPr="00751523" w:rsidRDefault="001B20D2" w:rsidP="007E2952">
      <w:pPr>
        <w:spacing w:line="360" w:lineRule="auto"/>
        <w:rPr>
          <w:highlight w:val="yellow"/>
        </w:rPr>
      </w:pPr>
    </w:p>
    <w:p w:rsidR="001B20D2" w:rsidRPr="00751523" w:rsidRDefault="001B20D2" w:rsidP="007E2952">
      <w:pPr>
        <w:keepNext/>
        <w:keepLines/>
        <w:tabs>
          <w:tab w:val="left" w:pos="3758"/>
          <w:tab w:val="left" w:pos="4176"/>
          <w:tab w:val="right" w:pos="9360"/>
        </w:tabs>
        <w:spacing w:line="240" w:lineRule="auto"/>
        <w:ind w:right="-720"/>
      </w:pPr>
      <w:r w:rsidRPr="00751523">
        <w:tab/>
        <w:t>Respectfully submitted,</w:t>
      </w:r>
    </w:p>
    <w:p w:rsidR="001B20D2" w:rsidRPr="00751523" w:rsidRDefault="001B20D2" w:rsidP="007E2952">
      <w:pPr>
        <w:keepNext/>
        <w:keepLines/>
        <w:tabs>
          <w:tab w:val="left" w:pos="3758"/>
          <w:tab w:val="left" w:pos="4176"/>
          <w:tab w:val="right" w:pos="9360"/>
        </w:tabs>
        <w:spacing w:line="240" w:lineRule="auto"/>
        <w:ind w:right="-720"/>
      </w:pPr>
    </w:p>
    <w:p w:rsidR="001B20D2" w:rsidRPr="00751523" w:rsidRDefault="001B20D2" w:rsidP="007E2952">
      <w:pPr>
        <w:keepNext/>
        <w:keepLines/>
        <w:tabs>
          <w:tab w:val="left" w:pos="3758"/>
          <w:tab w:val="left" w:pos="4176"/>
          <w:tab w:val="right" w:pos="9360"/>
        </w:tabs>
        <w:spacing w:line="240" w:lineRule="auto"/>
        <w:ind w:right="-720"/>
      </w:pPr>
    </w:p>
    <w:p w:rsidR="001B20D2" w:rsidRPr="00751523" w:rsidRDefault="001B20D2" w:rsidP="007E2952">
      <w:pPr>
        <w:keepNext/>
        <w:keepLines/>
        <w:tabs>
          <w:tab w:val="left" w:pos="3758"/>
          <w:tab w:val="left" w:pos="4176"/>
          <w:tab w:val="right" w:pos="9360"/>
        </w:tabs>
        <w:spacing w:line="240" w:lineRule="auto"/>
        <w:ind w:right="-720"/>
      </w:pPr>
    </w:p>
    <w:p w:rsidR="001B20D2" w:rsidRPr="00751523" w:rsidRDefault="001B20D2" w:rsidP="007E2952">
      <w:pPr>
        <w:keepNext/>
        <w:keepLines/>
        <w:tabs>
          <w:tab w:val="left" w:pos="3758"/>
          <w:tab w:val="left" w:pos="4176"/>
          <w:tab w:val="right" w:pos="9360"/>
        </w:tabs>
        <w:spacing w:line="240" w:lineRule="auto"/>
        <w:ind w:right="-720"/>
      </w:pPr>
      <w:r w:rsidRPr="00751523">
        <w:tab/>
        <w:t>By</w:t>
      </w:r>
      <w:r w:rsidRPr="00751523">
        <w:tab/>
        <w:t>__________________________________________</w:t>
      </w:r>
    </w:p>
    <w:p w:rsidR="001B20D2" w:rsidRPr="00751523" w:rsidRDefault="001B20D2" w:rsidP="00FF0403">
      <w:pPr>
        <w:keepNext/>
        <w:keepLines/>
        <w:tabs>
          <w:tab w:val="left" w:pos="3758"/>
          <w:tab w:val="left" w:pos="4176"/>
          <w:tab w:val="right" w:pos="9360"/>
        </w:tabs>
        <w:spacing w:line="240" w:lineRule="auto"/>
        <w:ind w:left="4176" w:right="-720" w:hanging="4176"/>
      </w:pPr>
      <w:r w:rsidRPr="00751523">
        <w:tab/>
      </w:r>
      <w:r w:rsidRPr="00751523">
        <w:tab/>
      </w:r>
      <w:bookmarkStart w:id="8" w:name="Team_Member_Working_Attorney_1"/>
      <w:r w:rsidRPr="00751523">
        <w:t>Working Attorney</w:t>
      </w:r>
      <w:bookmarkEnd w:id="8"/>
      <w:r w:rsidRPr="00751523">
        <w:t xml:space="preserve">, Reg. No. </w:t>
      </w:r>
      <w:bookmarkStart w:id="9" w:name="Team_Person_Creditor_Number_2"/>
      <w:r w:rsidRPr="00751523">
        <w:t>Attorney Registration No.</w:t>
      </w:r>
      <w:bookmarkEnd w:id="9"/>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r>
      <w:r w:rsidR="006B3A50">
        <w:t>Wilson</w:t>
      </w:r>
      <w:r w:rsidRPr="00751523">
        <w:t xml:space="preserve">, </w:t>
      </w:r>
      <w:r w:rsidR="006B3A50">
        <w:t>Ellis</w:t>
      </w:r>
      <w:r w:rsidRPr="00751523">
        <w:t xml:space="preserve">, </w:t>
      </w:r>
      <w:r w:rsidR="006B3A50">
        <w:t>Merton</w:t>
      </w:r>
      <w:r w:rsidRPr="00751523">
        <w:t xml:space="preserve">, </w:t>
      </w:r>
      <w:r w:rsidR="006B3A50">
        <w:t>Mallock</w:t>
      </w:r>
      <w:r w:rsidRPr="00751523">
        <w:t xml:space="preserve"> &amp; </w:t>
      </w:r>
      <w:r w:rsidR="006B3A50">
        <w:t>Harold</w:t>
      </w:r>
      <w:r w:rsidRPr="00751523">
        <w:t xml:space="preserve"> LLP</w:t>
      </w:r>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t xml:space="preserve">111 </w:t>
      </w:r>
      <w:r w:rsidR="006B3A50">
        <w:t>Courthouse</w:t>
      </w:r>
      <w:r w:rsidRPr="00751523">
        <w:t xml:space="preserve"> Circle, </w:t>
      </w:r>
      <w:r w:rsidR="00F821AF">
        <w:t>Suite 101</w:t>
      </w:r>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r>
      <w:r w:rsidR="006B3A50">
        <w:t>Philadelphia</w:t>
      </w:r>
      <w:r w:rsidRPr="00751523">
        <w:t xml:space="preserve">, </w:t>
      </w:r>
      <w:r w:rsidR="00F821AF">
        <w:t>Pennsylvania</w:t>
      </w:r>
      <w:r w:rsidRPr="00751523">
        <w:t xml:space="preserve"> </w:t>
      </w:r>
      <w:r w:rsidR="006B3A50">
        <w:t>19103</w:t>
      </w:r>
      <w:r w:rsidRPr="00751523">
        <w:t>-5137</w:t>
      </w:r>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t xml:space="preserve">Telephone: </w:t>
      </w:r>
      <w:r w:rsidR="00F821AF">
        <w:t>(215)</w:t>
      </w:r>
      <w:r w:rsidRPr="00751523">
        <w:t xml:space="preserve"> 634-3456</w:t>
      </w:r>
      <w:r w:rsidRPr="00751523">
        <w:tab/>
        <w:t xml:space="preserve">Fax: </w:t>
      </w:r>
      <w:r w:rsidR="00F821AF">
        <w:t>(215)</w:t>
      </w:r>
      <w:r w:rsidRPr="00751523">
        <w:t xml:space="preserve"> 737-7561</w:t>
      </w:r>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t xml:space="preserve">Email: </w:t>
      </w:r>
      <w:bookmarkStart w:id="10" w:name="Team_Person_Email_1"/>
      <w:r w:rsidRPr="00751523">
        <w:t>Working Attorney Email</w:t>
      </w:r>
      <w:bookmarkEnd w:id="10"/>
    </w:p>
    <w:bookmarkEnd w:id="0"/>
    <w:p w:rsidR="00BC69B2" w:rsidRPr="00751523" w:rsidRDefault="00BC69B2" w:rsidP="007E2952">
      <w:pPr>
        <w:pStyle w:val="Normal0"/>
        <w:jc w:val="both"/>
        <w:rPr>
          <w:sz w:val="28"/>
        </w:rPr>
      </w:pPr>
    </w:p>
    <w:sectPr w:rsidR="00BC69B2" w:rsidRPr="00751523" w:rsidSect="00751523">
      <w:headerReference w:type="even" r:id="rId9"/>
      <w:headerReference w:type="default" r:id="rId10"/>
      <w:footerReference w:type="even" r:id="rId11"/>
      <w:footerReference w:type="default" r:id="rId12"/>
      <w:headerReference w:type="first" r:id="rId13"/>
      <w:footerReference w:type="first" r:id="rId14"/>
      <w:type w:val="continuous"/>
      <w:pgSz w:w="12240" w:h="15840"/>
      <w:pgMar w:top="1440" w:right="1440" w:bottom="1440" w:left="1440" w:header="400" w:footer="400" w:gutter="0"/>
      <w:cols w:space="720"/>
      <w:docGrid w:linePitch="38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B09B8" w:rsidRDefault="006B47DC">
      <w:r>
        <w:separator/>
      </w:r>
    </w:p>
  </w:endnote>
  <w:endnote w:type="continuationSeparator" w:id="0">
    <w:p w:rsidR="009B09B8" w:rsidRDefault="006B47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Times New Roman Bold">
    <w:panose1 w:val="00000000000000000000"/>
    <w:charset w:val="00"/>
    <w:family w:val="roman"/>
    <w:notTrueType/>
    <w:pitch w:val="default"/>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7C" w:rsidRDefault="0077067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7C" w:rsidRDefault="0077067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5A97" w:rsidRDefault="001F5A97">
    <w:pPr>
      <w:pStyle w:val="Normal0"/>
      <w:spacing w:before="200"/>
      <w:jc w:val="cen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B09B8" w:rsidRDefault="006B47DC">
      <w:r>
        <w:separator/>
      </w:r>
    </w:p>
  </w:footnote>
  <w:footnote w:type="continuationSeparator" w:id="0">
    <w:p w:rsidR="009B09B8" w:rsidRDefault="006B47DC">
      <w:r>
        <w:continuationSeparator/>
      </w:r>
    </w:p>
  </w:footnote>
  <w:footnote w:id="1">
    <w:p w:rsidR="009D7B65" w:rsidRDefault="009D7B65">
      <w:pPr>
        <w:pStyle w:val="FootnoteText"/>
      </w:pPr>
      <w:r>
        <w:rPr>
          <w:rStyle w:val="FootnoteReference"/>
        </w:rPr>
        <w:footnoteRef/>
      </w:r>
      <w:r>
        <w:t xml:space="preserve"> </w:t>
      </w:r>
      <w:r>
        <w:fldChar w:fldCharType="begin"/>
      </w:r>
      <w:r>
        <w:instrText xml:space="preserve"> MACROBUTTON PrintPreviewEditMode [Double-click to update &amp; preview document]</w:instrText>
      </w:r>
      <w:r>
        <w:fldChar w:fldCharType="end"/>
      </w:r>
      <w:r w:rsidR="00644C97">
        <w:t xml:space="preserve"> and/or </w:t>
      </w:r>
      <w:r w:rsidR="00644C97">
        <w:fldChar w:fldCharType="begin"/>
      </w:r>
      <w:r w:rsidR="00644C97">
        <w:instrText xml:space="preserve"> MACROBUTTON FinalizeDocument [</w:instrText>
      </w:r>
      <w:r>
        <w:instrText>Double-click to finalize document</w:instrText>
      </w:r>
      <w:r w:rsidR="00644C97">
        <w:instrText>]</w:instrText>
      </w:r>
      <w:r w:rsidR="00644C97">
        <w:fldChar w:fldCharType="end"/>
      </w:r>
      <w:r w:rsidR="00644C97">
        <w:t xml:space="preserve"> (to unlink fields &amp; controls, remove these footnotes)</w:t>
      </w:r>
    </w:p>
  </w:footnote>
  <w:footnote w:id="2">
    <w:p w:rsidR="00DF0972" w:rsidRDefault="00DF0972">
      <w:pPr>
        <w:pStyle w:val="FootnoteText"/>
      </w:pPr>
      <w:r>
        <w:rPr>
          <w:rStyle w:val="FootnoteReference"/>
        </w:rPr>
        <w:footnoteRef/>
      </w:r>
      <w:r>
        <w:t xml:space="preserve"> </w:t>
      </w:r>
      <w:r w:rsidRPr="00642328">
        <w:rPr>
          <w:b/>
        </w:rPr>
        <w:t>Modes of Filing</w:t>
      </w:r>
      <w:r w:rsidRPr="00D71EEC">
        <w:t xml:space="preserve">. This paper is to be filed electronically. If filed by means other than electronic filing, it must (A) be accompanied by a motion requesting acceptance of this submission and (B) identify a date of transmission where a party seeks a filing date other than the date of receipt at the Board. </w:t>
      </w:r>
      <w:r w:rsidR="00F73866">
        <w:fldChar w:fldCharType="begin"/>
      </w:r>
      <w:r w:rsidR="00F73866">
        <w:fldChar w:fldCharType="separate"/>
      </w:r>
      <w:r w:rsidRPr="00D71EEC">
        <w:rPr>
          <w:color w:val="0077CC"/>
          <w:u w:val="single"/>
        </w:rPr>
        <w:t>37 C.F.R. § 42.6(b)</w:t>
      </w:r>
      <w:r w:rsidR="00F73866">
        <w:rPr>
          <w:color w:val="0077CC"/>
          <w:u w:val="single"/>
        </w:rPr>
        <w:fldChar w:fldCharType="end"/>
      </w:r>
    </w:p>
  </w:footnote>
  <w:footnote w:id="3">
    <w:p w:rsidR="00DF0972" w:rsidRPr="00D71EEC" w:rsidRDefault="00DF0972" w:rsidP="00DF0972">
      <w:pPr>
        <w:pStyle w:val="FootnoteText"/>
      </w:pPr>
      <w:r>
        <w:rPr>
          <w:rStyle w:val="FootnoteReference"/>
        </w:rPr>
        <w:footnoteRef/>
      </w:r>
      <w:r>
        <w:t xml:space="preserve"> </w:t>
      </w:r>
      <w:r w:rsidRPr="00642328">
        <w:rPr>
          <w:b/>
        </w:rPr>
        <w:t>35 U.S.C 42.104 Content of Petition</w:t>
      </w:r>
      <w:r w:rsidRPr="00D71EEC">
        <w:t>. In addition to the requirements of §§ 42.6, 42.8, 42.22, and 42.24, the petition must set forth:</w:t>
      </w:r>
    </w:p>
    <w:p w:rsidR="00DF0972" w:rsidRPr="00D71EEC" w:rsidRDefault="00DF0972" w:rsidP="00DF0972">
      <w:pPr>
        <w:pStyle w:val="FootnoteText"/>
        <w:ind w:left="720" w:hanging="720"/>
      </w:pPr>
      <w:r>
        <w:t>(a)</w:t>
      </w:r>
      <w:r>
        <w:rPr>
          <w:sz w:val="24"/>
        </w:rPr>
        <w:tab/>
      </w:r>
      <w:r w:rsidRPr="009A250B">
        <w:rPr>
          <w:b/>
        </w:rPr>
        <w:t>Grounds for standing</w:t>
      </w:r>
      <w:r w:rsidRPr="00D71EEC">
        <w:t xml:space="preserve">. The petitioner must certify that the patent for which review is sought is available for </w:t>
      </w:r>
      <w:r w:rsidRPr="00642328">
        <w:rPr>
          <w:b/>
          <w:u w:val="single"/>
        </w:rPr>
        <w:t>inter partes review</w:t>
      </w:r>
      <w:r w:rsidRPr="00D71EEC">
        <w:t xml:space="preserve"> and that the petitioner is not barred or estopped from requesting an </w:t>
      </w:r>
      <w:r w:rsidRPr="00642328">
        <w:rPr>
          <w:b/>
          <w:u w:val="single"/>
        </w:rPr>
        <w:t>inter partes review</w:t>
      </w:r>
      <w:r w:rsidRPr="00D71EEC">
        <w:t xml:space="preserve"> challenging the patent claims on the grounds identified in the petition.</w:t>
      </w:r>
    </w:p>
    <w:p w:rsidR="00DF0972" w:rsidRPr="00D71EEC" w:rsidRDefault="00DF0972" w:rsidP="00DF0972">
      <w:pPr>
        <w:pStyle w:val="FootnoteText"/>
        <w:ind w:left="720" w:hanging="720"/>
      </w:pPr>
      <w:r>
        <w:t>(b)</w:t>
      </w:r>
      <w:r>
        <w:rPr>
          <w:sz w:val="24"/>
        </w:rPr>
        <w:tab/>
      </w:r>
      <w:r w:rsidRPr="009A250B">
        <w:rPr>
          <w:b/>
        </w:rPr>
        <w:t>Identification of challenge</w:t>
      </w:r>
      <w:r w:rsidRPr="00D71EEC">
        <w:t>. Provide a statement of the precise relief requested for each claim challenged. The statement must identify the following:</w:t>
      </w:r>
    </w:p>
    <w:p w:rsidR="00DF0972" w:rsidRPr="00D71EEC" w:rsidRDefault="00DF0972" w:rsidP="00A60BCC">
      <w:pPr>
        <w:pStyle w:val="FootnoteText"/>
        <w:ind w:left="1440" w:hanging="720"/>
      </w:pPr>
      <w:r w:rsidRPr="00D71EEC">
        <w:t>(1</w:t>
      </w:r>
      <w:r>
        <w:t>)</w:t>
      </w:r>
      <w:r>
        <w:rPr>
          <w:sz w:val="24"/>
        </w:rPr>
        <w:t xml:space="preserve"> </w:t>
      </w:r>
      <w:r>
        <w:rPr>
          <w:sz w:val="24"/>
        </w:rPr>
        <w:tab/>
      </w:r>
      <w:r w:rsidRPr="00D71EEC">
        <w:t>The claim;</w:t>
      </w:r>
    </w:p>
    <w:p w:rsidR="00DF0972" w:rsidRPr="00D71EEC" w:rsidRDefault="00DF0972" w:rsidP="00A60BCC">
      <w:pPr>
        <w:pStyle w:val="FootnoteText"/>
        <w:ind w:left="1440" w:hanging="720"/>
      </w:pPr>
      <w:r w:rsidRPr="00D71EEC">
        <w:t>(2)</w:t>
      </w:r>
      <w:r>
        <w:rPr>
          <w:sz w:val="24"/>
        </w:rPr>
        <w:t xml:space="preserve"> </w:t>
      </w:r>
      <w:r>
        <w:rPr>
          <w:sz w:val="24"/>
        </w:rPr>
        <w:tab/>
      </w:r>
      <w:r w:rsidRPr="00D71EEC">
        <w:t xml:space="preserve">The specific statutory grounds under </w:t>
      </w:r>
      <w:r w:rsidR="00F73866">
        <w:fldChar w:fldCharType="begin"/>
      </w:r>
      <w:r w:rsidR="00F73866">
        <w:fldChar w:fldCharType="separate"/>
      </w:r>
      <w:r w:rsidRPr="00D71EEC">
        <w:rPr>
          <w:color w:val="0077CC"/>
          <w:u w:val="single"/>
        </w:rPr>
        <w:t>35 U.S.C. 102</w:t>
      </w:r>
      <w:r w:rsidR="00F73866">
        <w:rPr>
          <w:color w:val="0077CC"/>
          <w:u w:val="single"/>
        </w:rPr>
        <w:fldChar w:fldCharType="end"/>
      </w:r>
      <w:r w:rsidRPr="00D71EEC">
        <w:t xml:space="preserve"> or </w:t>
      </w:r>
      <w:r w:rsidRPr="00D71EEC">
        <w:rPr>
          <w:u w:val="single"/>
        </w:rPr>
        <w:t>103</w:t>
      </w:r>
      <w:r w:rsidRPr="00D71EEC">
        <w:t xml:space="preserve"> on which the challenge to the claim is based and the patents or printed publications relied upon for each ground;</w:t>
      </w:r>
    </w:p>
    <w:p w:rsidR="00DF0972" w:rsidRPr="00D71EEC" w:rsidRDefault="00DF0972" w:rsidP="00A60BCC">
      <w:pPr>
        <w:pStyle w:val="FootnoteText"/>
        <w:ind w:left="1440" w:hanging="720"/>
      </w:pPr>
      <w:r>
        <w:t>(3)</w:t>
      </w:r>
      <w:r>
        <w:rPr>
          <w:sz w:val="24"/>
        </w:rPr>
        <w:t xml:space="preserve"> </w:t>
      </w:r>
      <w:r>
        <w:rPr>
          <w:sz w:val="24"/>
        </w:rPr>
        <w:tab/>
      </w:r>
      <w:r w:rsidRPr="00D71EEC">
        <w:t xml:space="preserve">How the challenged claim is to be construed. Where the claim to be construed contains a means-plus-function or step-plus-function limitation as permitted under </w:t>
      </w:r>
      <w:r w:rsidR="00F73866">
        <w:fldChar w:fldCharType="begin"/>
      </w:r>
      <w:r w:rsidR="00F73866">
        <w:fldChar w:fldCharType="separate"/>
      </w:r>
      <w:r w:rsidRPr="00D71EEC">
        <w:rPr>
          <w:color w:val="0077CC"/>
          <w:u w:val="single"/>
        </w:rPr>
        <w:t>35 U.S.C. 112(f)</w:t>
      </w:r>
      <w:r w:rsidR="00F73866">
        <w:rPr>
          <w:color w:val="0077CC"/>
          <w:u w:val="single"/>
        </w:rPr>
        <w:fldChar w:fldCharType="end"/>
      </w:r>
      <w:r w:rsidRPr="00D71EEC">
        <w:t>, the construction of the claim must identify the specific portions of the specification that describe the structure, material, or acts corresponding to each claimed function;</w:t>
      </w:r>
    </w:p>
    <w:p w:rsidR="00DF0972" w:rsidRPr="00D71EEC" w:rsidRDefault="00DF0972" w:rsidP="00A60BCC">
      <w:pPr>
        <w:pStyle w:val="FootnoteText"/>
        <w:ind w:left="1440" w:hanging="720"/>
      </w:pPr>
      <w:r>
        <w:t>(4)</w:t>
      </w:r>
      <w:r>
        <w:rPr>
          <w:sz w:val="24"/>
        </w:rPr>
        <w:t xml:space="preserve"> </w:t>
      </w:r>
      <w:r>
        <w:rPr>
          <w:sz w:val="24"/>
        </w:rPr>
        <w:tab/>
      </w:r>
      <w:r w:rsidRPr="00D71EEC">
        <w:t>How the construed claim is unpatentable under the statutory grounds identified in paragraph (b)(2) of this section. The petition must specify where each element of the claim is found in the prior art patents or printed publications relied upon; and</w:t>
      </w:r>
    </w:p>
    <w:p w:rsidR="00DF0972" w:rsidRPr="00D71EEC" w:rsidRDefault="00DF0972" w:rsidP="00A60BCC">
      <w:pPr>
        <w:pStyle w:val="FootnoteText"/>
        <w:ind w:left="1440" w:hanging="720"/>
      </w:pPr>
      <w:r>
        <w:t>(5)</w:t>
      </w:r>
      <w:r>
        <w:rPr>
          <w:sz w:val="24"/>
        </w:rPr>
        <w:t xml:space="preserve"> </w:t>
      </w:r>
      <w:r>
        <w:rPr>
          <w:sz w:val="24"/>
        </w:rPr>
        <w:tab/>
      </w:r>
      <w:r w:rsidRPr="00D71EEC">
        <w:t>The exhibit number of the supporting evidence relied upon to support the challenge and the relevance of the evidence to the challenge raised, including identifying specific portions of the evidence that suppo</w:t>
      </w:r>
      <w:r>
        <w:t xml:space="preserve">rt the challenge. The Board may </w:t>
      </w:r>
      <w:r w:rsidRPr="00D71EEC">
        <w:t>exclude or give no weight to the evidence where a party has failed to state its relevance or to identify specific portions of the evidence that support the challenge.</w:t>
      </w:r>
    </w:p>
    <w:p w:rsidR="00DF0972" w:rsidRPr="00DF0972" w:rsidRDefault="00DF0972" w:rsidP="00A60BCC">
      <w:pPr>
        <w:pStyle w:val="FootnoteText"/>
        <w:ind w:left="720" w:hanging="720"/>
        <w:rPr>
          <w:sz w:val="24"/>
        </w:rPr>
      </w:pPr>
      <w:r>
        <w:t>(c)</w:t>
      </w:r>
      <w:r>
        <w:rPr>
          <w:sz w:val="24"/>
        </w:rPr>
        <w:tab/>
      </w:r>
      <w:r w:rsidRPr="00D71EEC">
        <w:t>A motion may be filed that seeks to correct a clerical or typographical mistake in the petition. The grant of such a motion does not change the filing date of the petition.</w:t>
      </w:r>
    </w:p>
  </w:footnote>
  <w:footnote w:id="4">
    <w:p w:rsidR="00A60BCC" w:rsidRDefault="00A60BCC">
      <w:pPr>
        <w:pStyle w:val="FootnoteText"/>
      </w:pPr>
      <w:r>
        <w:rPr>
          <w:rStyle w:val="FootnoteReference"/>
        </w:rPr>
        <w:footnoteRef/>
      </w:r>
      <w:r>
        <w:t xml:space="preserve"> </w:t>
      </w:r>
      <w:r w:rsidRPr="00642328">
        <w:rPr>
          <w:b/>
        </w:rPr>
        <w:t>Page limit</w:t>
      </w:r>
      <w:r w:rsidRPr="00D71EEC">
        <w:t xml:space="preserve">. This petition is limited to 60 pages. The page limit does not include a table of contents, a table of authorities, a certificate of service, or appendix of exhibits. </w:t>
      </w:r>
      <w:r w:rsidR="00F73866">
        <w:fldChar w:fldCharType="begin"/>
      </w:r>
      <w:r w:rsidR="00F73866">
        <w:fldChar w:fldCharType="separate"/>
      </w:r>
      <w:r w:rsidRPr="00D71EEC">
        <w:rPr>
          <w:color w:val="0077CC"/>
          <w:u w:val="single"/>
        </w:rPr>
        <w:t>37 CFR § 42.24(a)(1)(i)</w:t>
      </w:r>
      <w:r w:rsidR="00F73866">
        <w:rPr>
          <w:color w:val="0077CC"/>
          <w:u w:val="single"/>
        </w:rPr>
        <w:fldChar w:fldCharType="end"/>
      </w:r>
      <w:r w:rsidRPr="00D71EEC">
        <w:t xml:space="preserve">. Petitions to institute a trial must comply with the stated page limits but may be accompanied by a motion to waive the page limits. The petitioner must show in the motion how a waiver of the page limits is in the interests of justice and must append a copy of proposed petition exceeding the page limit to the motion. </w:t>
      </w:r>
      <w:r w:rsidR="00F73866">
        <w:fldChar w:fldCharType="begin"/>
      </w:r>
      <w:r w:rsidR="00F73866">
        <w:fldChar w:fldCharType="separate"/>
      </w:r>
      <w:r w:rsidRPr="00D71EEC">
        <w:rPr>
          <w:color w:val="0077CC"/>
          <w:u w:val="single"/>
        </w:rPr>
        <w:t>37 CFR § 42.24(a)(2)</w:t>
      </w:r>
      <w:r w:rsidR="00F73866">
        <w:rPr>
          <w:color w:val="0077CC"/>
          <w:u w:val="single"/>
        </w:rPr>
        <w:fldChar w:fldCharType="end"/>
      </w:r>
      <w:r w:rsidRPr="00D71EEC">
        <w:t xml:space="preserve">. See Form 29-3 Motion to Waive Petition Page Limit for Petition for </w:t>
      </w:r>
      <w:r w:rsidRPr="00642328">
        <w:rPr>
          <w:b/>
          <w:u w:val="single"/>
        </w:rPr>
        <w:t>Inter Partes Review</w:t>
      </w:r>
      <w:r w:rsidRPr="00D71EEC">
        <w:t>.</w:t>
      </w:r>
    </w:p>
  </w:footnote>
  <w:footnote w:id="5">
    <w:p w:rsidR="00A60BCC" w:rsidRPr="00D71EEC" w:rsidRDefault="00A60BCC" w:rsidP="00A60BCC">
      <w:pPr>
        <w:pStyle w:val="FootnoteText"/>
      </w:pPr>
      <w:r>
        <w:rPr>
          <w:rStyle w:val="FootnoteReference"/>
        </w:rPr>
        <w:footnoteRef/>
      </w:r>
      <w:r>
        <w:t xml:space="preserve"> </w:t>
      </w:r>
      <w:r w:rsidR="00F73866">
        <w:fldChar w:fldCharType="begin"/>
      </w:r>
      <w:r w:rsidR="00F73866">
        <w:fldChar w:fldCharType="separate"/>
      </w:r>
      <w:r w:rsidRPr="00353852">
        <w:rPr>
          <w:b/>
          <w:color w:val="0077CC"/>
          <w:u w:val="single"/>
        </w:rPr>
        <w:t>37 C.F.R. § 42.8 (b)</w:t>
      </w:r>
      <w:r w:rsidR="00F73866">
        <w:rPr>
          <w:b/>
          <w:color w:val="0077CC"/>
          <w:u w:val="single"/>
        </w:rPr>
        <w:fldChar w:fldCharType="end"/>
      </w:r>
      <w:r w:rsidRPr="00D71EEC">
        <w:t xml:space="preserve"> Each of the following notices must be filed:</w:t>
      </w:r>
    </w:p>
    <w:p w:rsidR="00A60BCC" w:rsidRPr="00D71EEC" w:rsidRDefault="00A60BCC" w:rsidP="00353852">
      <w:pPr>
        <w:pStyle w:val="FootnoteText"/>
        <w:ind w:left="720" w:hanging="720"/>
      </w:pPr>
      <w:r>
        <w:t>(1)</w:t>
      </w:r>
      <w:r>
        <w:rPr>
          <w:sz w:val="24"/>
        </w:rPr>
        <w:tab/>
      </w:r>
      <w:r w:rsidRPr="00D71EEC">
        <w:t>Real party-in-interest. Identify each real party-in-interest for the party.</w:t>
      </w:r>
    </w:p>
    <w:p w:rsidR="00A60BCC" w:rsidRPr="00D71EEC" w:rsidRDefault="00A60BCC" w:rsidP="00353852">
      <w:pPr>
        <w:pStyle w:val="FootnoteText"/>
        <w:ind w:left="720" w:hanging="720"/>
      </w:pPr>
      <w:r>
        <w:t>(2)</w:t>
      </w:r>
      <w:r>
        <w:rPr>
          <w:sz w:val="24"/>
        </w:rPr>
        <w:tab/>
      </w:r>
      <w:r w:rsidRPr="00D71EEC">
        <w:t>Related matters. Identify any other judicial or administrative matter that would affect, or be affected by, a decision in the proceeding.</w:t>
      </w:r>
    </w:p>
    <w:p w:rsidR="00A60BCC" w:rsidRPr="00D71EEC" w:rsidRDefault="00A60BCC" w:rsidP="00353852">
      <w:pPr>
        <w:pStyle w:val="FootnoteText"/>
        <w:ind w:left="720" w:hanging="720"/>
      </w:pPr>
      <w:r w:rsidRPr="00D71EEC">
        <w:t>(3</w:t>
      </w:r>
      <w:r>
        <w:t>)</w:t>
      </w:r>
      <w:r>
        <w:rPr>
          <w:sz w:val="24"/>
        </w:rPr>
        <w:tab/>
      </w:r>
      <w:r w:rsidRPr="00D71EEC">
        <w:t>Lead and back-up counsel. If the party is represented by counsel, then counsel must be identified.</w:t>
      </w:r>
    </w:p>
    <w:p w:rsidR="00A60BCC" w:rsidRPr="00D71EEC" w:rsidRDefault="00A60BCC" w:rsidP="00353852">
      <w:pPr>
        <w:pStyle w:val="FootnoteText"/>
        <w:ind w:left="720" w:hanging="720"/>
      </w:pPr>
      <w:r>
        <w:t>(4)</w:t>
      </w:r>
      <w:r>
        <w:rPr>
          <w:sz w:val="24"/>
        </w:rPr>
        <w:tab/>
      </w:r>
      <w:r w:rsidRPr="00D71EEC">
        <w:t>Service information. Identify (if applicable):</w:t>
      </w:r>
    </w:p>
    <w:p w:rsidR="00A60BCC" w:rsidRPr="00D71EEC" w:rsidRDefault="00A60BCC" w:rsidP="00353852">
      <w:pPr>
        <w:pStyle w:val="FootnoteText"/>
        <w:ind w:left="720" w:hanging="720"/>
      </w:pPr>
      <w:r>
        <w:tab/>
      </w:r>
      <w:r w:rsidRPr="00D71EEC">
        <w:t>An electronic mail address;</w:t>
      </w:r>
    </w:p>
    <w:p w:rsidR="00A60BCC" w:rsidRPr="00D71EEC" w:rsidRDefault="00A60BCC" w:rsidP="00353852">
      <w:pPr>
        <w:pStyle w:val="FootnoteText"/>
        <w:ind w:left="720" w:hanging="720"/>
      </w:pPr>
      <w:r>
        <w:tab/>
      </w:r>
      <w:r w:rsidRPr="00D71EEC">
        <w:t>A postal mailing address;</w:t>
      </w:r>
    </w:p>
    <w:p w:rsidR="00A60BCC" w:rsidRPr="00D71EEC" w:rsidRDefault="00A60BCC" w:rsidP="00353852">
      <w:pPr>
        <w:pStyle w:val="FootnoteText"/>
        <w:ind w:left="720" w:hanging="720"/>
      </w:pPr>
      <w:r>
        <w:tab/>
      </w:r>
      <w:r w:rsidRPr="00D71EEC">
        <w:t>A hand-delivery address, if different than the postal mailing address;</w:t>
      </w:r>
    </w:p>
    <w:p w:rsidR="00A60BCC" w:rsidRPr="00D71EEC" w:rsidRDefault="00A60BCC" w:rsidP="00353852">
      <w:pPr>
        <w:pStyle w:val="FootnoteText"/>
        <w:ind w:left="720" w:hanging="720"/>
      </w:pPr>
      <w:r>
        <w:tab/>
      </w:r>
      <w:r w:rsidRPr="00D71EEC">
        <w:t>A telephone number; and</w:t>
      </w:r>
    </w:p>
    <w:p w:rsidR="00A60BCC" w:rsidRPr="00D71EEC" w:rsidRDefault="00A60BCC" w:rsidP="00353852">
      <w:pPr>
        <w:pStyle w:val="FootnoteText"/>
        <w:ind w:left="720" w:hanging="720"/>
      </w:pPr>
      <w:r>
        <w:tab/>
      </w:r>
      <w:r w:rsidRPr="00D71EEC">
        <w:t>A facsimile number.</w:t>
      </w:r>
    </w:p>
    <w:p w:rsidR="00A60BCC" w:rsidRDefault="00A60BCC">
      <w:pPr>
        <w:pStyle w:val="FootnoteText"/>
      </w:pPr>
      <w:r w:rsidRPr="00D71EEC">
        <w:t xml:space="preserve">These notices must be filed by the petitioner as part of the petition. </w:t>
      </w:r>
      <w:r w:rsidR="00F73866">
        <w:fldChar w:fldCharType="begin"/>
      </w:r>
      <w:r w:rsidR="00F73866">
        <w:fldChar w:fldCharType="separate"/>
      </w:r>
      <w:r w:rsidRPr="00D71EEC">
        <w:rPr>
          <w:color w:val="0077CC"/>
          <w:u w:val="single"/>
        </w:rPr>
        <w:t>37 CFR § 42.8(a)(1)</w:t>
      </w:r>
      <w:r w:rsidR="00F73866">
        <w:rPr>
          <w:color w:val="0077CC"/>
          <w:u w:val="single"/>
        </w:rPr>
        <w:fldChar w:fldCharType="end"/>
      </w:r>
      <w:r w:rsidRPr="00D71EEC">
        <w:t>.</w:t>
      </w:r>
    </w:p>
  </w:footnote>
  <w:footnote w:id="6">
    <w:p w:rsidR="00A60BCC" w:rsidRPr="00D71EEC" w:rsidRDefault="00A60BCC" w:rsidP="00A60BCC">
      <w:pPr>
        <w:pStyle w:val="FootnoteText"/>
      </w:pPr>
      <w:r>
        <w:rPr>
          <w:rStyle w:val="FootnoteReference"/>
        </w:rPr>
        <w:footnoteRef/>
      </w:r>
      <w:r>
        <w:t xml:space="preserve"> </w:t>
      </w:r>
      <w:r w:rsidRPr="00D71EEC">
        <w:t xml:space="preserve">The petitioner must certify that the patent for which review is sought is available for </w:t>
      </w:r>
      <w:r w:rsidRPr="00642328">
        <w:rPr>
          <w:b/>
          <w:u w:val="single"/>
        </w:rPr>
        <w:t>inter partes review</w:t>
      </w:r>
      <w:r w:rsidRPr="00D71EEC">
        <w:t xml:space="preserve"> (</w:t>
      </w:r>
      <w:r w:rsidR="00F73866">
        <w:fldChar w:fldCharType="begin"/>
      </w:r>
      <w:r w:rsidR="00F73866">
        <w:fldChar w:fldCharType="separate"/>
      </w:r>
      <w:r w:rsidRPr="00D71EEC">
        <w:rPr>
          <w:color w:val="0077CC"/>
          <w:u w:val="single"/>
        </w:rPr>
        <w:t>37 CFR 42.104(a)</w:t>
      </w:r>
      <w:r w:rsidR="00F73866">
        <w:rPr>
          <w:color w:val="0077CC"/>
          <w:u w:val="single"/>
        </w:rPr>
        <w:fldChar w:fldCharType="end"/>
      </w:r>
      <w:r w:rsidRPr="00D71EEC">
        <w:t xml:space="preserve">). </w:t>
      </w:r>
      <w:r w:rsidRPr="00642328">
        <w:rPr>
          <w:b/>
          <w:u w:val="single"/>
        </w:rPr>
        <w:t>Inter partes review</w:t>
      </w:r>
      <w:r w:rsidRPr="00D71EEC">
        <w:t xml:space="preserve"> is available for:</w:t>
      </w:r>
    </w:p>
    <w:p w:rsidR="00A60BCC" w:rsidRPr="00D71EEC" w:rsidRDefault="00A60BCC" w:rsidP="00A60BCC">
      <w:pPr>
        <w:pStyle w:val="FootnoteText"/>
      </w:pPr>
      <w:r>
        <w:tab/>
      </w:r>
      <w:r w:rsidRPr="00D71EEC">
        <w:t>A pre-AIA patent (applications filed before March 16, 2013 or claiming priority to applications filed before March 16, 2013 and which do not contain and never contained a claim with an effective date on or after March 16, 2013) the later of (1) any time after the patent grant, or (2) termination of any post-grant review. (</w:t>
      </w:r>
      <w:r w:rsidR="00F73866">
        <w:fldChar w:fldCharType="begin"/>
      </w:r>
      <w:r w:rsidR="00F73866">
        <w:fldChar w:fldCharType="separate"/>
      </w:r>
      <w:r w:rsidRPr="00D71EEC">
        <w:rPr>
          <w:color w:val="0077CC"/>
          <w:u w:val="single"/>
        </w:rPr>
        <w:t>37 CFR 42.102(a)</w:t>
      </w:r>
      <w:r w:rsidR="00F73866">
        <w:rPr>
          <w:color w:val="0077CC"/>
          <w:u w:val="single"/>
        </w:rPr>
        <w:fldChar w:fldCharType="end"/>
      </w:r>
      <w:r w:rsidRPr="00D71EEC">
        <w:t>)</w:t>
      </w:r>
    </w:p>
    <w:p w:rsidR="00A60BCC" w:rsidRDefault="00A60BCC">
      <w:pPr>
        <w:pStyle w:val="FootnoteText"/>
      </w:pPr>
      <w:r>
        <w:tab/>
      </w:r>
      <w:r w:rsidRPr="00D71EEC">
        <w:t>A post-AIA patent (applications which contain a claim or at any time contained a claim with an effective filing date on or after March 16, 2013) after the later of (1) nine months since issuance or (2) termination of any post-grant review. (</w:t>
      </w:r>
      <w:r w:rsidR="00F73866">
        <w:fldChar w:fldCharType="begin"/>
      </w:r>
      <w:r w:rsidR="00F73866">
        <w:fldChar w:fldCharType="separate"/>
      </w:r>
      <w:r w:rsidRPr="00D71EEC">
        <w:rPr>
          <w:color w:val="0077CC"/>
          <w:u w:val="single"/>
        </w:rPr>
        <w:t>37 CFR 42.102(a)</w:t>
      </w:r>
      <w:r w:rsidR="00F73866">
        <w:rPr>
          <w:color w:val="0077CC"/>
          <w:u w:val="single"/>
        </w:rPr>
        <w:fldChar w:fldCharType="end"/>
      </w:r>
      <w:r w:rsidRPr="00D71EEC">
        <w:t>).</w:t>
      </w:r>
    </w:p>
  </w:footnote>
  <w:footnote w:id="7">
    <w:p w:rsidR="00A60BCC" w:rsidRDefault="00A60BCC">
      <w:pPr>
        <w:pStyle w:val="FootnoteText"/>
      </w:pPr>
      <w:r>
        <w:rPr>
          <w:rStyle w:val="FootnoteReference"/>
        </w:rPr>
        <w:footnoteRef/>
      </w:r>
      <w:r>
        <w:t xml:space="preserve"> </w:t>
      </w:r>
      <w:r w:rsidRPr="00D71EEC">
        <w:t xml:space="preserve">The petitioner must certify that the petitioner is not barred or estopped from requesting an </w:t>
      </w:r>
      <w:r w:rsidRPr="00DE0044">
        <w:rPr>
          <w:b/>
          <w:u w:val="single"/>
        </w:rPr>
        <w:t>inter partes review</w:t>
      </w:r>
      <w:r w:rsidRPr="00D71EEC">
        <w:t xml:space="preserve"> challenging the patent claims on the grounds identified in the petition. (</w:t>
      </w:r>
      <w:r w:rsidR="00F73866">
        <w:fldChar w:fldCharType="begin"/>
      </w:r>
      <w:r w:rsidR="00F73866">
        <w:fldChar w:fldCharType="separate"/>
      </w:r>
      <w:r w:rsidRPr="00D71EEC">
        <w:rPr>
          <w:color w:val="0077CC"/>
          <w:u w:val="single"/>
        </w:rPr>
        <w:t>37 CFR 42.104(a)</w:t>
      </w:r>
      <w:r w:rsidR="00F73866">
        <w:rPr>
          <w:color w:val="0077CC"/>
          <w:u w:val="single"/>
        </w:rPr>
        <w:fldChar w:fldCharType="end"/>
      </w:r>
      <w:r w:rsidRPr="00D71EEC">
        <w:t>).</w:t>
      </w:r>
    </w:p>
  </w:footnote>
  <w:footnote w:id="8">
    <w:p w:rsidR="00A60BCC" w:rsidRPr="00E52D09" w:rsidRDefault="00A60BCC" w:rsidP="00A60BCC">
      <w:pPr>
        <w:pStyle w:val="FootnoteText"/>
        <w:rPr>
          <w:b/>
        </w:rPr>
      </w:pPr>
      <w:r>
        <w:rPr>
          <w:rStyle w:val="FootnoteReference"/>
        </w:rPr>
        <w:footnoteRef/>
      </w:r>
      <w:r>
        <w:t xml:space="preserve"> </w:t>
      </w:r>
      <w:r w:rsidR="00F73866">
        <w:fldChar w:fldCharType="begin"/>
      </w:r>
      <w:r w:rsidR="00F73866">
        <w:fldChar w:fldCharType="separate"/>
      </w:r>
      <w:r w:rsidRPr="00E52D09">
        <w:rPr>
          <w:b/>
          <w:color w:val="0077CC"/>
          <w:u w:val="single"/>
        </w:rPr>
        <w:t>37 CFR 42.104(b)</w:t>
      </w:r>
      <w:r w:rsidR="00F73866">
        <w:rPr>
          <w:b/>
          <w:color w:val="0077CC"/>
          <w:u w:val="single"/>
        </w:rPr>
        <w:fldChar w:fldCharType="end"/>
      </w:r>
      <w:r w:rsidRPr="00E52D09">
        <w:rPr>
          <w:b/>
        </w:rPr>
        <w:t>:</w:t>
      </w:r>
    </w:p>
    <w:p w:rsidR="00A60BCC" w:rsidRPr="00D71EEC" w:rsidRDefault="00A60BCC" w:rsidP="00A60BCC">
      <w:pPr>
        <w:pStyle w:val="FootnoteText"/>
      </w:pPr>
      <w:r w:rsidRPr="00E52D09">
        <w:rPr>
          <w:b/>
        </w:rPr>
        <w:t>Identification of challenge</w:t>
      </w:r>
      <w:r w:rsidRPr="00D71EEC">
        <w:t>. Provide a statement of the precise relief requested for each claim challenged. The statement must identify the following:</w:t>
      </w:r>
    </w:p>
    <w:p w:rsidR="00A60BCC" w:rsidRPr="00D71EEC" w:rsidRDefault="00A60BCC" w:rsidP="00353852">
      <w:pPr>
        <w:pStyle w:val="FootnoteText"/>
        <w:ind w:left="720" w:hanging="720"/>
      </w:pPr>
      <w:r w:rsidRPr="00D71EEC">
        <w:t>(1</w:t>
      </w:r>
      <w:r>
        <w:t>)</w:t>
      </w:r>
      <w:r>
        <w:tab/>
      </w:r>
      <w:r w:rsidRPr="00D71EEC">
        <w:t>The claim;</w:t>
      </w:r>
    </w:p>
    <w:p w:rsidR="00A60BCC" w:rsidRPr="00D71EEC" w:rsidRDefault="00A60BCC" w:rsidP="00353852">
      <w:pPr>
        <w:pStyle w:val="FootnoteText"/>
        <w:ind w:left="720" w:hanging="720"/>
      </w:pPr>
      <w:r w:rsidRPr="00D71EEC">
        <w:t>(2)</w:t>
      </w:r>
      <w:r>
        <w:tab/>
      </w:r>
      <w:r w:rsidRPr="00D71EEC">
        <w:t xml:space="preserve">The specific statutory grounds under </w:t>
      </w:r>
      <w:r w:rsidR="00F73866">
        <w:fldChar w:fldCharType="begin"/>
      </w:r>
      <w:r w:rsidR="00F73866">
        <w:fldChar w:fldCharType="separate"/>
      </w:r>
      <w:r w:rsidRPr="00D71EEC">
        <w:rPr>
          <w:color w:val="0077CC"/>
          <w:u w:val="single"/>
        </w:rPr>
        <w:t>35 U.S.C. 102</w:t>
      </w:r>
      <w:r w:rsidR="00F73866">
        <w:rPr>
          <w:color w:val="0077CC"/>
          <w:u w:val="single"/>
        </w:rPr>
        <w:fldChar w:fldCharType="end"/>
      </w:r>
      <w:r w:rsidRPr="00D71EEC">
        <w:t xml:space="preserve"> or </w:t>
      </w:r>
      <w:r w:rsidRPr="00D71EEC">
        <w:rPr>
          <w:u w:val="single"/>
        </w:rPr>
        <w:t>103</w:t>
      </w:r>
      <w:r w:rsidRPr="00D71EEC">
        <w:t xml:space="preserve"> on which the challenge to the claim is based and the patents or printed publications relied upon for each ground;</w:t>
      </w:r>
    </w:p>
    <w:p w:rsidR="00A60BCC" w:rsidRPr="00D71EEC" w:rsidRDefault="00A60BCC" w:rsidP="00353852">
      <w:pPr>
        <w:pStyle w:val="FootnoteText"/>
        <w:ind w:left="720" w:hanging="720"/>
      </w:pPr>
      <w:r>
        <w:t>(3)</w:t>
      </w:r>
      <w:r>
        <w:tab/>
      </w:r>
      <w:r w:rsidRPr="00D71EEC">
        <w:t xml:space="preserve">How the challenged claim is to be construed. Where the claim to be construed contains a means-plus-function or step-plus-function limitation as permitted under </w:t>
      </w:r>
      <w:r w:rsidR="00F73866">
        <w:fldChar w:fldCharType="begin"/>
      </w:r>
      <w:r w:rsidR="00F73866">
        <w:fldChar w:fldCharType="separate"/>
      </w:r>
      <w:r w:rsidRPr="00D71EEC">
        <w:rPr>
          <w:color w:val="0077CC"/>
          <w:u w:val="single"/>
        </w:rPr>
        <w:t>35 U.S.C. 112(f)</w:t>
      </w:r>
      <w:r w:rsidR="00F73866">
        <w:rPr>
          <w:color w:val="0077CC"/>
          <w:u w:val="single"/>
        </w:rPr>
        <w:fldChar w:fldCharType="end"/>
      </w:r>
      <w:r w:rsidRPr="00D71EEC">
        <w:t>, the construction of the claim must identify the specific portions of the specification that describe the structure, material, or acts corresponding to each claimed function;</w:t>
      </w:r>
    </w:p>
    <w:p w:rsidR="00A60BCC" w:rsidRPr="00D71EEC" w:rsidRDefault="00A60BCC" w:rsidP="00353852">
      <w:pPr>
        <w:pStyle w:val="FootnoteText"/>
        <w:ind w:left="720" w:hanging="720"/>
      </w:pPr>
      <w:r w:rsidRPr="00D71EEC">
        <w:t>(4)</w:t>
      </w:r>
      <w:r>
        <w:tab/>
      </w:r>
      <w:r w:rsidRPr="00D71EEC">
        <w:t>How the construed claim is unpatentable under the statutory grounds identified in paragraph (b)(2) of this section. The petition must specify where each element of the claim is found in the prior art patents or printed publications relied upon; and</w:t>
      </w:r>
    </w:p>
    <w:p w:rsidR="00A60BCC" w:rsidRPr="00D71EEC" w:rsidRDefault="00A60BCC" w:rsidP="00353852">
      <w:pPr>
        <w:pStyle w:val="FootnoteText"/>
        <w:ind w:left="720" w:hanging="720"/>
      </w:pPr>
      <w:r>
        <w:t>(5)</w:t>
      </w:r>
      <w:r>
        <w:tab/>
      </w:r>
      <w:r w:rsidRPr="00D71EEC">
        <w:t>The exhibit number of the supporting evidence relied upon to support the challenge and the relevance of the evidence to the challenge raised, including identifying specific portions of the evidence that support the challenge. The Board may exclude or give no weight to the evidence where a party has failed to state its relevance or to identify specific portions of the evidence that support the challenge.</w:t>
      </w:r>
    </w:p>
    <w:p w:rsidR="00A60BCC" w:rsidRDefault="00A60BCC">
      <w:pPr>
        <w:pStyle w:val="FootnoteText"/>
      </w:pPr>
      <w:r w:rsidRPr="00D71EEC">
        <w:t>A petitioner may rely upon multiple prior art references in challenging a claim, provided each reference is specifically explained and applied to claim limitations for which a claim construction is to be provided by the petitioner. Where a plurality of prior art references exist, it is essential for a petitioner to avoid redundancy when applying the prior art to the claims at issue. A petitioner avoids redundancy by explaining why one reference more closely satisfies the claim limitation at issue in some respects than another reference, and vice versa. Furthermore, a petition should specify whether the grounds of unpatentability differ due to alternative claim constructions or alternative findings of fact. Thus, a successful argument carefully applies prior art references by avoiding redundancy through complete explanations. Additionally, where references are to be combined, a successful argument explicitly explains the reasons supporting the proposed combination.</w:t>
      </w:r>
    </w:p>
    <w:p w:rsidR="00A60BCC" w:rsidRDefault="00A60BCC">
      <w:pPr>
        <w:pStyle w:val="FootnoteText"/>
      </w:pPr>
      <w:r>
        <w:tab/>
      </w:r>
      <w:r w:rsidRPr="00D71EEC">
        <w:t xml:space="preserve">While not required, a petitioner may file a claim chart to explain clearly and succinctly what the petitioner believes a claim means in comparison to something else, such as another claim, a reference, or a specification. A claim chart counts towards the page limit, but may be single spaced. A claim chart submitted as an exhibit will not count towards the page limit. See </w:t>
      </w:r>
      <w:r w:rsidR="00F73866">
        <w:fldChar w:fldCharType="begin"/>
      </w:r>
      <w:r w:rsidR="00F73866">
        <w:fldChar w:fldCharType="separate"/>
      </w:r>
      <w:r w:rsidRPr="00D71EEC">
        <w:rPr>
          <w:color w:val="0077CC"/>
          <w:u w:val="single"/>
        </w:rPr>
        <w:t>Trial Practice Guide, 77 FR 48756, 48763 (Aug. 14, 2012)</w:t>
      </w:r>
      <w:r w:rsidR="00F73866">
        <w:rPr>
          <w:color w:val="0077CC"/>
          <w:u w:val="single"/>
        </w:rPr>
        <w:fldChar w:fldCharType="end"/>
      </w:r>
      <w:r w:rsidRPr="00D71EEC">
        <w:t>.</w:t>
      </w:r>
    </w:p>
    <w:p w:rsidR="00A60BCC" w:rsidRDefault="00A60BCC">
      <w:pPr>
        <w:pStyle w:val="FootnoteText"/>
      </w:pPr>
      <w:r>
        <w:tab/>
      </w:r>
      <w:r w:rsidRPr="00D71EEC">
        <w:t xml:space="preserve">Regarding the need for a claim construction, where appropriate, it may be sufficient for a party to provide a simple statement that the claim terms are to be given their broadest reasonable interpretation, as understood by one of ordinary skill in the art and consistent with the disclosure. Alternatively, where a party believes that a specific term has meaning other than its plain meaning, the party should provide a statement identifying a proposed construction of the particular term and where the disclosure supports that meaning. See </w:t>
      </w:r>
      <w:r w:rsidR="00F73866">
        <w:fldChar w:fldCharType="begin"/>
      </w:r>
      <w:r w:rsidR="00F73866">
        <w:fldChar w:fldCharType="separate"/>
      </w:r>
      <w:r w:rsidRPr="00D71EEC">
        <w:rPr>
          <w:color w:val="0077CC"/>
          <w:u w:val="single"/>
        </w:rPr>
        <w:t>Trial Practice Guide, 77 FR 48756, 48763 (Aug. 14, 2012)</w:t>
      </w:r>
      <w:r w:rsidR="00F73866">
        <w:rPr>
          <w:color w:val="0077CC"/>
          <w:u w:val="single"/>
        </w:rPr>
        <w:fldChar w:fldCharType="end"/>
      </w:r>
      <w:r w:rsidRPr="00D71EEC">
        <w:t>.</w:t>
      </w:r>
    </w:p>
  </w:footnote>
  <w:footnote w:id="9">
    <w:p w:rsidR="00353852" w:rsidRDefault="00353852" w:rsidP="00353852">
      <w:pPr>
        <w:pStyle w:val="FootnoteText"/>
      </w:pPr>
      <w:r>
        <w:rPr>
          <w:rStyle w:val="FootnoteReference"/>
        </w:rPr>
        <w:footnoteRef/>
      </w:r>
      <w:r>
        <w:t xml:space="preserve"> </w:t>
      </w:r>
      <w:r w:rsidRPr="00353852">
        <w:rPr>
          <w:b/>
        </w:rPr>
        <w:t>WARNING</w:t>
      </w:r>
      <w:r w:rsidRPr="00FD2E8D">
        <w:t>:</w:t>
      </w:r>
      <w:r>
        <w:t xml:space="preserve"> </w:t>
      </w:r>
      <w:r w:rsidRPr="00FD2E8D">
        <w:rPr>
          <w:b/>
        </w:rPr>
        <w:t>Credit card information should not be included on this form as it may become public.</w:t>
      </w:r>
    </w:p>
  </w:footnote>
  <w:footnote w:id="10">
    <w:p w:rsidR="00353852" w:rsidRPr="00751523" w:rsidRDefault="00353852" w:rsidP="00353852">
      <w:pPr>
        <w:pStyle w:val="FootnoteText"/>
        <w:rPr>
          <w:b/>
        </w:rPr>
      </w:pPr>
      <w:r>
        <w:rPr>
          <w:rStyle w:val="FootnoteReference"/>
        </w:rPr>
        <w:footnoteRef/>
      </w:r>
      <w:r>
        <w:t xml:space="preserve"> </w:t>
      </w:r>
      <w:r w:rsidR="00F73866">
        <w:fldChar w:fldCharType="begin"/>
      </w:r>
      <w:r w:rsidR="00F73866">
        <w:fldChar w:fldCharType="separate"/>
      </w:r>
      <w:r w:rsidRPr="00751523">
        <w:rPr>
          <w:b/>
          <w:color w:val="0077CC"/>
          <w:u w:val="single"/>
        </w:rPr>
        <w:t>37 CFR § 42.6(e)</w:t>
      </w:r>
      <w:r w:rsidR="00F73866">
        <w:rPr>
          <w:b/>
          <w:color w:val="0077CC"/>
          <w:u w:val="single"/>
        </w:rPr>
        <w:fldChar w:fldCharType="end"/>
      </w:r>
      <w:r w:rsidRPr="00751523">
        <w:rPr>
          <w:b/>
        </w:rPr>
        <w:t xml:space="preserve"> Service.</w:t>
      </w:r>
    </w:p>
    <w:p w:rsidR="00353852" w:rsidRPr="00751523" w:rsidRDefault="00353852" w:rsidP="00353852">
      <w:pPr>
        <w:pStyle w:val="FootnoteText"/>
        <w:ind w:left="720" w:hanging="720"/>
      </w:pPr>
      <w:r w:rsidRPr="00751523">
        <w:t>(1)</w:t>
      </w:r>
      <w:r w:rsidRPr="00751523">
        <w:tab/>
        <w:t>Electronic or other mode. Service may be made electronically upon agreement of the parties. Otherwise, service may be by PRIORITY MAIL EXPRESS®; or by means at least as fast and reliable as PRIORITY MAIL EXPRESS®;</w:t>
      </w:r>
    </w:p>
    <w:p w:rsidR="00353852" w:rsidRPr="00751523" w:rsidRDefault="00353852" w:rsidP="00353852">
      <w:pPr>
        <w:pStyle w:val="FootnoteText"/>
        <w:ind w:left="720" w:hanging="720"/>
      </w:pPr>
      <w:r w:rsidRPr="00751523">
        <w:t>(2)</w:t>
      </w:r>
      <w:r w:rsidRPr="00751523">
        <w:tab/>
        <w:t>Simultaneous with filing. Each document filed with the Board, if not previously served, must be served simultaneously on each opposing party.</w:t>
      </w:r>
    </w:p>
    <w:p w:rsidR="00353852" w:rsidRPr="00751523" w:rsidRDefault="00353852" w:rsidP="00353852">
      <w:pPr>
        <w:pStyle w:val="FootnoteText"/>
        <w:ind w:left="720" w:hanging="720"/>
      </w:pPr>
      <w:r w:rsidRPr="00751523">
        <w:t>(3)</w:t>
      </w:r>
      <w:r w:rsidRPr="00751523">
        <w:tab/>
        <w:t>Counsel of record. If a party is represented by counsel of record in the proceeding, service must be on counsel.</w:t>
      </w:r>
    </w:p>
    <w:p w:rsidR="00353852" w:rsidRPr="00751523" w:rsidRDefault="00353852" w:rsidP="00353852">
      <w:pPr>
        <w:pStyle w:val="FootnoteText"/>
        <w:ind w:left="720" w:hanging="720"/>
      </w:pPr>
      <w:r w:rsidRPr="00751523">
        <w:t>(4)</w:t>
      </w:r>
      <w:r w:rsidRPr="00751523">
        <w:tab/>
        <w:t>Certificate of service.</w:t>
      </w:r>
    </w:p>
    <w:p w:rsidR="00353852" w:rsidRPr="00751523" w:rsidRDefault="00353852" w:rsidP="00353852">
      <w:pPr>
        <w:pStyle w:val="FootnoteText"/>
        <w:ind w:left="1440" w:hanging="720"/>
      </w:pPr>
      <w:r w:rsidRPr="00751523">
        <w:t>(i)</w:t>
      </w:r>
      <w:r w:rsidRPr="00751523">
        <w:tab/>
        <w:t>Each document, other than an exhibit, must include a certificate of service at the end of that document. Any exhibit filed with the document may be included in the certification for the document.</w:t>
      </w:r>
    </w:p>
    <w:p w:rsidR="00353852" w:rsidRPr="00751523" w:rsidRDefault="00353852" w:rsidP="00353852">
      <w:pPr>
        <w:pStyle w:val="FootnoteText"/>
        <w:ind w:left="1440" w:hanging="720"/>
      </w:pPr>
      <w:r w:rsidRPr="00751523">
        <w:t>(ii)</w:t>
      </w:r>
      <w:r>
        <w:tab/>
      </w:r>
      <w:r w:rsidRPr="00751523">
        <w:t>For an exhibit filed separately, a transmittal letter incorporating the certificate of service must be filed. If more than one exhibit is filed at one time, a single letter should be used for all of the exhibits filed together. The letter must state the name and exhibit number for every exhibit filed with the letter.</w:t>
      </w:r>
    </w:p>
    <w:p w:rsidR="00353852" w:rsidRPr="00751523" w:rsidRDefault="00353852" w:rsidP="00353852">
      <w:pPr>
        <w:pStyle w:val="FootnoteText"/>
        <w:ind w:left="1440" w:hanging="720"/>
      </w:pPr>
      <w:r w:rsidRPr="00751523">
        <w:t>(iii)</w:t>
      </w:r>
      <w:r>
        <w:tab/>
      </w:r>
      <w:r w:rsidRPr="00751523">
        <w:t>The certificate of service must state:</w:t>
      </w:r>
    </w:p>
    <w:p w:rsidR="00353852" w:rsidRPr="00751523" w:rsidRDefault="00353852" w:rsidP="00353852">
      <w:pPr>
        <w:pStyle w:val="FootnoteText"/>
        <w:ind w:left="1440"/>
      </w:pPr>
      <w:r w:rsidRPr="00751523">
        <w:t>(A)</w:t>
      </w:r>
      <w:r>
        <w:tab/>
      </w:r>
      <w:r w:rsidRPr="00751523">
        <w:t>The date and manner of service; and</w:t>
      </w:r>
    </w:p>
    <w:p w:rsidR="00353852" w:rsidRDefault="00353852" w:rsidP="00644C97">
      <w:pPr>
        <w:pStyle w:val="FootnoteText"/>
        <w:ind w:left="1440"/>
      </w:pPr>
      <w:r>
        <w:t>(</w:t>
      </w:r>
      <w:r w:rsidRPr="00751523">
        <w:t>B)</w:t>
      </w:r>
      <w:r>
        <w:tab/>
      </w:r>
      <w:r w:rsidRPr="00751523">
        <w:t>The name and address of every person served.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7C" w:rsidRDefault="0077067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7C" w:rsidRDefault="0077067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7C" w:rsidRDefault="0077067C">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multilevel"/>
    <w:tmpl w:val="00000001"/>
    <w:lvl w:ilvl="0">
      <w:start w:val="1"/>
      <w:numFmt w:val="lowerRoman"/>
      <w:lvlText w:val="(%1)"/>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nsid w:val="00000002"/>
    <w:multiLevelType w:val="multilevel"/>
    <w:tmpl w:val="00000002"/>
    <w:lvl w:ilvl="0">
      <w:start w:val="1"/>
      <w:numFmt w:val="bullet"/>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nsid w:val="00000003"/>
    <w:multiLevelType w:val="multilevel"/>
    <w:tmpl w:val="00000003"/>
    <w:lvl w:ilvl="0">
      <w:start w:val="1"/>
      <w:numFmt w:val="decimal"/>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00000004"/>
    <w:multiLevelType w:val="multilevel"/>
    <w:tmpl w:val="00000004"/>
    <w:lvl w:ilvl="0">
      <w:start w:val="1"/>
      <w:numFmt w:val="decimal"/>
      <w:suff w:val="nothing"/>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nsid w:val="00000005"/>
    <w:multiLevelType w:val="multilevel"/>
    <w:tmpl w:val="00000005"/>
    <w:lvl w:ilvl="0">
      <w:start w:val="1"/>
      <w:numFmt w:val="decimal"/>
      <w:suff w:val="nothing"/>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nsid w:val="00000006"/>
    <w:multiLevelType w:val="multilevel"/>
    <w:tmpl w:val="00000006"/>
    <w:lvl w:ilvl="0">
      <w:start w:val="1"/>
      <w:numFmt w:val="decimal"/>
      <w:suff w:val="nothing"/>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6">
    <w:nsid w:val="00000007"/>
    <w:multiLevelType w:val="multilevel"/>
    <w:tmpl w:val="00000007"/>
    <w:lvl w:ilvl="0">
      <w:start w:val="1"/>
      <w:numFmt w:val="decimal"/>
      <w:suff w:val="nothing"/>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7">
    <w:nsid w:val="00000008"/>
    <w:multiLevelType w:val="multilevel"/>
    <w:tmpl w:val="00000008"/>
    <w:lvl w:ilvl="0">
      <w:start w:val="1"/>
      <w:numFmt w:val="lowerRoman"/>
      <w:lvlText w:val="(%1)"/>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nsid w:val="00000009"/>
    <w:multiLevelType w:val="multilevel"/>
    <w:tmpl w:val="00000009"/>
    <w:lvl w:ilvl="0">
      <w:start w:val="1"/>
      <w:numFmt w:val="upperLetter"/>
      <w:lvlText w:val="(%1)"/>
      <w:lvlJc w:val="left"/>
      <w:pPr>
        <w:tabs>
          <w:tab w:val="num" w:pos="1120"/>
        </w:tabs>
        <w:ind w:left="112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9">
    <w:nsid w:val="0000000A"/>
    <w:multiLevelType w:val="multilevel"/>
    <w:tmpl w:val="0000000A"/>
    <w:lvl w:ilvl="0">
      <w:start w:val="1"/>
      <w:numFmt w:val="bullet"/>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0">
    <w:nsid w:val="0000000B"/>
    <w:multiLevelType w:val="multilevel"/>
    <w:tmpl w:val="0000000B"/>
    <w:lvl w:ilvl="0">
      <w:start w:val="1"/>
      <w:numFmt w:val="decimal"/>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000000C"/>
    <w:multiLevelType w:val="multilevel"/>
    <w:tmpl w:val="0000000C"/>
    <w:lvl w:ilvl="0">
      <w:start w:val="1"/>
      <w:numFmt w:val="decimal"/>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2">
    <w:nsid w:val="54B32106"/>
    <w:multiLevelType w:val="hybridMultilevel"/>
    <w:tmpl w:val="F024244E"/>
    <w:lvl w:ilvl="0" w:tplc="97E21F08">
      <w:start w:val="1"/>
      <w:numFmt w:val="decimal"/>
      <w:suff w:val="nothing"/>
      <w:lvlText w:val="(%1)"/>
      <w:lvlJc w:val="left"/>
      <w:pPr>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embedSystemFonts/>
  <w:stylePaneFormatFilter w:val="3804" w:allStyles="0" w:customStyles="0" w:latentStyles="1" w:stylesInUse="0" w:headingStyles="0" w:numberingStyles="0" w:tableStyles="0" w:directFormattingOnRuns="0" w:directFormattingOnParagraphs="0" w:directFormattingOnNumbering="0" w:directFormattingOnTables="1" w:clearFormatting="1" w:top3HeadingStyles="1" w:visibleStyles="0" w:alternateStyleNames="0"/>
  <w:stylePaneSortMethod w:val="000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DA82FC3-86BF-4489-9682-8921817D83AE}"/>
    <w:docVar w:name="dgnword-eventsink" w:val="506687424"/>
  </w:docVars>
  <w:rsids>
    <w:rsidRoot w:val="001F5A97"/>
    <w:rsid w:val="0002699A"/>
    <w:rsid w:val="00047DB0"/>
    <w:rsid w:val="00074BD6"/>
    <w:rsid w:val="000C5447"/>
    <w:rsid w:val="000F74B3"/>
    <w:rsid w:val="00103FAE"/>
    <w:rsid w:val="00154C22"/>
    <w:rsid w:val="001954A0"/>
    <w:rsid w:val="001B20D2"/>
    <w:rsid w:val="001F5A97"/>
    <w:rsid w:val="00353588"/>
    <w:rsid w:val="00353852"/>
    <w:rsid w:val="00382C93"/>
    <w:rsid w:val="003F13DA"/>
    <w:rsid w:val="0040377C"/>
    <w:rsid w:val="00405DDC"/>
    <w:rsid w:val="00503492"/>
    <w:rsid w:val="005A7B25"/>
    <w:rsid w:val="005D1EE1"/>
    <w:rsid w:val="005E7CE3"/>
    <w:rsid w:val="006071DC"/>
    <w:rsid w:val="00642328"/>
    <w:rsid w:val="00644C97"/>
    <w:rsid w:val="00660351"/>
    <w:rsid w:val="006B3A50"/>
    <w:rsid w:val="006B47DC"/>
    <w:rsid w:val="006C4709"/>
    <w:rsid w:val="00737C9D"/>
    <w:rsid w:val="00746C46"/>
    <w:rsid w:val="00751523"/>
    <w:rsid w:val="0077067C"/>
    <w:rsid w:val="007B1F1F"/>
    <w:rsid w:val="007E2952"/>
    <w:rsid w:val="00876C0B"/>
    <w:rsid w:val="008C5818"/>
    <w:rsid w:val="009A250B"/>
    <w:rsid w:val="009B09B8"/>
    <w:rsid w:val="009D7B65"/>
    <w:rsid w:val="00A10697"/>
    <w:rsid w:val="00A60BCC"/>
    <w:rsid w:val="00AD3655"/>
    <w:rsid w:val="00BC69B2"/>
    <w:rsid w:val="00C12F21"/>
    <w:rsid w:val="00C76E12"/>
    <w:rsid w:val="00C94800"/>
    <w:rsid w:val="00CA0474"/>
    <w:rsid w:val="00CA1ED5"/>
    <w:rsid w:val="00CE3977"/>
    <w:rsid w:val="00CE5362"/>
    <w:rsid w:val="00D15EB4"/>
    <w:rsid w:val="00D34F6F"/>
    <w:rsid w:val="00D4701E"/>
    <w:rsid w:val="00D54B2C"/>
    <w:rsid w:val="00D71EEC"/>
    <w:rsid w:val="00D87BF6"/>
    <w:rsid w:val="00DA16EC"/>
    <w:rsid w:val="00DE0044"/>
    <w:rsid w:val="00DE1CB9"/>
    <w:rsid w:val="00DF0972"/>
    <w:rsid w:val="00E250EB"/>
    <w:rsid w:val="00E271DD"/>
    <w:rsid w:val="00E52B22"/>
    <w:rsid w:val="00E52D09"/>
    <w:rsid w:val="00E96C8D"/>
    <w:rsid w:val="00ED078B"/>
    <w:rsid w:val="00F73866"/>
    <w:rsid w:val="00F821AF"/>
    <w:rsid w:val="00FC0FA1"/>
    <w:rsid w:val="00FC145D"/>
    <w:rsid w:val="00FD2E8D"/>
    <w:rsid w:val="00FF0403"/>
    <w:rsid w:val="00FF28C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F0972"/>
    <w:pPr>
      <w:spacing w:line="480" w:lineRule="auto"/>
    </w:pPr>
    <w:rPr>
      <w:sz w:val="28"/>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0">
    <w:name w:val="Normal_0"/>
    <w:qFormat/>
    <w:rPr>
      <w:rFonts w:ascii="Times" w:eastAsia="Times" w:hAnsi="Times" w:cs="Times"/>
      <w:szCs w:val="24"/>
    </w:rPr>
  </w:style>
  <w:style w:type="paragraph" w:styleId="Header">
    <w:name w:val="header"/>
    <w:basedOn w:val="Normal"/>
    <w:link w:val="HeaderChar"/>
    <w:rsid w:val="00D71EEC"/>
    <w:pPr>
      <w:tabs>
        <w:tab w:val="center" w:pos="4680"/>
        <w:tab w:val="right" w:pos="9360"/>
      </w:tabs>
    </w:pPr>
  </w:style>
  <w:style w:type="character" w:customStyle="1" w:styleId="HeaderChar">
    <w:name w:val="Header Char"/>
    <w:basedOn w:val="DefaultParagraphFont"/>
    <w:link w:val="Header"/>
    <w:rsid w:val="00D71EEC"/>
    <w:rPr>
      <w:sz w:val="24"/>
      <w:szCs w:val="24"/>
    </w:rPr>
  </w:style>
  <w:style w:type="paragraph" w:styleId="Footer">
    <w:name w:val="footer"/>
    <w:basedOn w:val="Normal"/>
    <w:link w:val="FooterChar"/>
    <w:rsid w:val="00D71EEC"/>
    <w:pPr>
      <w:tabs>
        <w:tab w:val="center" w:pos="4680"/>
        <w:tab w:val="right" w:pos="9360"/>
      </w:tabs>
    </w:pPr>
  </w:style>
  <w:style w:type="character" w:customStyle="1" w:styleId="FooterChar">
    <w:name w:val="Footer Char"/>
    <w:basedOn w:val="DefaultParagraphFont"/>
    <w:link w:val="Footer"/>
    <w:rsid w:val="00D71EEC"/>
    <w:rPr>
      <w:sz w:val="24"/>
      <w:szCs w:val="24"/>
    </w:rPr>
  </w:style>
  <w:style w:type="paragraph" w:customStyle="1" w:styleId="NoteBox">
    <w:name w:val="NoteBox"/>
    <w:qFormat/>
    <w:rsid w:val="00642328"/>
    <w:pPr>
      <w:pBdr>
        <w:top w:val="single" w:sz="8" w:space="1" w:color="FF0000"/>
        <w:left w:val="single" w:sz="8" w:space="4" w:color="FF0000"/>
        <w:bottom w:val="single" w:sz="8" w:space="1" w:color="FF0000"/>
        <w:right w:val="single" w:sz="8" w:space="4" w:color="FF0000"/>
      </w:pBdr>
      <w:tabs>
        <w:tab w:val="left" w:pos="360"/>
        <w:tab w:val="left" w:pos="720"/>
      </w:tabs>
      <w:jc w:val="both"/>
    </w:pPr>
    <w:rPr>
      <w:rFonts w:ascii="Calibri" w:eastAsia="Times" w:hAnsi="Calibri" w:cs="Times"/>
      <w:i/>
      <w:color w:val="000000"/>
      <w:szCs w:val="24"/>
    </w:rPr>
  </w:style>
  <w:style w:type="character" w:styleId="PlaceholderText">
    <w:name w:val="Placeholder Text"/>
    <w:basedOn w:val="DefaultParagraphFont"/>
    <w:uiPriority w:val="99"/>
    <w:semiHidden/>
    <w:rsid w:val="00FD2E8D"/>
    <w:rPr>
      <w:color w:val="808080"/>
    </w:rPr>
  </w:style>
  <w:style w:type="character" w:styleId="CommentReference">
    <w:name w:val="annotation reference"/>
    <w:basedOn w:val="DefaultParagraphFont"/>
    <w:rsid w:val="009A250B"/>
    <w:rPr>
      <w:sz w:val="16"/>
      <w:szCs w:val="16"/>
    </w:rPr>
  </w:style>
  <w:style w:type="paragraph" w:styleId="CommentText">
    <w:name w:val="annotation text"/>
    <w:basedOn w:val="Normal"/>
    <w:link w:val="CommentTextChar"/>
    <w:rsid w:val="009A250B"/>
    <w:rPr>
      <w:sz w:val="20"/>
      <w:szCs w:val="20"/>
    </w:rPr>
  </w:style>
  <w:style w:type="character" w:customStyle="1" w:styleId="CommentTextChar">
    <w:name w:val="Comment Text Char"/>
    <w:basedOn w:val="DefaultParagraphFont"/>
    <w:link w:val="CommentText"/>
    <w:rsid w:val="009A250B"/>
  </w:style>
  <w:style w:type="paragraph" w:styleId="CommentSubject">
    <w:name w:val="annotation subject"/>
    <w:basedOn w:val="CommentText"/>
    <w:next w:val="CommentText"/>
    <w:link w:val="CommentSubjectChar"/>
    <w:rsid w:val="009A250B"/>
    <w:rPr>
      <w:b/>
      <w:bCs/>
    </w:rPr>
  </w:style>
  <w:style w:type="character" w:customStyle="1" w:styleId="CommentSubjectChar">
    <w:name w:val="Comment Subject Char"/>
    <w:basedOn w:val="CommentTextChar"/>
    <w:link w:val="CommentSubject"/>
    <w:rsid w:val="009A250B"/>
    <w:rPr>
      <w:b/>
      <w:bCs/>
    </w:rPr>
  </w:style>
  <w:style w:type="paragraph" w:styleId="Revision">
    <w:name w:val="Revision"/>
    <w:hidden/>
    <w:uiPriority w:val="99"/>
    <w:semiHidden/>
    <w:rsid w:val="009A250B"/>
    <w:rPr>
      <w:sz w:val="24"/>
      <w:szCs w:val="24"/>
    </w:rPr>
  </w:style>
  <w:style w:type="paragraph" w:styleId="BalloonText">
    <w:name w:val="Balloon Text"/>
    <w:basedOn w:val="Normal"/>
    <w:link w:val="BalloonTextChar"/>
    <w:rsid w:val="009A250B"/>
    <w:rPr>
      <w:rFonts w:ascii="Tahoma" w:hAnsi="Tahoma" w:cs="Tahoma"/>
      <w:sz w:val="16"/>
      <w:szCs w:val="16"/>
    </w:rPr>
  </w:style>
  <w:style w:type="character" w:customStyle="1" w:styleId="BalloonTextChar">
    <w:name w:val="Balloon Text Char"/>
    <w:basedOn w:val="DefaultParagraphFont"/>
    <w:link w:val="BalloonText"/>
    <w:rsid w:val="009A250B"/>
    <w:rPr>
      <w:rFonts w:ascii="Tahoma" w:hAnsi="Tahoma" w:cs="Tahoma"/>
      <w:sz w:val="16"/>
      <w:szCs w:val="16"/>
    </w:rPr>
  </w:style>
  <w:style w:type="table" w:styleId="TableGrid">
    <w:name w:val="Table Grid"/>
    <w:basedOn w:val="TableNormal"/>
    <w:rsid w:val="007B1F1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E271DD"/>
    <w:rPr>
      <w:color w:val="0000FF" w:themeColor="hyperlink"/>
      <w:u w:val="single"/>
    </w:rPr>
  </w:style>
  <w:style w:type="character" w:styleId="FootnoteReference">
    <w:name w:val="footnote reference"/>
    <w:basedOn w:val="DefaultParagraphFont"/>
    <w:rsid w:val="00DF0972"/>
    <w:rPr>
      <w:b/>
      <w:color w:val="FF0000"/>
      <w:vertAlign w:val="baseline"/>
    </w:rPr>
  </w:style>
  <w:style w:type="paragraph" w:styleId="FootnoteText">
    <w:name w:val="footnote text"/>
    <w:link w:val="FootnoteTextChar"/>
    <w:rsid w:val="00DF0972"/>
  </w:style>
  <w:style w:type="character" w:customStyle="1" w:styleId="FootnoteTextChar">
    <w:name w:val="Footnote Text Char"/>
    <w:basedOn w:val="DefaultParagraphFont"/>
    <w:link w:val="FootnoteText"/>
    <w:rsid w:val="00DF097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F0972"/>
    <w:pPr>
      <w:spacing w:line="480" w:lineRule="auto"/>
    </w:pPr>
    <w:rPr>
      <w:sz w:val="28"/>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0">
    <w:name w:val="Normal_0"/>
    <w:qFormat/>
    <w:rPr>
      <w:rFonts w:ascii="Times" w:eastAsia="Times" w:hAnsi="Times" w:cs="Times"/>
      <w:szCs w:val="24"/>
    </w:rPr>
  </w:style>
  <w:style w:type="paragraph" w:styleId="Header">
    <w:name w:val="header"/>
    <w:basedOn w:val="Normal"/>
    <w:link w:val="HeaderChar"/>
    <w:rsid w:val="00D71EEC"/>
    <w:pPr>
      <w:tabs>
        <w:tab w:val="center" w:pos="4680"/>
        <w:tab w:val="right" w:pos="9360"/>
      </w:tabs>
    </w:pPr>
  </w:style>
  <w:style w:type="character" w:customStyle="1" w:styleId="HeaderChar">
    <w:name w:val="Header Char"/>
    <w:basedOn w:val="DefaultParagraphFont"/>
    <w:link w:val="Header"/>
    <w:rsid w:val="00D71EEC"/>
    <w:rPr>
      <w:sz w:val="24"/>
      <w:szCs w:val="24"/>
    </w:rPr>
  </w:style>
  <w:style w:type="paragraph" w:styleId="Footer">
    <w:name w:val="footer"/>
    <w:basedOn w:val="Normal"/>
    <w:link w:val="FooterChar"/>
    <w:rsid w:val="00D71EEC"/>
    <w:pPr>
      <w:tabs>
        <w:tab w:val="center" w:pos="4680"/>
        <w:tab w:val="right" w:pos="9360"/>
      </w:tabs>
    </w:pPr>
  </w:style>
  <w:style w:type="character" w:customStyle="1" w:styleId="FooterChar">
    <w:name w:val="Footer Char"/>
    <w:basedOn w:val="DefaultParagraphFont"/>
    <w:link w:val="Footer"/>
    <w:rsid w:val="00D71EEC"/>
    <w:rPr>
      <w:sz w:val="24"/>
      <w:szCs w:val="24"/>
    </w:rPr>
  </w:style>
  <w:style w:type="paragraph" w:customStyle="1" w:styleId="NoteBox">
    <w:name w:val="NoteBox"/>
    <w:qFormat/>
    <w:rsid w:val="00642328"/>
    <w:pPr>
      <w:pBdr>
        <w:top w:val="single" w:sz="8" w:space="1" w:color="FF0000"/>
        <w:left w:val="single" w:sz="8" w:space="4" w:color="FF0000"/>
        <w:bottom w:val="single" w:sz="8" w:space="1" w:color="FF0000"/>
        <w:right w:val="single" w:sz="8" w:space="4" w:color="FF0000"/>
      </w:pBdr>
      <w:tabs>
        <w:tab w:val="left" w:pos="360"/>
        <w:tab w:val="left" w:pos="720"/>
      </w:tabs>
      <w:jc w:val="both"/>
    </w:pPr>
    <w:rPr>
      <w:rFonts w:ascii="Calibri" w:eastAsia="Times" w:hAnsi="Calibri" w:cs="Times"/>
      <w:i/>
      <w:color w:val="000000"/>
      <w:szCs w:val="24"/>
    </w:rPr>
  </w:style>
  <w:style w:type="character" w:styleId="PlaceholderText">
    <w:name w:val="Placeholder Text"/>
    <w:basedOn w:val="DefaultParagraphFont"/>
    <w:uiPriority w:val="99"/>
    <w:semiHidden/>
    <w:rsid w:val="00FD2E8D"/>
    <w:rPr>
      <w:color w:val="808080"/>
    </w:rPr>
  </w:style>
  <w:style w:type="character" w:styleId="CommentReference">
    <w:name w:val="annotation reference"/>
    <w:basedOn w:val="DefaultParagraphFont"/>
    <w:rsid w:val="009A250B"/>
    <w:rPr>
      <w:sz w:val="16"/>
      <w:szCs w:val="16"/>
    </w:rPr>
  </w:style>
  <w:style w:type="paragraph" w:styleId="CommentText">
    <w:name w:val="annotation text"/>
    <w:basedOn w:val="Normal"/>
    <w:link w:val="CommentTextChar"/>
    <w:rsid w:val="009A250B"/>
    <w:rPr>
      <w:sz w:val="20"/>
      <w:szCs w:val="20"/>
    </w:rPr>
  </w:style>
  <w:style w:type="character" w:customStyle="1" w:styleId="CommentTextChar">
    <w:name w:val="Comment Text Char"/>
    <w:basedOn w:val="DefaultParagraphFont"/>
    <w:link w:val="CommentText"/>
    <w:rsid w:val="009A250B"/>
  </w:style>
  <w:style w:type="paragraph" w:styleId="CommentSubject">
    <w:name w:val="annotation subject"/>
    <w:basedOn w:val="CommentText"/>
    <w:next w:val="CommentText"/>
    <w:link w:val="CommentSubjectChar"/>
    <w:rsid w:val="009A250B"/>
    <w:rPr>
      <w:b/>
      <w:bCs/>
    </w:rPr>
  </w:style>
  <w:style w:type="character" w:customStyle="1" w:styleId="CommentSubjectChar">
    <w:name w:val="Comment Subject Char"/>
    <w:basedOn w:val="CommentTextChar"/>
    <w:link w:val="CommentSubject"/>
    <w:rsid w:val="009A250B"/>
    <w:rPr>
      <w:b/>
      <w:bCs/>
    </w:rPr>
  </w:style>
  <w:style w:type="paragraph" w:styleId="Revision">
    <w:name w:val="Revision"/>
    <w:hidden/>
    <w:uiPriority w:val="99"/>
    <w:semiHidden/>
    <w:rsid w:val="009A250B"/>
    <w:rPr>
      <w:sz w:val="24"/>
      <w:szCs w:val="24"/>
    </w:rPr>
  </w:style>
  <w:style w:type="paragraph" w:styleId="BalloonText">
    <w:name w:val="Balloon Text"/>
    <w:basedOn w:val="Normal"/>
    <w:link w:val="BalloonTextChar"/>
    <w:rsid w:val="009A250B"/>
    <w:rPr>
      <w:rFonts w:ascii="Tahoma" w:hAnsi="Tahoma" w:cs="Tahoma"/>
      <w:sz w:val="16"/>
      <w:szCs w:val="16"/>
    </w:rPr>
  </w:style>
  <w:style w:type="character" w:customStyle="1" w:styleId="BalloonTextChar">
    <w:name w:val="Balloon Text Char"/>
    <w:basedOn w:val="DefaultParagraphFont"/>
    <w:link w:val="BalloonText"/>
    <w:rsid w:val="009A250B"/>
    <w:rPr>
      <w:rFonts w:ascii="Tahoma" w:hAnsi="Tahoma" w:cs="Tahoma"/>
      <w:sz w:val="16"/>
      <w:szCs w:val="16"/>
    </w:rPr>
  </w:style>
  <w:style w:type="table" w:styleId="TableGrid">
    <w:name w:val="Table Grid"/>
    <w:basedOn w:val="TableNormal"/>
    <w:rsid w:val="007B1F1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E271DD"/>
    <w:rPr>
      <w:color w:val="0000FF" w:themeColor="hyperlink"/>
      <w:u w:val="single"/>
    </w:rPr>
  </w:style>
  <w:style w:type="character" w:styleId="FootnoteReference">
    <w:name w:val="footnote reference"/>
    <w:basedOn w:val="DefaultParagraphFont"/>
    <w:rsid w:val="00DF0972"/>
    <w:rPr>
      <w:b/>
      <w:color w:val="FF0000"/>
      <w:vertAlign w:val="baseline"/>
    </w:rPr>
  </w:style>
  <w:style w:type="paragraph" w:styleId="FootnoteText">
    <w:name w:val="footnote text"/>
    <w:link w:val="FootnoteTextChar"/>
    <w:rsid w:val="00DF0972"/>
  </w:style>
  <w:style w:type="character" w:customStyle="1" w:styleId="FootnoteTextChar">
    <w:name w:val="Footnote Text Char"/>
    <w:basedOn w:val="DefaultParagraphFont"/>
    <w:link w:val="FootnoteText"/>
    <w:rsid w:val="00DF097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83EADDD-7302-422B-B1C5-F60C61B5B7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UM082US.dotm</Template>
  <TotalTime>39</TotalTime>
  <Pages>1</Pages>
  <Words>688</Words>
  <Characters>3922</Characters>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4601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2016-06-02T14:31:00Z</dcterms:created>
  <dcterms:modified xsi:type="dcterms:W3CDTF">2018-08-07T17:36:00Z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DocCount">
    <vt:i4>1</vt:i4>
  </property>
  <property fmtid="{D5CDD505-2E9C-101B-9397-08002B2CF9AE}" pid="3" name="LADocumentIDurn:contentItem:5D8F-W9X0-R03M-C3YM-00001-00">
    <vt:lpwstr>Doc::/shared/document|contextualFeaturePermID::1000516</vt:lpwstr>
  </property>
</Properties>
</file>