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55300" w:rsidRPr="00C32979" w:rsidRDefault="00755300" w:rsidP="00951067"/>
    <w:p w:rsidR="00755300" w:rsidRPr="00C32979" w:rsidRDefault="00755300" w:rsidP="00951067"/>
    <w:p w:rsidR="00755300" w:rsidRPr="00C32979" w:rsidRDefault="00755300" w:rsidP="00951067"/>
    <w:p w:rsidR="00755300" w:rsidRPr="00C32979" w:rsidRDefault="00755300" w:rsidP="00951067">
      <w:pPr>
        <w:rPr>
          <w:szCs w:val="23"/>
        </w:rPr>
      </w:pPr>
    </w:p>
    <w:p w:rsidR="00755300" w:rsidRPr="00C32979" w:rsidRDefault="00755300" w:rsidP="00951067">
      <w:pPr>
        <w:rPr>
          <w:szCs w:val="23"/>
        </w:rPr>
      </w:pPr>
    </w:p>
    <w:p w:rsidR="00755300" w:rsidRPr="00C32979" w:rsidRDefault="00755300" w:rsidP="00951067">
      <w:pPr>
        <w:rPr>
          <w:szCs w:val="23"/>
        </w:rPr>
      </w:pPr>
    </w:p>
    <w:p w:rsidR="00755300" w:rsidRPr="00C32979" w:rsidRDefault="00755300" w:rsidP="00951067">
      <w:pPr>
        <w:rPr>
          <w:szCs w:val="23"/>
        </w:rPr>
      </w:pPr>
    </w:p>
    <w:p w:rsidR="00755300" w:rsidRPr="00C32979" w:rsidRDefault="00755300" w:rsidP="00951067">
      <w:pPr>
        <w:jc w:val="center"/>
      </w:pPr>
      <w:bookmarkStart w:id="0" w:name="Todays_Date_1"/>
      <w:r w:rsidRPr="00C32979">
        <w:t>Date</w:t>
      </w:r>
      <w:bookmarkEnd w:id="0"/>
    </w:p>
    <w:p w:rsidR="00755300" w:rsidRPr="00C32979" w:rsidRDefault="00755300" w:rsidP="00951067"/>
    <w:p w:rsidR="00755300" w:rsidRPr="00C32979" w:rsidRDefault="00755300" w:rsidP="009B7549">
      <w:pPr>
        <w:jc w:val="right"/>
        <w:rPr>
          <w:b/>
          <w:i/>
        </w:rPr>
      </w:pPr>
      <w:r w:rsidRPr="00C32979">
        <w:rPr>
          <w:b/>
          <w:i/>
        </w:rPr>
        <w:t xml:space="preserve">Via e-mail </w:t>
      </w:r>
      <w:bookmarkStart w:id="1" w:name="DNC_Contact_Email_Correspondence_A_4"/>
      <w:r w:rsidRPr="00C32979">
        <w:rPr>
          <w:b/>
          <w:i/>
        </w:rPr>
        <w:t>Email</w:t>
      </w:r>
      <w:bookmarkEnd w:id="1"/>
      <w:r w:rsidRPr="00C32979">
        <w:rPr>
          <w:b/>
          <w:i/>
        </w:rPr>
        <w:t xml:space="preserve"> </w:t>
      </w:r>
    </w:p>
    <w:p w:rsidR="00755300" w:rsidRPr="00C32979" w:rsidRDefault="00755300" w:rsidP="00951067"/>
    <w:p w:rsidR="00755300" w:rsidRPr="00C32979" w:rsidRDefault="00755300" w:rsidP="00882F84">
      <w:bookmarkStart w:id="2" w:name="DNC_Contact_Name_Inf_Correspondence_A_5"/>
      <w:r w:rsidRPr="00C32979">
        <w:t>Name</w:t>
      </w:r>
      <w:bookmarkStart w:id="3" w:name="Name_and_Address_Correspondence_Addres_1"/>
      <w:bookmarkEnd w:id="2"/>
      <w:r w:rsidRPr="00C32979">
        <w:t>Address</w:t>
      </w:r>
      <w:bookmarkEnd w:id="3"/>
    </w:p>
    <w:p w:rsidR="00755300" w:rsidRPr="00C32979" w:rsidRDefault="00755300" w:rsidP="00F46542">
      <w:pPr>
        <w:tabs>
          <w:tab w:val="left" w:pos="720"/>
          <w:tab w:val="left" w:pos="1440"/>
          <w:tab w:val="left" w:pos="2880"/>
        </w:tabs>
      </w:pPr>
      <w:r w:rsidRPr="00C32979">
        <w:tab/>
        <w:t>Re:</w:t>
      </w:r>
      <w:r w:rsidRPr="00C32979">
        <w:tab/>
      </w:r>
      <w:bookmarkStart w:id="4" w:name="References_Client_Reference_1_1"/>
      <w:r w:rsidRPr="00C32979">
        <w:t>clref</w:t>
      </w:r>
      <w:bookmarkEnd w:id="4"/>
    </w:p>
    <w:p w:rsidR="00755300" w:rsidRPr="00C32979" w:rsidRDefault="00755300" w:rsidP="00F46542">
      <w:pPr>
        <w:tabs>
          <w:tab w:val="left" w:pos="720"/>
          <w:tab w:val="left" w:pos="1440"/>
          <w:tab w:val="left" w:pos="2880"/>
        </w:tabs>
      </w:pPr>
      <w:r w:rsidRPr="00C32979">
        <w:tab/>
      </w:r>
      <w:r w:rsidRPr="00C32979">
        <w:tab/>
      </w:r>
      <w:r>
        <w:t>US</w:t>
      </w:r>
      <w:r w:rsidRPr="00C32979">
        <w:t xml:space="preserve"> Patent No. </w:t>
      </w:r>
      <w:bookmarkStart w:id="5" w:name="Diaryfield_PatentRegistration_No_1"/>
      <w:r w:rsidRPr="00C32979">
        <w:t>serial</w:t>
      </w:r>
      <w:bookmarkEnd w:id="5"/>
    </w:p>
    <w:p w:rsidR="00755300" w:rsidRPr="00C32979" w:rsidRDefault="00755300" w:rsidP="00F46542">
      <w:pPr>
        <w:tabs>
          <w:tab w:val="left" w:pos="720"/>
          <w:tab w:val="left" w:pos="1440"/>
          <w:tab w:val="left" w:pos="2880"/>
        </w:tabs>
      </w:pPr>
      <w:r w:rsidRPr="00C32979">
        <w:tab/>
      </w:r>
      <w:r w:rsidRPr="00C32979">
        <w:tab/>
        <w:t>Issue Date:</w:t>
      </w:r>
      <w:r w:rsidRPr="00C32979">
        <w:tab/>
      </w:r>
      <w:bookmarkStart w:id="6" w:name="Diaryfield_PatentRegistration_Date_2"/>
      <w:r w:rsidRPr="00C32979">
        <w:t>idate</w:t>
      </w:r>
      <w:bookmarkEnd w:id="6"/>
    </w:p>
    <w:p w:rsidR="00755300" w:rsidRPr="00C32979" w:rsidRDefault="00755300" w:rsidP="00F46542">
      <w:pPr>
        <w:tabs>
          <w:tab w:val="left" w:pos="720"/>
          <w:tab w:val="left" w:pos="1440"/>
          <w:tab w:val="left" w:pos="2880"/>
        </w:tabs>
      </w:pPr>
      <w:r w:rsidRPr="00C32979">
        <w:tab/>
      </w:r>
      <w:r w:rsidRPr="00C32979">
        <w:tab/>
        <w:t>Title:</w:t>
      </w:r>
      <w:r w:rsidRPr="00C32979">
        <w:tab/>
      </w:r>
      <w:bookmarkStart w:id="7" w:name="Case_Title_1"/>
      <w:r w:rsidRPr="00C32979">
        <w:t>TITLE</w:t>
      </w:r>
      <w:bookmarkEnd w:id="7"/>
    </w:p>
    <w:p w:rsidR="00755300" w:rsidRPr="00C32979" w:rsidRDefault="00755300" w:rsidP="00F46542">
      <w:pPr>
        <w:tabs>
          <w:tab w:val="left" w:pos="720"/>
          <w:tab w:val="left" w:pos="1440"/>
          <w:tab w:val="left" w:pos="2880"/>
        </w:tabs>
      </w:pPr>
      <w:r w:rsidRPr="00C32979">
        <w:tab/>
      </w:r>
      <w:r w:rsidRPr="00C32979">
        <w:tab/>
        <w:t>Inventor(s):</w:t>
      </w:r>
      <w:r w:rsidRPr="00C32979">
        <w:tab/>
      </w:r>
      <w:bookmarkStart w:id="8" w:name="DNC_Inventor_Last_Na_Inventor_3"/>
      <w:r w:rsidRPr="00C32979">
        <w:t>inventors</w:t>
      </w:r>
      <w:bookmarkEnd w:id="8"/>
    </w:p>
    <w:p w:rsidR="00755300" w:rsidRPr="00C32979" w:rsidRDefault="00755300" w:rsidP="00F46542">
      <w:pPr>
        <w:tabs>
          <w:tab w:val="left" w:pos="720"/>
          <w:tab w:val="left" w:pos="1440"/>
          <w:tab w:val="left" w:pos="2880"/>
        </w:tabs>
      </w:pPr>
      <w:r w:rsidRPr="00C32979">
        <w:tab/>
      </w:r>
      <w:r w:rsidRPr="00C32979">
        <w:tab/>
        <w:t>Our Ref.:</w:t>
      </w:r>
      <w:r w:rsidRPr="00C32979">
        <w:tab/>
      </w:r>
      <w:bookmarkStart w:id="9" w:name="Elite_Matter_Number_1"/>
      <w:r w:rsidRPr="00C32979">
        <w:t>matterno</w:t>
      </w:r>
      <w:bookmarkEnd w:id="9"/>
    </w:p>
    <w:p w:rsidR="00755300" w:rsidRPr="00C32979" w:rsidRDefault="00755300" w:rsidP="00866172">
      <w:pPr>
        <w:ind w:left="720" w:hanging="720"/>
      </w:pPr>
      <w:r w:rsidRPr="00C32979">
        <w:tab/>
      </w:r>
    </w:p>
    <w:p w:rsidR="00755300" w:rsidRPr="00C32979" w:rsidRDefault="00755300" w:rsidP="00882F84">
      <w:r w:rsidRPr="00C32979">
        <w:t xml:space="preserve">Dear </w:t>
      </w:r>
      <w:bookmarkStart w:id="10" w:name="DNC_Contact_Greeting_Correspondence_A_2"/>
      <w:r w:rsidRPr="00C32979">
        <w:t>congreet</w:t>
      </w:r>
      <w:bookmarkEnd w:id="10"/>
      <w:r w:rsidRPr="00C32979">
        <w:t>:</w:t>
      </w:r>
    </w:p>
    <w:p w:rsidR="00755300" w:rsidRPr="00C32979" w:rsidRDefault="00755300" w:rsidP="009B7549"/>
    <w:p w:rsidR="00755300" w:rsidRPr="00C32979" w:rsidRDefault="00755300" w:rsidP="009B7549">
      <w:r w:rsidRPr="00C32979">
        <w:tab/>
        <w:t>Title 37 of the Code of Federal Regulations requires that maintenance fees be paid periodically to the United States Patent and Trademark Office in order to maintain patents in force.  During the term of a patent, three different maintenance fee payments are required.  The third payment is due 11-1/2 years after the issue date.</w:t>
      </w:r>
    </w:p>
    <w:p w:rsidR="00755300" w:rsidRPr="00C32979" w:rsidRDefault="00755300" w:rsidP="009B7549"/>
    <w:p w:rsidR="00755300" w:rsidRPr="00C32979" w:rsidRDefault="00755300" w:rsidP="009B7549">
      <w:r w:rsidRPr="00C32979">
        <w:tab/>
        <w:t xml:space="preserve">The third maintenance fee for the above-identified patent must be received by the </w:t>
      </w:r>
      <w:r>
        <w:t>US</w:t>
      </w:r>
      <w:r w:rsidRPr="00C32979">
        <w:t xml:space="preserve"> Patent and Trademark Office on or before </w:t>
      </w:r>
      <w:bookmarkStart w:id="11" w:name="External_Term_TERM_CALC_1"/>
      <w:r w:rsidRPr="00C32979">
        <w:rPr>
          <w:b/>
          <w:u w:val="single"/>
        </w:rPr>
        <w:t>Term=32100</w:t>
      </w:r>
      <w:bookmarkEnd w:id="11"/>
      <w:r w:rsidRPr="00C32979">
        <w:t xml:space="preserve">.  Failure to pay the maintenance fee when due will cause the patent to expire.  </w:t>
      </w:r>
    </w:p>
    <w:p w:rsidR="00755300" w:rsidRPr="00C32979" w:rsidRDefault="00755300" w:rsidP="009B7549"/>
    <w:p w:rsidR="00755300" w:rsidRPr="00C32979" w:rsidRDefault="00755300" w:rsidP="009B7549">
      <w:r w:rsidRPr="00C32979">
        <w:tab/>
        <w:t xml:space="preserve">At the time the last maintenance fee was paid, the patent owner was classified, according to the </w:t>
      </w:r>
      <w:r>
        <w:t>US</w:t>
      </w:r>
      <w:r w:rsidRPr="00C32979">
        <w:t xml:space="preserve"> Patent and Trademark Office's two-tiered fee structure, as a large entity.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hyperlink r:id="rId7" w:history="1">
        <w:r w:rsidR="00AC6F53" w:rsidRPr="00AC6F53">
          <w:rPr>
            <w:rStyle w:val="Hyperlink"/>
          </w:rPr>
          <w:t>(see Guidelines for Firm Charges)</w:t>
        </w:r>
      </w:hyperlink>
      <w:r w:rsidRPr="00C32979">
        <w:t xml:space="preserve"> based upon the current schedule of government fees.  However, these government fees are subject to change at any time.</w:t>
      </w:r>
    </w:p>
    <w:p w:rsidR="00755300" w:rsidRPr="00C32979" w:rsidRDefault="00755300" w:rsidP="009B7549"/>
    <w:p w:rsidR="00755300" w:rsidRPr="00C32979" w:rsidRDefault="00755300" w:rsidP="009B7549">
      <w:r w:rsidRPr="00C32979">
        <w:tab/>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755300" w:rsidRPr="00C32979" w:rsidRDefault="00755300" w:rsidP="009B7549"/>
    <w:p w:rsidR="00755300" w:rsidRPr="00C32979" w:rsidRDefault="00755300" w:rsidP="009B7549">
      <w:pPr>
        <w:rPr>
          <w:b/>
          <w:i/>
        </w:rPr>
      </w:pPr>
      <w:r w:rsidRPr="00C32979">
        <w:tab/>
        <w:t xml:space="preserve">If the fee classification is unchanged, ownership of the patent has not changed, and if you wish for us to pay the maintenance fee on your behalf on or before the due date, please let us have your authorization to proceed by checking below and returning the enclosed copy of this letter as soon as possible.  </w:t>
      </w:r>
      <w:r w:rsidRPr="00C32979">
        <w:rPr>
          <w:b/>
          <w:i/>
        </w:rPr>
        <w:t>In the absence of a response, we will assume that you wish to maintain this patent, and we will pay the fee.</w:t>
      </w:r>
    </w:p>
    <w:p w:rsidR="00755300" w:rsidRPr="00C32979" w:rsidRDefault="00755300" w:rsidP="009B7549">
      <w:pPr>
        <w:rPr>
          <w:b/>
          <w:i/>
        </w:rPr>
      </w:pPr>
    </w:p>
    <w:p w:rsidR="00755300" w:rsidRPr="00C32979" w:rsidRDefault="00755300" w:rsidP="00BB7AB3">
      <w:r w:rsidRPr="00C32979">
        <w:tab/>
        <w:t>If you do not pay this maintenance fee, the patent will expire.  If you allow this patent to expire, please be sure to remove the subject patent number from your product, packaging of your product, and on any printed materials associated with the product.  Failure to do so could subject you to a significant false marking fine.  Because the fine is calculated on a per article basis (up to $500 each), the total false marking penalty can add up quickly for a high volume product.  If you have any questions or concerns regarding patent marking, please let us know.</w:t>
      </w:r>
    </w:p>
    <w:p w:rsidR="00755300" w:rsidRPr="00C32979" w:rsidRDefault="00755300" w:rsidP="009B7549"/>
    <w:p w:rsidR="00755300" w:rsidRPr="00C32979" w:rsidRDefault="00755300" w:rsidP="00865209">
      <w:pPr>
        <w:keepNext/>
        <w:keepLines/>
      </w:pPr>
      <w:r w:rsidRPr="00C32979">
        <w:tab/>
      </w:r>
      <w:r w:rsidRPr="00C32979">
        <w:tab/>
      </w:r>
      <w:r w:rsidRPr="00C32979">
        <w:tab/>
      </w:r>
      <w:r w:rsidRPr="00C32979">
        <w:tab/>
      </w:r>
      <w:r w:rsidRPr="00C32979">
        <w:tab/>
      </w:r>
      <w:r w:rsidRPr="00C32979">
        <w:tab/>
        <w:t>Very truly yours,</w:t>
      </w:r>
    </w:p>
    <w:p w:rsidR="00755300" w:rsidRPr="00C32979" w:rsidRDefault="00755300" w:rsidP="00865209">
      <w:pPr>
        <w:keepNext/>
        <w:keepLines/>
      </w:pPr>
    </w:p>
    <w:p w:rsidR="00755300" w:rsidRPr="00C32979" w:rsidRDefault="00755300" w:rsidP="00865209">
      <w:pPr>
        <w:keepNext/>
        <w:keepLines/>
      </w:pPr>
    </w:p>
    <w:p w:rsidR="00755300" w:rsidRPr="00C32979" w:rsidRDefault="00755300" w:rsidP="00865209">
      <w:pPr>
        <w:keepNext/>
        <w:keepLines/>
      </w:pPr>
    </w:p>
    <w:p w:rsidR="00755300" w:rsidRPr="00C32979" w:rsidRDefault="00755300" w:rsidP="00865209">
      <w:pPr>
        <w:keepNext/>
        <w:keepLines/>
      </w:pPr>
      <w:r w:rsidRPr="00C32979">
        <w:tab/>
      </w:r>
      <w:r w:rsidRPr="00C32979">
        <w:tab/>
      </w:r>
      <w:r w:rsidRPr="00C32979">
        <w:tab/>
      </w:r>
      <w:r w:rsidRPr="00C32979">
        <w:tab/>
      </w:r>
      <w:r w:rsidRPr="00C32979">
        <w:tab/>
      </w:r>
      <w:r w:rsidRPr="00C32979">
        <w:tab/>
      </w:r>
      <w:bookmarkStart w:id="12" w:name="Team_Member_Working_AttorneyBilling_A_1"/>
      <w:r w:rsidRPr="00C32979">
        <w:t>Attorney</w:t>
      </w:r>
      <w:bookmarkEnd w:id="12"/>
    </w:p>
    <w:p w:rsidR="00755300" w:rsidRPr="00C32979" w:rsidRDefault="00755300" w:rsidP="00865209">
      <w:pPr>
        <w:keepNext/>
        <w:keepLines/>
        <w:rPr>
          <w:sz w:val="18"/>
        </w:rPr>
      </w:pPr>
      <w:r w:rsidRPr="00C32979">
        <w:tab/>
      </w:r>
      <w:r w:rsidRPr="00C32979">
        <w:tab/>
      </w:r>
      <w:r w:rsidRPr="00C32979">
        <w:tab/>
      </w:r>
      <w:r w:rsidRPr="00C32979">
        <w:tab/>
      </w:r>
      <w:r w:rsidRPr="00C32979">
        <w:tab/>
      </w:r>
      <w:r w:rsidRPr="00C32979">
        <w:tab/>
      </w:r>
      <w:bookmarkStart w:id="13" w:name="Team_Person_Email_1"/>
      <w:r w:rsidRPr="00C32979">
        <w:rPr>
          <w:sz w:val="18"/>
        </w:rPr>
        <w:t>Email</w:t>
      </w:r>
      <w:bookmarkEnd w:id="13"/>
    </w:p>
    <w:p w:rsidR="00755300" w:rsidRPr="00C32979" w:rsidRDefault="00755300" w:rsidP="009B7549"/>
    <w:p w:rsidR="00755300" w:rsidRPr="00C32979" w:rsidRDefault="00755300" w:rsidP="009B7549">
      <w:r w:rsidRPr="00C32979">
        <w:t>Enclosure</w:t>
      </w:r>
    </w:p>
    <w:p w:rsidR="00755300" w:rsidRPr="00C32979" w:rsidRDefault="00755300" w:rsidP="00943E66">
      <w:pPr>
        <w:ind w:left="720" w:hanging="720"/>
      </w:pPr>
    </w:p>
    <w:p w:rsidR="00755300" w:rsidRPr="00C32979" w:rsidRDefault="00755300" w:rsidP="009B7549">
      <w:pPr>
        <w:rPr>
          <w:sz w:val="16"/>
          <w:szCs w:val="16"/>
        </w:rPr>
      </w:pPr>
      <w:r w:rsidRPr="00C32979">
        <w:rPr>
          <w:sz w:val="16"/>
          <w:szCs w:val="16"/>
        </w:rPr>
        <w:t>P</w:t>
      </w:r>
      <w:r w:rsidR="00AC6F53">
        <w:rPr>
          <w:sz w:val="16"/>
          <w:szCs w:val="16"/>
        </w:rPr>
        <w:t>0</w:t>
      </w:r>
      <w:r w:rsidRPr="00C32979">
        <w:rPr>
          <w:sz w:val="16"/>
          <w:szCs w:val="16"/>
        </w:rPr>
        <w:t>43US</w:t>
      </w:r>
      <w:r w:rsidR="00AC6F53">
        <w:rPr>
          <w:sz w:val="16"/>
          <w:szCs w:val="16"/>
        </w:rPr>
        <w:t>G</w:t>
      </w:r>
    </w:p>
    <w:p w:rsidR="00755300" w:rsidRPr="00C32979" w:rsidRDefault="00755300" w:rsidP="009B7549">
      <w:pPr>
        <w:rPr>
          <w:sz w:val="16"/>
          <w:szCs w:val="16"/>
        </w:rPr>
      </w:pPr>
    </w:p>
    <w:p w:rsidR="00755300" w:rsidRPr="00C32979" w:rsidRDefault="00AC6F53" w:rsidP="009B7549">
      <w:sdt>
        <w:sdtPr>
          <w:id w:val="673226188"/>
          <w14:checkbox>
            <w14:checked w14:val="0"/>
            <w14:checkedState w14:val="2612" w14:font="MS Gothic"/>
            <w14:uncheckedState w14:val="2610" w14:font="MS Gothic"/>
          </w14:checkbox>
        </w:sdtPr>
        <w:sdtContent>
          <w:r>
            <w:rPr>
              <w:rFonts w:ascii="MS Gothic" w:eastAsia="MS Gothic" w:hAnsi="MS Gothic" w:hint="eastAsia"/>
            </w:rPr>
            <w:t>☐</w:t>
          </w:r>
        </w:sdtContent>
      </w:sdt>
      <w:r w:rsidR="00755300" w:rsidRPr="00C32979">
        <w:tab/>
        <w:t xml:space="preserve">Please pay the maintenance fee in the amount identified above.  </w:t>
      </w:r>
    </w:p>
    <w:p w:rsidR="00755300" w:rsidRPr="00C32979" w:rsidRDefault="00755300" w:rsidP="009B7549">
      <w:r w:rsidRPr="00C32979">
        <w:tab/>
      </w:r>
    </w:p>
    <w:p w:rsidR="00755300" w:rsidRPr="00C32979" w:rsidRDefault="00AC6F53" w:rsidP="009B7549">
      <w:pPr>
        <w:ind w:left="720" w:hanging="720"/>
      </w:pPr>
      <w:sdt>
        <w:sdtPr>
          <w:id w:val="1482417400"/>
          <w14:checkbox>
            <w14:checked w14:val="0"/>
            <w14:checkedState w14:val="2612" w14:font="MS Gothic"/>
            <w14:uncheckedState w14:val="2610" w14:font="MS Gothic"/>
          </w14:checkbox>
        </w:sdtPr>
        <w:sdtContent>
          <w:r>
            <w:rPr>
              <w:rFonts w:ascii="MS Gothic" w:eastAsia="MS Gothic" w:hAnsi="MS Gothic" w:hint="eastAsia"/>
            </w:rPr>
            <w:t>☐</w:t>
          </w:r>
        </w:sdtContent>
      </w:sdt>
      <w:r w:rsidR="00755300" w:rsidRPr="00C32979">
        <w:tab/>
        <w:t>Do not pay the above-identified maintenance fee, thereby allowing the patent to lapse.</w:t>
      </w:r>
    </w:p>
    <w:p w:rsidR="00755300" w:rsidRPr="00C32979" w:rsidRDefault="00755300" w:rsidP="009B7549">
      <w:pPr>
        <w:rPr>
          <w:szCs w:val="16"/>
        </w:rPr>
      </w:pPr>
    </w:p>
    <w:p w:rsidR="00755300" w:rsidRPr="00C32979" w:rsidRDefault="00755300" w:rsidP="009B7549"/>
    <w:p w:rsidR="00755300" w:rsidRPr="00C32979" w:rsidRDefault="00755300" w:rsidP="009B7549"/>
    <w:p w:rsidR="00755300" w:rsidRPr="00C32979" w:rsidRDefault="00755300" w:rsidP="009B7549">
      <w:pPr>
        <w:rPr>
          <w:u w:val="single"/>
        </w:rPr>
      </w:pPr>
      <w:r w:rsidRPr="00C32979">
        <w:t xml:space="preserve">Date: </w:t>
      </w:r>
      <w:r w:rsidRPr="00C32979">
        <w:rPr>
          <w:u w:val="single"/>
        </w:rPr>
        <w:tab/>
      </w:r>
      <w:r w:rsidRPr="00C32979">
        <w:rPr>
          <w:u w:val="single"/>
        </w:rPr>
        <w:tab/>
      </w:r>
      <w:r w:rsidRPr="00C32979">
        <w:rPr>
          <w:u w:val="single"/>
        </w:rPr>
        <w:tab/>
      </w:r>
      <w:r w:rsidRPr="00C32979">
        <w:rPr>
          <w:u w:val="single"/>
        </w:rPr>
        <w:tab/>
      </w:r>
      <w:r w:rsidRPr="00C32979">
        <w:tab/>
        <w:t xml:space="preserve">Signature: </w:t>
      </w:r>
      <w:r w:rsidRPr="00C32979">
        <w:rPr>
          <w:u w:val="single"/>
        </w:rPr>
        <w:tab/>
      </w:r>
      <w:r w:rsidRPr="00C32979">
        <w:rPr>
          <w:u w:val="single"/>
        </w:rPr>
        <w:tab/>
      </w:r>
      <w:r w:rsidRPr="00C32979">
        <w:rPr>
          <w:u w:val="single"/>
        </w:rPr>
        <w:tab/>
      </w:r>
      <w:r w:rsidRPr="00C32979">
        <w:rPr>
          <w:u w:val="single"/>
        </w:rPr>
        <w:tab/>
      </w:r>
      <w:r w:rsidRPr="00C32979">
        <w:rPr>
          <w:u w:val="single"/>
        </w:rPr>
        <w:tab/>
      </w:r>
      <w:r w:rsidRPr="00C32979">
        <w:rPr>
          <w:u w:val="single"/>
        </w:rPr>
        <w:tab/>
      </w:r>
    </w:p>
    <w:p w:rsidR="00755300" w:rsidRPr="00C32979" w:rsidRDefault="00755300" w:rsidP="009B7549">
      <w:pPr>
        <w:rPr>
          <w:u w:val="single"/>
        </w:rPr>
      </w:pPr>
    </w:p>
    <w:sectPr w:rsidR="00755300" w:rsidRPr="00C32979" w:rsidSect="006E36F9">
      <w:headerReference w:type="default" r:id="rId8"/>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55300" w:rsidRDefault="00755300">
      <w:r>
        <w:separator/>
      </w:r>
    </w:p>
  </w:endnote>
  <w:endnote w:type="continuationSeparator" w:id="0">
    <w:p w:rsidR="00755300" w:rsidRDefault="007553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55300" w:rsidRDefault="00755300">
      <w:r>
        <w:separator/>
      </w:r>
    </w:p>
  </w:footnote>
  <w:footnote w:type="continuationSeparator" w:id="0">
    <w:p w:rsidR="00755300" w:rsidRDefault="0075530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5300" w:rsidRDefault="00755300">
    <w:pPr>
      <w:pStyle w:val="Header"/>
    </w:pPr>
    <w:r>
      <w:fldChar w:fldCharType="begin"/>
    </w:r>
    <w:r>
      <w:instrText xml:space="preserve"> REF DNC_Contact_Name_Inf_Correspondence_A_5 \h </w:instrText>
    </w:r>
    <w:r>
      <w:fldChar w:fldCharType="separate"/>
    </w:r>
    <w:r w:rsidRPr="009B7549">
      <w:t>Name</w:t>
    </w:r>
    <w:r>
      <w:fldChar w:fldCharType="end"/>
    </w:r>
  </w:p>
  <w:p w:rsidR="00755300" w:rsidRDefault="00755300">
    <w:pPr>
      <w:pStyle w:val="Header"/>
    </w:pPr>
    <w:r>
      <w:fldChar w:fldCharType="begin"/>
    </w:r>
    <w:r>
      <w:instrText xml:space="preserve"> REF Todays_Date_1 \h </w:instrText>
    </w:r>
    <w:r>
      <w:fldChar w:fldCharType="separate"/>
    </w:r>
    <w:r w:rsidRPr="009B7549">
      <w:t>Date</w:t>
    </w:r>
    <w:r>
      <w:fldChar w:fldCharType="end"/>
    </w:r>
  </w:p>
  <w:p w:rsidR="00755300" w:rsidRDefault="0075530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C6F53">
      <w:rPr>
        <w:rStyle w:val="PageNumber"/>
        <w:noProof/>
      </w:rPr>
      <w:t>2</w:t>
    </w:r>
    <w:r>
      <w:rPr>
        <w:rStyle w:val="PageNumber"/>
      </w:rPr>
      <w:fldChar w:fldCharType="end"/>
    </w:r>
  </w:p>
  <w:p w:rsidR="00755300" w:rsidRDefault="00755300">
    <w:pPr>
      <w:pStyle w:val="Header"/>
      <w:rPr>
        <w:rStyle w:val="PageNumber"/>
      </w:rPr>
    </w:pPr>
  </w:p>
  <w:p w:rsidR="00755300" w:rsidRDefault="0075530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BC1"/>
    <w:rsid w:val="00067E0C"/>
    <w:rsid w:val="00082B10"/>
    <w:rsid w:val="000F2B6E"/>
    <w:rsid w:val="00123F0A"/>
    <w:rsid w:val="00147AAE"/>
    <w:rsid w:val="00161D32"/>
    <w:rsid w:val="0017141E"/>
    <w:rsid w:val="001873F0"/>
    <w:rsid w:val="001B12B4"/>
    <w:rsid w:val="001C2E8E"/>
    <w:rsid w:val="001E3EBF"/>
    <w:rsid w:val="001E4CA9"/>
    <w:rsid w:val="0022067D"/>
    <w:rsid w:val="0027204C"/>
    <w:rsid w:val="002752AB"/>
    <w:rsid w:val="00286C40"/>
    <w:rsid w:val="002A57D4"/>
    <w:rsid w:val="002B046A"/>
    <w:rsid w:val="002B73A6"/>
    <w:rsid w:val="002D686E"/>
    <w:rsid w:val="003169D5"/>
    <w:rsid w:val="00346A16"/>
    <w:rsid w:val="00362EDC"/>
    <w:rsid w:val="00376FAA"/>
    <w:rsid w:val="00390898"/>
    <w:rsid w:val="003A2313"/>
    <w:rsid w:val="003C55FC"/>
    <w:rsid w:val="003D5AF8"/>
    <w:rsid w:val="00447F30"/>
    <w:rsid w:val="0046014B"/>
    <w:rsid w:val="004737C2"/>
    <w:rsid w:val="004A40B4"/>
    <w:rsid w:val="004F1C3B"/>
    <w:rsid w:val="0050455A"/>
    <w:rsid w:val="005476FB"/>
    <w:rsid w:val="00550C76"/>
    <w:rsid w:val="0055785F"/>
    <w:rsid w:val="005C518E"/>
    <w:rsid w:val="0065772E"/>
    <w:rsid w:val="00691F9B"/>
    <w:rsid w:val="006E36F9"/>
    <w:rsid w:val="006F4E2D"/>
    <w:rsid w:val="00700A42"/>
    <w:rsid w:val="00714A84"/>
    <w:rsid w:val="007177E5"/>
    <w:rsid w:val="00727B25"/>
    <w:rsid w:val="00755300"/>
    <w:rsid w:val="007820FA"/>
    <w:rsid w:val="007B19E0"/>
    <w:rsid w:val="007B2509"/>
    <w:rsid w:val="007F26D5"/>
    <w:rsid w:val="00826C2D"/>
    <w:rsid w:val="00865209"/>
    <w:rsid w:val="00866172"/>
    <w:rsid w:val="00875685"/>
    <w:rsid w:val="00882F84"/>
    <w:rsid w:val="00886E01"/>
    <w:rsid w:val="008F2038"/>
    <w:rsid w:val="008F5BDA"/>
    <w:rsid w:val="009027FC"/>
    <w:rsid w:val="0090698B"/>
    <w:rsid w:val="00943E66"/>
    <w:rsid w:val="00951067"/>
    <w:rsid w:val="0095220D"/>
    <w:rsid w:val="009559D0"/>
    <w:rsid w:val="00967CD9"/>
    <w:rsid w:val="00983976"/>
    <w:rsid w:val="009A2265"/>
    <w:rsid w:val="009B7549"/>
    <w:rsid w:val="009E0456"/>
    <w:rsid w:val="00A1248B"/>
    <w:rsid w:val="00A145AD"/>
    <w:rsid w:val="00A43940"/>
    <w:rsid w:val="00A50CC8"/>
    <w:rsid w:val="00A941F2"/>
    <w:rsid w:val="00A953F0"/>
    <w:rsid w:val="00AA52AE"/>
    <w:rsid w:val="00AC3EF2"/>
    <w:rsid w:val="00AC6F53"/>
    <w:rsid w:val="00AD41F0"/>
    <w:rsid w:val="00AF1116"/>
    <w:rsid w:val="00B670C9"/>
    <w:rsid w:val="00BA4314"/>
    <w:rsid w:val="00BB7AB3"/>
    <w:rsid w:val="00C32979"/>
    <w:rsid w:val="00C50D18"/>
    <w:rsid w:val="00C95316"/>
    <w:rsid w:val="00CA5F1C"/>
    <w:rsid w:val="00CF03E6"/>
    <w:rsid w:val="00D062C1"/>
    <w:rsid w:val="00D30393"/>
    <w:rsid w:val="00D324C1"/>
    <w:rsid w:val="00D50845"/>
    <w:rsid w:val="00D56E9C"/>
    <w:rsid w:val="00D914A2"/>
    <w:rsid w:val="00D938B3"/>
    <w:rsid w:val="00DB138A"/>
    <w:rsid w:val="00DB2687"/>
    <w:rsid w:val="00E02593"/>
    <w:rsid w:val="00E20BD2"/>
    <w:rsid w:val="00E40CF9"/>
    <w:rsid w:val="00E464B4"/>
    <w:rsid w:val="00E548B1"/>
    <w:rsid w:val="00EA7DD3"/>
    <w:rsid w:val="00EC1124"/>
    <w:rsid w:val="00EE2432"/>
    <w:rsid w:val="00EE26FE"/>
    <w:rsid w:val="00F308DA"/>
    <w:rsid w:val="00F46542"/>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12A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12A3C"/>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9B7549"/>
    <w:rPr>
      <w:color w:val="0000FF"/>
      <w:u w:val="single"/>
    </w:rPr>
  </w:style>
  <w:style w:type="character" w:styleId="FollowedHyperlink">
    <w:name w:val="FollowedHyperlink"/>
    <w:basedOn w:val="DefaultParagraphFont"/>
    <w:uiPriority w:val="99"/>
    <w:rsid w:val="009B7549"/>
    <w:rPr>
      <w:color w:val="800080"/>
      <w:u w:val="single"/>
    </w:rPr>
  </w:style>
  <w:style w:type="paragraph" w:styleId="BalloonText">
    <w:name w:val="Balloon Text"/>
    <w:basedOn w:val="Normal"/>
    <w:link w:val="BalloonTextChar"/>
    <w:rsid w:val="00AC6F53"/>
    <w:rPr>
      <w:rFonts w:ascii="Tahoma" w:hAnsi="Tahoma" w:cs="Tahoma"/>
      <w:sz w:val="16"/>
      <w:szCs w:val="16"/>
    </w:rPr>
  </w:style>
  <w:style w:type="character" w:customStyle="1" w:styleId="BalloonTextChar">
    <w:name w:val="Balloon Text Char"/>
    <w:basedOn w:val="DefaultParagraphFont"/>
    <w:link w:val="BalloonText"/>
    <w:rsid w:val="00AC6F53"/>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12A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12A3C"/>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9B7549"/>
    <w:rPr>
      <w:color w:val="0000FF"/>
      <w:u w:val="single"/>
    </w:rPr>
  </w:style>
  <w:style w:type="character" w:styleId="FollowedHyperlink">
    <w:name w:val="FollowedHyperlink"/>
    <w:basedOn w:val="DefaultParagraphFont"/>
    <w:uiPriority w:val="99"/>
    <w:rsid w:val="009B7549"/>
    <w:rPr>
      <w:color w:val="800080"/>
      <w:u w:val="single"/>
    </w:rPr>
  </w:style>
  <w:style w:type="paragraph" w:styleId="BalloonText">
    <w:name w:val="Balloon Text"/>
    <w:basedOn w:val="Normal"/>
    <w:link w:val="BalloonTextChar"/>
    <w:rsid w:val="00AC6F53"/>
    <w:rPr>
      <w:rFonts w:ascii="Tahoma" w:hAnsi="Tahoma" w:cs="Tahoma"/>
      <w:sz w:val="16"/>
      <w:szCs w:val="16"/>
    </w:rPr>
  </w:style>
  <w:style w:type="character" w:customStyle="1" w:styleId="BalloonTextChar">
    <w:name w:val="Balloon Text Char"/>
    <w:basedOn w:val="DefaultParagraphFont"/>
    <w:link w:val="BalloonText"/>
    <w:rsid w:val="00AC6F5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66241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P043USG.dotm</Template>
  <TotalTime>1</TotalTime>
  <Pages>2</Pages>
  <Words>541</Words>
  <Characters>2819</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3354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2016-06-02T14:13:00Z</dcterms:created>
  <dcterms:modified xsi:type="dcterms:W3CDTF">2018-01-25T21:16:00Z</dcterms:modified>
  <cp:category>Patent</cp:category>
</cp:coreProperties>
</file>