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69"/>
        <w:gridCol w:w="3622"/>
        <w:gridCol w:w="236"/>
      </w:tblGrid>
      <w:tr w:rsidR="003C777E" w:rsidTr="00DA34DC">
        <w:trPr>
          <w:trHeight w:val="1440"/>
        </w:trPr>
        <w:tc>
          <w:tcPr>
            <w:tcW w:w="9537" w:type="dxa"/>
            <w:gridSpan w:val="6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3C777E" w:rsidRDefault="003C777E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bookmarkEnd w:id="0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3C777E" w:rsidRDefault="003C777E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3C777E" w:rsidRDefault="003C777E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NON-COMPLIANT AMENDMENT</w:t>
            </w:r>
          </w:p>
        </w:tc>
      </w:tr>
      <w:tr w:rsidR="003C777E" w:rsidTr="00DA34DC">
        <w:trPr>
          <w:trHeight w:val="1877"/>
        </w:trPr>
        <w:tc>
          <w:tcPr>
            <w:tcW w:w="9537" w:type="dxa"/>
            <w:gridSpan w:val="6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D9D9D9"/>
            <w:vAlign w:val="center"/>
          </w:tcPr>
          <w:p w:rsidR="003C777E" w:rsidRDefault="003C777E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3C777E" w:rsidRDefault="003C777E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60100</w:t>
            </w:r>
            <w:bookmarkEnd w:id="1"/>
          </w:p>
        </w:tc>
      </w:tr>
      <w:tr w:rsidR="003C777E" w:rsidTr="00DA34DC"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DOCKETING REVIEW</w:t>
            </w:r>
          </w:p>
        </w:tc>
      </w:tr>
      <w:tr w:rsidR="003C777E" w:rsidTr="00DA34DC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  <w:b/>
              </w:rPr>
            </w:pPr>
            <w:bookmarkStart w:id="2" w:name="Elite_Matter_Number_1"/>
            <w:r>
              <w:rPr>
                <w:rFonts w:ascii="Arial" w:hAnsi="Arial"/>
                <w:b/>
              </w:rPr>
              <w:t>Elite Matter No.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</w:rPr>
            </w:pPr>
          </w:p>
        </w:tc>
      </w:tr>
      <w:tr w:rsidR="003C777E" w:rsidTr="00DA34DC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  <w:b/>
              </w:rPr>
            </w:pPr>
            <w:bookmarkStart w:id="3" w:name="Case_Country_1"/>
            <w:r>
              <w:rPr>
                <w:rFonts w:ascii="Arial" w:hAnsi="Arial"/>
                <w:b/>
              </w:rPr>
              <w:t>Case 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</w:rPr>
            </w:pPr>
          </w:p>
        </w:tc>
      </w:tr>
      <w:tr w:rsidR="003C777E" w:rsidTr="00DA34DC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  <w:b/>
              </w:rPr>
            </w:pPr>
            <w:bookmarkStart w:id="4" w:name="Diaryfield_Application_No_1"/>
            <w:r>
              <w:rPr>
                <w:rFonts w:ascii="Arial" w:hAnsi="Arial"/>
                <w:b/>
              </w:rPr>
              <w:t>Application No.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</w:rPr>
            </w:pPr>
          </w:p>
        </w:tc>
      </w:tr>
      <w:tr w:rsidR="003C777E" w:rsidRPr="00B4030E" w:rsidTr="00DA34DC"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Pr="00B4030E" w:rsidRDefault="003C777E" w:rsidP="00DA34DC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3C777E" w:rsidRPr="00B4030E" w:rsidRDefault="003C777E" w:rsidP="00DA34DC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3C777E" w:rsidRPr="00B4030E" w:rsidRDefault="003C777E" w:rsidP="00DA34DC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Pr="00B4030E" w:rsidRDefault="003C777E" w:rsidP="00DA34DC">
            <w:pPr>
              <w:rPr>
                <w:rFonts w:ascii="Arial" w:hAnsi="Arial"/>
                <w:sz w:val="16"/>
              </w:rPr>
            </w:pPr>
          </w:p>
        </w:tc>
      </w:tr>
      <w:tr w:rsidR="003C777E" w:rsidTr="00DA34DC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FORMALITIES REVIEW</w:t>
            </w:r>
          </w:p>
        </w:tc>
      </w:tr>
      <w:tr w:rsidR="003C777E" w:rsidTr="00DA34DC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</w:rPr>
            </w:pPr>
          </w:p>
        </w:tc>
      </w:tr>
      <w:tr w:rsidR="003C777E" w:rsidTr="00DA34DC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</w:rPr>
            </w:pPr>
            <w:bookmarkStart w:id="5" w:name="Team_Member_Working_Attorney_1"/>
            <w:r>
              <w:rPr>
                <w:rFonts w:ascii="Arial" w:hAnsi="Arial"/>
                <w:b/>
              </w:rPr>
              <w:t>Working Attorney</w:t>
            </w:r>
            <w:r>
              <w:rPr>
                <w:rFonts w:ascii="Arial" w:hAnsi="Arial"/>
              </w:rPr>
              <w:t xml:space="preserve"> </w:t>
            </w:r>
            <w:bookmarkEnd w:id="5"/>
            <w:r>
              <w:rPr>
                <w:rFonts w:ascii="Arial" w:hAnsi="Arial"/>
              </w:rPr>
              <w:t xml:space="preserve">/ </w:t>
            </w:r>
            <w:bookmarkStart w:id="6" w:name="Team_Member_Secretary_2"/>
            <w:r>
              <w:rPr>
                <w:rFonts w:ascii="Arial" w:hAnsi="Arial"/>
                <w:b/>
              </w:rPr>
              <w:t>Secretary</w:t>
            </w:r>
            <w:bookmarkEnd w:id="6"/>
            <w:r>
              <w:rPr>
                <w:rFonts w:ascii="Arial" w:hAnsi="Arial"/>
                <w:b/>
                <w:snapToGrid w:val="0"/>
              </w:rPr>
              <w:t xml:space="preserve"> 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</w:rPr>
            </w:pPr>
          </w:p>
        </w:tc>
      </w:tr>
    </w:tbl>
    <w:p w:rsidR="003C777E" w:rsidRDefault="003C777E" w:rsidP="00B52B69"/>
    <w:p w:rsidR="003C777E" w:rsidRDefault="003C777E" w:rsidP="00346BD2">
      <w:pPr>
        <w:jc w:val="center"/>
      </w:pPr>
    </w:p>
    <w:p w:rsidR="003C777E" w:rsidRDefault="003C777E" w:rsidP="00346BD2">
      <w:pPr>
        <w:jc w:val="center"/>
      </w:pPr>
    </w:p>
    <w:p w:rsidR="003C777E" w:rsidRPr="00B52B69" w:rsidRDefault="004778E7" w:rsidP="00346BD2">
      <w:pPr>
        <w:jc w:val="center"/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54.8pt;height:115.2pt">
            <v:imagedata r:id="rId8" o:title=""/>
          </v:shape>
        </w:pict>
      </w:r>
    </w:p>
    <w:sectPr w:rsidR="003C777E" w:rsidRPr="00B52B69" w:rsidSect="0086259A">
      <w:footerReference w:type="default" r:id="rId9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777E" w:rsidRDefault="003C777E">
      <w:r>
        <w:separator/>
      </w:r>
    </w:p>
  </w:endnote>
  <w:endnote w:type="continuationSeparator" w:id="0">
    <w:p w:rsidR="003C777E" w:rsidRDefault="003C77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777E" w:rsidRPr="0086259A" w:rsidRDefault="003C777E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P719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777E" w:rsidRDefault="003C777E">
      <w:r>
        <w:separator/>
      </w:r>
    </w:p>
  </w:footnote>
  <w:footnote w:type="continuationSeparator" w:id="0">
    <w:p w:rsidR="003C777E" w:rsidRDefault="003C777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6298817E-E9C2-4499-BA14-5116A9E3B710}"/>
    <w:docVar w:name="dgnword-eventsink" w:val="40457768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1A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0E46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221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DC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2E90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6BD2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7E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0EA8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8E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1E83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48C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BFF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2623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752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B7E5A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088B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2B6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67583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4DC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29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52B69"/>
    <w:pPr>
      <w:snapToGrid w:val="0"/>
    </w:pPr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185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A1851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A1851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A185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A1851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370644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264</Characters>
  <Application>Microsoft Office Word</Application>
  <DocSecurity>0</DocSecurity>
  <Lines>2</Lines>
  <Paragraphs>1</Paragraphs>
  <ScaleCrop>false</ScaleCrop>
  <Company>Woodard, Emhardt, Moriarty, McNett &amp; Henry LLP</Company>
  <LinksUpToDate>false</LinksUpToDate>
  <CharactersWithSpaces>309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Non-Compliant Amendment</dc:title>
  <dc:subject/>
  <dc:creator>Laurie E</dc:creator>
  <cp:keywords/>
  <dc:description/>
  <cp:lastModifiedBy>Andre Madar</cp:lastModifiedBy>
  <cp:revision>2</cp:revision>
  <dcterms:created xsi:type="dcterms:W3CDTF">2016-06-02T14:22:00Z</dcterms:created>
  <dcterms:modified xsi:type="dcterms:W3CDTF">2016-06-02T14:22:00Z</dcterms:modified>
  <cp:category>Patent</cp:category>
</cp:coreProperties>
</file>