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572A" w:rsidRDefault="00B0572A" w:rsidP="000F3341"/>
    <w:p w:rsidR="006C5388" w:rsidRDefault="006C5388" w:rsidP="000F3341"/>
    <w:p w:rsidR="006C5388" w:rsidRDefault="006C5388" w:rsidP="000F3341"/>
    <w:p w:rsidR="006C5388" w:rsidRDefault="006C5388" w:rsidP="000F3341">
      <w:pPr>
        <w:rPr>
          <w:szCs w:val="23"/>
        </w:rPr>
      </w:pPr>
    </w:p>
    <w:p w:rsidR="006C5388" w:rsidRDefault="006C5388" w:rsidP="000F3341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6C5388" w:rsidRPr="00EC187C" w:rsidRDefault="006C5388" w:rsidP="000F3341">
      <w:pPr>
        <w:tabs>
          <w:tab w:val="right" w:pos="9360"/>
        </w:tabs>
      </w:pPr>
      <w:r>
        <w:tab/>
      </w:r>
      <w:bookmarkStart w:id="1" w:name="Team_Member_Working_Attorney_2"/>
      <w:r w:rsidRPr="000F3341">
        <w:rPr>
          <w:caps/>
          <w:color w:val="000000"/>
          <w:sz w:val="16"/>
        </w:rPr>
        <w:t>ATTY NAME</w:t>
      </w:r>
      <w:bookmarkEnd w:id="1"/>
    </w:p>
    <w:p w:rsidR="006C5388" w:rsidRDefault="006C5388" w:rsidP="000F3341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0F3341">
        <w:rPr>
          <w:color w:val="000000"/>
          <w:sz w:val="16"/>
        </w:rPr>
        <w:t>Atty</w:t>
      </w:r>
      <w:proofErr w:type="spellEnd"/>
      <w:r w:rsidRPr="000F3341">
        <w:rPr>
          <w:color w:val="000000"/>
          <w:sz w:val="16"/>
        </w:rPr>
        <w:t xml:space="preserve"> Email</w:t>
      </w:r>
      <w:bookmarkEnd w:id="2"/>
    </w:p>
    <w:p w:rsidR="006C5388" w:rsidRPr="000F3341" w:rsidRDefault="006C5388" w:rsidP="000F3341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6C5388" w:rsidRPr="00EC187C" w:rsidRDefault="006C5388" w:rsidP="000F3341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>Re:</w:t>
      </w:r>
      <w:r w:rsidRPr="003D021E">
        <w:tab/>
      </w:r>
      <w:bookmarkStart w:id="6" w:name="References_Client_Reference_1_1"/>
      <w:r w:rsidRPr="003D021E">
        <w:t>Client Reference #</w:t>
      </w:r>
      <w:bookmarkEnd w:id="6"/>
    </w:p>
    <w:p w:rsidR="006C5388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ab/>
      </w:r>
      <w:bookmarkStart w:id="7" w:name="Case_Country_1"/>
      <w:proofErr w:type="gramStart"/>
      <w:r w:rsidRPr="003D021E">
        <w:t>Country</w:t>
      </w:r>
      <w:bookmarkEnd w:id="7"/>
      <w:r w:rsidRPr="003D021E">
        <w:t xml:space="preserve"> Trademark </w:t>
      </w:r>
      <w:r>
        <w:t>Registration No.</w:t>
      </w:r>
      <w:proofErr w:type="gramEnd"/>
      <w:r>
        <w:t xml:space="preserve"> </w:t>
      </w:r>
      <w:bookmarkStart w:id="8" w:name="Diaryfield_PatentRegistration_No_4"/>
      <w:r w:rsidRPr="003D021E">
        <w:t>Registration No.</w:t>
      </w:r>
      <w:bookmarkEnd w:id="8"/>
      <w:r>
        <w:t xml:space="preserve"> issued </w:t>
      </w:r>
      <w:bookmarkStart w:id="9" w:name="Diaryfield_PatentRegistration_Date_3"/>
      <w:r w:rsidRPr="003D021E">
        <w:t>Registration Date</w:t>
      </w:r>
      <w:bookmarkEnd w:id="9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>
        <w:tab/>
      </w:r>
      <w:proofErr w:type="gramStart"/>
      <w:r>
        <w:t xml:space="preserve">Based on </w:t>
      </w:r>
      <w:r w:rsidRPr="003D021E">
        <w:t>Application No.</w:t>
      </w:r>
      <w:proofErr w:type="gramEnd"/>
      <w:r w:rsidRPr="003D021E">
        <w:t xml:space="preserve"> </w:t>
      </w:r>
      <w:bookmarkStart w:id="10" w:name="Diaryfield_Basic_Application_No_1"/>
      <w:r w:rsidRPr="003D021E">
        <w:rPr>
          <w:snapToGrid w:val="0"/>
        </w:rPr>
        <w:t>Application No.</w:t>
      </w:r>
      <w:bookmarkEnd w:id="10"/>
      <w:r>
        <w:rPr>
          <w:snapToGrid w:val="0"/>
        </w:rPr>
        <w:t xml:space="preserve"> filed </w:t>
      </w:r>
      <w:bookmarkStart w:id="11" w:name="Diaryfield_Basic_Application_Date_2"/>
      <w:r w:rsidRPr="003D021E">
        <w:rPr>
          <w:snapToGrid w:val="0"/>
        </w:rPr>
        <w:t>Application Date</w:t>
      </w:r>
      <w:bookmarkEnd w:id="11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3D021E">
        <w:tab/>
        <w:t>Mark:</w:t>
      </w:r>
      <w:r w:rsidRPr="003D021E">
        <w:tab/>
      </w:r>
      <w:bookmarkStart w:id="12" w:name="Case_Title_1"/>
      <w:r w:rsidRPr="003D021E">
        <w:t>CASE TITLE</w:t>
      </w:r>
      <w:bookmarkEnd w:id="12"/>
    </w:p>
    <w:p w:rsidR="006C5388" w:rsidRPr="003D021E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ab/>
        <w:t>Applicant:</w:t>
      </w:r>
      <w:r w:rsidRPr="003D021E">
        <w:tab/>
      </w:r>
      <w:bookmarkStart w:id="13" w:name="Name_Applicant_1"/>
      <w:r w:rsidRPr="003D021E">
        <w:t>Applicant/Current Owner</w:t>
      </w:r>
      <w:bookmarkEnd w:id="13"/>
    </w:p>
    <w:p w:rsidR="006C5388" w:rsidRPr="00EC187C" w:rsidRDefault="006C5388" w:rsidP="003D021E">
      <w:pPr>
        <w:tabs>
          <w:tab w:val="left" w:pos="720"/>
          <w:tab w:val="left" w:pos="2160"/>
        </w:tabs>
        <w:ind w:left="2160" w:hanging="2160"/>
      </w:pPr>
      <w:r w:rsidRPr="003D021E">
        <w:tab/>
        <w:t>Our Ref.:</w:t>
      </w:r>
      <w:r w:rsidRPr="003D021E">
        <w:tab/>
      </w:r>
      <w:bookmarkStart w:id="14" w:name="Elite_Matter_Number_1"/>
      <w:r w:rsidRPr="003D021E">
        <w:t>Elite Matter No.</w:t>
      </w:r>
      <w:bookmarkEnd w:id="14"/>
    </w:p>
    <w:p w:rsidR="006C5388" w:rsidRPr="00EC187C" w:rsidRDefault="006C5388" w:rsidP="000F3341">
      <w:pPr>
        <w:ind w:left="720" w:hanging="720"/>
      </w:pPr>
    </w:p>
    <w:p w:rsidR="006C5388" w:rsidRDefault="006C5388" w:rsidP="000F3341">
      <w:r w:rsidRPr="00EC187C">
        <w:t xml:space="preserve">Dear </w:t>
      </w:r>
      <w:bookmarkStart w:id="15" w:name="DNC_Contact_Greeting_Correspondence_A_2"/>
      <w:r>
        <w:t>Contact Greeting</w:t>
      </w:r>
      <w:bookmarkEnd w:id="15"/>
      <w:r>
        <w:t>:</w:t>
      </w:r>
    </w:p>
    <w:p w:rsidR="006C5388" w:rsidRDefault="006C5388" w:rsidP="000F3341"/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>We are pleased to report that a European Community Trademark registration has now issued on the above-identified mark.</w:t>
      </w:r>
      <w:r>
        <w:rPr>
          <w:rFonts w:cs="Arial"/>
        </w:rPr>
        <w:t xml:space="preserve"> </w:t>
      </w:r>
      <w:r w:rsidRPr="00E65ACD">
        <w:rPr>
          <w:rFonts w:cs="Arial"/>
        </w:rPr>
        <w:t>Original registration certificates are no longer issued; however, we are enclosing a printout of the certificate of registration.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 xml:space="preserve">This registration has a duration of ten years and can be renewed for ten-year intervals </w:t>
      </w:r>
      <w:proofErr w:type="gramStart"/>
      <w:r w:rsidRPr="00E65ACD">
        <w:rPr>
          <w:rFonts w:cs="Arial"/>
        </w:rPr>
        <w:t xml:space="preserve">beginning </w:t>
      </w:r>
      <w:proofErr w:type="gramEnd"/>
      <w:r w:rsidRPr="00502A57">
        <w:rPr>
          <w:highlight w:val="yellow"/>
        </w:rPr>
        <w:fldChar w:fldCharType="begin"/>
      </w:r>
      <w:r w:rsidRPr="00502A57">
        <w:rPr>
          <w:highlight w:val="yellow"/>
        </w:rPr>
        <w:instrText>MACROBUTTON NoMacro [Date]</w:instrText>
      </w:r>
      <w:r w:rsidRPr="00502A57">
        <w:rPr>
          <w:highlight w:val="yellow"/>
        </w:rPr>
        <w:fldChar w:fldCharType="end"/>
      </w:r>
      <w:r>
        <w:t>.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 xml:space="preserve">There must be genuine use of the mark within the European Union within five years of the registration date and continuously thereafter to avoid possible cancellation. </w:t>
      </w:r>
    </w:p>
    <w:p w:rsidR="006C5388" w:rsidRPr="00E65ACD" w:rsidRDefault="006C5388" w:rsidP="00F831E0"/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>Please let us know if there is a change of name, address or ownership of the mark or if you modify the trademark in any way.</w:t>
      </w:r>
      <w:r>
        <w:rPr>
          <w:rFonts w:cs="Arial"/>
        </w:rPr>
        <w:t xml:space="preserve"> 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</w:rPr>
        <w:t>If you have any questions regarding any of the above, please do not hesitate to contact us.</w:t>
      </w:r>
    </w:p>
    <w:p w:rsidR="006C5388" w:rsidRPr="00E65ACD" w:rsidRDefault="006C5388" w:rsidP="00F831E0">
      <w:pPr>
        <w:rPr>
          <w:rFonts w:cs="Arial"/>
        </w:rPr>
      </w:pPr>
    </w:p>
    <w:p w:rsidR="006C5388" w:rsidRPr="00E65ACD" w:rsidRDefault="006C5388" w:rsidP="00F831E0">
      <w:pPr>
        <w:rPr>
          <w:szCs w:val="16"/>
          <w:highlight w:val="yellow"/>
        </w:rPr>
      </w:pPr>
      <w:r w:rsidRPr="00E65ACD">
        <w:rPr>
          <w:szCs w:val="16"/>
          <w:highlight w:val="yellow"/>
        </w:rPr>
        <w:t>Insert after closing:</w:t>
      </w:r>
    </w:p>
    <w:p w:rsidR="006C5388" w:rsidRPr="00E65ACD" w:rsidRDefault="006C5388" w:rsidP="00F831E0">
      <w:pPr>
        <w:rPr>
          <w:szCs w:val="16"/>
          <w:highlight w:val="yellow"/>
        </w:rPr>
      </w:pPr>
    </w:p>
    <w:p w:rsidR="006C5388" w:rsidRPr="00E65ACD" w:rsidRDefault="006C5388" w:rsidP="00F831E0">
      <w:pPr>
        <w:rPr>
          <w:rFonts w:cs="Arial"/>
        </w:rPr>
      </w:pPr>
      <w:r w:rsidRPr="00E65ACD">
        <w:rPr>
          <w:rFonts w:cs="Arial"/>
          <w:b/>
          <w:highlight w:val="yellow"/>
        </w:rPr>
        <w:t>WARNING: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You may receive unsolicited communications from companies requesting fees for trademark related services, such as trademark publication, monitoring and document filing.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Although solicitations from these companies may be official looking,</w:t>
      </w:r>
      <w:r w:rsidRPr="00E65ACD">
        <w:rPr>
          <w:rFonts w:cs="Arial"/>
          <w:szCs w:val="22"/>
          <w:highlight w:val="yellow"/>
        </w:rPr>
        <w:t xml:space="preserve"> </w:t>
      </w:r>
      <w:r w:rsidRPr="00E65ACD">
        <w:rPr>
          <w:rFonts w:cs="Arial"/>
          <w:highlight w:val="yellow"/>
        </w:rPr>
        <w:t>these offers are often misleading and typically have no real value.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We do not recommend paying any fees to those types of companies.</w:t>
      </w:r>
      <w:r>
        <w:rPr>
          <w:rFonts w:cs="Arial"/>
          <w:highlight w:val="yellow"/>
        </w:rPr>
        <w:t xml:space="preserve"> </w:t>
      </w:r>
      <w:r w:rsidRPr="00E65ACD">
        <w:rPr>
          <w:rFonts w:cs="Arial"/>
          <w:highlight w:val="yellow"/>
        </w:rPr>
        <w:t>If you have any questions regarding unsolicited communications relating to your trademark, please forward any such communications to us.</w:t>
      </w:r>
      <w:r>
        <w:rPr>
          <w:rFonts w:cs="Arial"/>
        </w:rPr>
        <w:t xml:space="preserve"> </w:t>
      </w:r>
    </w:p>
    <w:p w:rsidR="006C5388" w:rsidRDefault="006C5388" w:rsidP="00F831E0">
      <w:pPr>
        <w:rPr>
          <w:szCs w:val="16"/>
        </w:rPr>
      </w:pPr>
    </w:p>
    <w:p w:rsidR="006C5388" w:rsidRPr="00EC187C" w:rsidRDefault="006C5388" w:rsidP="000F3341">
      <w:r w:rsidRPr="00EC187C">
        <w:t>Sincerely,</w:t>
      </w:r>
    </w:p>
    <w:p w:rsidR="006C5388" w:rsidRPr="00EC187C" w:rsidRDefault="006C5388" w:rsidP="000F3341"/>
    <w:p w:rsidR="006C5388" w:rsidRPr="00EC187C" w:rsidRDefault="006C5388" w:rsidP="000F3341"/>
    <w:p w:rsidR="006C5388" w:rsidRPr="00EC187C" w:rsidRDefault="006C5388" w:rsidP="000F3341"/>
    <w:p w:rsidR="006C5388" w:rsidRPr="00EC187C" w:rsidRDefault="006C5388" w:rsidP="000F3341">
      <w:bookmarkStart w:id="16" w:name="Team_Member_Working_AttorneyBilling_A_1"/>
      <w:r>
        <w:t>W</w:t>
      </w:r>
      <w:r w:rsidRPr="00EC187C">
        <w:t>orking Attorney</w:t>
      </w:r>
      <w:bookmarkEnd w:id="16"/>
    </w:p>
    <w:p w:rsidR="006C5388" w:rsidRPr="009B291C" w:rsidRDefault="006C5388" w:rsidP="000F3341">
      <w:pPr>
        <w:ind w:left="4320" w:hanging="4320"/>
      </w:pPr>
    </w:p>
    <w:p w:rsidR="006C5388" w:rsidRPr="00EC187C" w:rsidRDefault="006C5388" w:rsidP="000F3341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6C5388" w:rsidRDefault="00B0572A" w:rsidP="000F3341">
      <w:pPr>
        <w:rPr>
          <w:sz w:val="16"/>
          <w:szCs w:val="16"/>
        </w:rPr>
      </w:pPr>
      <w:r>
        <w:t xml:space="preserve"> </w:t>
      </w:r>
      <w:bookmarkStart w:id="18" w:name="_GoBack"/>
      <w:bookmarkEnd w:id="18"/>
    </w:p>
    <w:p w:rsidR="00B0572A" w:rsidRPr="00B0572A" w:rsidRDefault="00B0572A" w:rsidP="00B0572A">
      <w:pPr>
        <w:rPr>
          <w:sz w:val="16"/>
        </w:rPr>
      </w:pPr>
      <w:r>
        <w:rPr>
          <w:sz w:val="16"/>
        </w:rPr>
        <w:t>TM409EU</w:t>
      </w:r>
    </w:p>
    <w:sectPr w:rsidR="00B0572A" w:rsidRPr="00B0572A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5388" w:rsidRDefault="006C5388">
      <w:r>
        <w:separator/>
      </w:r>
    </w:p>
  </w:endnote>
  <w:endnote w:type="continuationSeparator" w:id="0">
    <w:p w:rsidR="006C5388" w:rsidRDefault="006C53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5388" w:rsidRDefault="006C5388">
      <w:r>
        <w:separator/>
      </w:r>
    </w:p>
  </w:footnote>
  <w:footnote w:type="continuationSeparator" w:id="0">
    <w:p w:rsidR="006C5388" w:rsidRDefault="006C538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6C5388" w:rsidRDefault="006C5388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24FC1">
      <w:rPr>
        <w:noProof/>
      </w:rPr>
      <w:t>March 3, 2017</w:t>
    </w:r>
    <w:r>
      <w:fldChar w:fldCharType="end"/>
    </w:r>
  </w:p>
  <w:p w:rsidR="006C5388" w:rsidRDefault="006C538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0572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B0572A">
      <w:rPr>
        <w:rStyle w:val="PageNumber"/>
        <w:noProof/>
      </w:rPr>
      <w:t>2</w:t>
    </w:r>
    <w:r>
      <w:rPr>
        <w:rStyle w:val="PageNumber"/>
      </w:rPr>
      <w:fldChar w:fldCharType="end"/>
    </w:r>
  </w:p>
  <w:p w:rsidR="006C5388" w:rsidRDefault="006C5388">
    <w:pPr>
      <w:pStyle w:val="Header"/>
      <w:rPr>
        <w:rStyle w:val="PageNumber"/>
      </w:rPr>
    </w:pPr>
  </w:p>
  <w:p w:rsidR="006C5388" w:rsidRDefault="006C5388">
    <w:pPr>
      <w:pStyle w:val="Header"/>
      <w:rPr>
        <w:rStyle w:val="PageNumber"/>
      </w:rPr>
    </w:pPr>
  </w:p>
  <w:p w:rsidR="006C5388" w:rsidRDefault="006C538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F3341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021E"/>
    <w:rsid w:val="003D5AF8"/>
    <w:rsid w:val="003E5079"/>
    <w:rsid w:val="003F0E09"/>
    <w:rsid w:val="00424FC1"/>
    <w:rsid w:val="0046014B"/>
    <w:rsid w:val="004A40B4"/>
    <w:rsid w:val="00502A57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C5388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46291"/>
    <w:rsid w:val="00951067"/>
    <w:rsid w:val="0095220D"/>
    <w:rsid w:val="00967CD9"/>
    <w:rsid w:val="00983976"/>
    <w:rsid w:val="009847F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D4DC5"/>
    <w:rsid w:val="00AF1116"/>
    <w:rsid w:val="00B0572A"/>
    <w:rsid w:val="00B47677"/>
    <w:rsid w:val="00B51472"/>
    <w:rsid w:val="00B52400"/>
    <w:rsid w:val="00B670C9"/>
    <w:rsid w:val="00B75958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3B1E"/>
    <w:rsid w:val="00E464B4"/>
    <w:rsid w:val="00E548B1"/>
    <w:rsid w:val="00E572E2"/>
    <w:rsid w:val="00E65ACD"/>
    <w:rsid w:val="00EA7DD3"/>
    <w:rsid w:val="00EB30BC"/>
    <w:rsid w:val="00EC1124"/>
    <w:rsid w:val="00EC187C"/>
    <w:rsid w:val="00EE26FE"/>
    <w:rsid w:val="00EF220A"/>
    <w:rsid w:val="00EF6D13"/>
    <w:rsid w:val="00F10790"/>
    <w:rsid w:val="00F308DA"/>
    <w:rsid w:val="00F5085C"/>
    <w:rsid w:val="00F552A1"/>
    <w:rsid w:val="00F669F1"/>
    <w:rsid w:val="00F72A5F"/>
    <w:rsid w:val="00F75341"/>
    <w:rsid w:val="00F77587"/>
    <w:rsid w:val="00F831E0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49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49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rsid w:val="009462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46291"/>
    <w:rPr>
      <w:rFonts w:ascii="Tahoma" w:hAnsi="Tahoma"/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49D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49D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rsid w:val="009462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46291"/>
    <w:rPr>
      <w:rFonts w:ascii="Tahoma" w:hAnsi="Tahoma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74615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TM409EU.dotm</Template>
  <TotalTime>1</TotalTime>
  <Pages>2</Pages>
  <Words>249</Words>
  <Characters>1454</Characters>
  <Application>Microsoft Office Word</Application>
  <DocSecurity>0</DocSecurity>
  <Lines>12</Lines>
  <Paragraphs>3</Paragraphs>
  <ScaleCrop>false</ScaleCrop>
  <Company>Woodard, Emhardt, Moriarty, McNett &amp; Henry LLP</Company>
  <LinksUpToDate>false</LinksUpToDate>
  <CharactersWithSpaces>1700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2016-06-02T14:29:00Z</dcterms:created>
  <dcterms:modified xsi:type="dcterms:W3CDTF">2017-03-03T17:57:00Z</dcterms:modified>
  <cp:category>Trademark</cp:category>
</cp:coreProperties>
</file>