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278B34D" wp14:paraId="6F2EE0AD" wp14:textId="2695B6F1">
      <w:pPr>
        <w:spacing w:before="24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Worldwide Sporting Goods</w:t>
      </w:r>
    </w:p>
    <w:p xmlns:wp14="http://schemas.microsoft.com/office/word/2010/wordml" w:rsidP="4278B34D" wp14:paraId="323327A1" wp14:textId="6365AC23">
      <w:pPr>
        <w:spacing w:before="24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Equipment </w:t>
      </w:r>
      <w:r w:rsidRPr="4278B34D" w:rsidR="4278B34D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>Showcase</w:t>
      </w:r>
    </w:p>
    <w:p xmlns:wp14="http://schemas.microsoft.com/office/word/2010/wordml" w:rsidP="4278B34D" wp14:paraId="7A49FE87" wp14:textId="39B9DF2C">
      <w:pPr>
        <w:spacing w:before="240" w:beforeAutospacing="off" w:after="0" w:afterAutospacing="off" w:line="276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b w:val="1"/>
          <w:bCs w:val="1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:rsidP="4278B34D" wp14:paraId="283E2AFC" wp14:textId="69FFFF88">
      <w:pPr>
        <w:spacing w:before="240" w:beforeAutospacing="off" w:after="0" w:afterAutospacing="off" w:line="276" w:lineRule="auto"/>
        <w:ind w:left="720" w:right="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You are invited to attend our Fitness Equipment Showcase at the Central Valley Convention Center.</w:t>
      </w:r>
    </w:p>
    <w:p xmlns:wp14="http://schemas.microsoft.com/office/word/2010/wordml" w:rsidP="4278B34D" wp14:paraId="3CFA2177" wp14:textId="3BC0668F">
      <w:pPr>
        <w:spacing w:before="240" w:beforeAutospacing="off" w:after="0" w:afterAutospacing="off" w:line="276" w:lineRule="auto"/>
        <w:ind w:left="720" w:right="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:rsidP="4278B34D" wp14:paraId="6AC8AC8D" wp14:textId="2780F373">
      <w:pPr>
        <w:spacing w:before="240" w:beforeAutospacing="off" w:after="0" w:afterAutospacing="off" w:line="276" w:lineRule="auto"/>
        <w:ind w:left="720" w:right="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Join over 50 experts from more than 20 equipment manufacturers for demonstrations</w:t>
      </w: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vertAlign w:val="superscript"/>
          <w:lang w:val="en-US"/>
        </w:rPr>
        <w:t>1</w:t>
      </w: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of their newest product lines. There will also be workshops on equipment sales and product training.</w:t>
      </w:r>
    </w:p>
    <w:p xmlns:wp14="http://schemas.microsoft.com/office/word/2010/wordml" w:rsidP="4278B34D" wp14:paraId="747140E4" wp14:textId="45435D75">
      <w:pPr>
        <w:spacing w:before="240" w:beforeAutospacing="off" w:after="0" w:afterAutospacing="off" w:line="276" w:lineRule="auto"/>
        <w:ind w:left="720" w:right="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:rsidP="4278B34D" wp14:paraId="6EF00B6A" wp14:textId="3597D2E2">
      <w:pPr>
        <w:spacing w:before="240" w:beforeAutospacing="off" w:after="0" w:afterAutospacing="off" w:line="276" w:lineRule="auto"/>
        <w:ind w:left="720" w:right="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In addition to demonstrations and workshops, you can look forward to:</w:t>
      </w:r>
    </w:p>
    <w:p xmlns:wp14="http://schemas.microsoft.com/office/word/2010/wordml" w:rsidP="4278B34D" wp14:paraId="42FA29C4" wp14:textId="5147258F">
      <w:pPr>
        <w:spacing w:before="240" w:beforeAutospacing="off" w:after="0" w:afterAutospacing="off" w:line="276" w:lineRule="auto"/>
        <w:ind w:left="360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special</w:t>
      </w:r>
    </w:p>
    <w:p xmlns:wp14="http://schemas.microsoft.com/office/word/2010/wordml" w:rsidP="4278B34D" wp14:paraId="578D776E" wp14:textId="7B602E9B">
      <w:pPr>
        <w:spacing w:before="240" w:beforeAutospacing="off" w:after="0" w:afterAutospacing="off" w:line="276" w:lineRule="auto"/>
        <w:ind w:left="360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offers</w:t>
      </w:r>
    </w:p>
    <w:p xmlns:wp14="http://schemas.microsoft.com/office/word/2010/wordml" w:rsidP="4278B34D" wp14:paraId="7F5B4B95" wp14:textId="6033828E">
      <w:pPr>
        <w:spacing w:before="240" w:beforeAutospacing="off" w:after="0" w:afterAutospacing="off" w:line="276" w:lineRule="auto"/>
        <w:ind w:left="360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discounts</w:t>
      </w:r>
    </w:p>
    <w:p xmlns:wp14="http://schemas.microsoft.com/office/word/2010/wordml" w:rsidP="4278B34D" wp14:paraId="5D32A49B" wp14:textId="19B39A72">
      <w:pPr>
        <w:spacing w:before="240" w:beforeAutospacing="off" w:after="0" w:afterAutospacing="off" w:line="276" w:lineRule="auto"/>
        <w:ind w:left="360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free</w:t>
      </w:r>
    </w:p>
    <w:p xmlns:wp14="http://schemas.microsoft.com/office/word/2010/wordml" w:rsidP="4278B34D" wp14:paraId="12132394" wp14:textId="6FAB452F">
      <w:pPr>
        <w:spacing w:before="240" w:beforeAutospacing="off" w:after="0" w:afterAutospacing="off" w:line="276" w:lineRule="auto"/>
        <w:ind w:left="360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samples</w:t>
      </w:r>
    </w:p>
    <w:p xmlns:wp14="http://schemas.microsoft.com/office/word/2010/wordml" w:rsidP="4278B34D" wp14:paraId="76E2EA4E" wp14:textId="050FC08C">
      <w:pPr>
        <w:spacing w:before="240" w:beforeAutospacing="off" w:after="0" w:afterAutospacing="off" w:line="276" w:lineRule="auto"/>
        <w:ind w:left="360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:rsidP="4278B34D" wp14:paraId="2AD22143" wp14:textId="254641E3">
      <w:pPr>
        <w:spacing w:before="240" w:beforeAutospacing="off" w:after="0" w:afterAutospacing="off" w:line="276" w:lineRule="auto"/>
        <w:ind w:left="360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promotional</w:t>
      </w:r>
    </w:p>
    <w:p xmlns:wp14="http://schemas.microsoft.com/office/word/2010/wordml" w:rsidP="4278B34D" wp14:paraId="2151E4EA" wp14:textId="3C792471">
      <w:pPr>
        <w:spacing w:before="240" w:beforeAutospacing="off" w:after="0" w:afterAutospacing="off" w:line="276" w:lineRule="auto"/>
        <w:ind w:left="3600" w:right="0"/>
        <w:jc w:val="left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items</w:t>
      </w:r>
    </w:p>
    <w:p xmlns:wp14="http://schemas.microsoft.com/office/word/2010/wordml" w:rsidP="4278B34D" wp14:paraId="53A98B4B" wp14:textId="77C4CC5A">
      <w:pPr>
        <w:spacing w:before="240" w:beforeAutospacing="off" w:after="0" w:afterAutospacing="off" w:line="276" w:lineRule="auto"/>
        <w:rPr>
          <w:rFonts w:ascii="Times New Roman" w:hAnsi="Times New Roman" w:eastAsia="Times New Roman" w:cs="Times New Roman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05"/>
        <w:gridCol w:w="2905"/>
      </w:tblGrid>
      <w:tr w:rsidR="4278B34D" w:rsidTr="4278B34D" w14:paraId="1EBFB616">
        <w:trPr>
          <w:trHeight w:val="300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278B34D" w:rsidP="4278B34D" w:rsidRDefault="4278B34D" w14:paraId="33453DDA" w14:textId="3C4708AF">
            <w:pPr>
              <w:spacing w:before="240" w:beforeAutospacing="off" w:after="0" w:afterAutospacing="off" w:line="276" w:lineRule="auto"/>
              <w:jc w:val="righ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4278B34D" w:rsidR="4278B34D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Morning</w:t>
            </w:r>
            <w:r w:rsidRPr="4278B34D" w:rsidR="4278B34D">
              <w:rPr>
                <w:rFonts w:ascii="Times New Roman" w:hAnsi="Times New Roman" w:eastAsia="Times New Roman" w:cs="Times New Roman"/>
                <w:sz w:val="18"/>
                <w:szCs w:val="18"/>
              </w:rPr>
              <w:t>:</w:t>
            </w:r>
          </w:p>
          <w:p w:rsidR="4278B34D" w:rsidP="4278B34D" w:rsidRDefault="4278B34D" w14:paraId="6D947B88" w14:textId="7F8394FF">
            <w:pPr>
              <w:spacing w:before="24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4278B34D" w:rsidR="4278B34D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278B34D" w:rsidP="4278B34D" w:rsidRDefault="4278B34D" w14:paraId="56EEDBA4" w14:textId="0CEAEB3D">
            <w:pPr>
              <w:spacing w:before="24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4278B34D" w:rsidR="4278B34D">
              <w:rPr>
                <w:rFonts w:ascii="Times New Roman" w:hAnsi="Times New Roman" w:eastAsia="Times New Roman" w:cs="Times New Roman"/>
                <w:sz w:val="18"/>
                <w:szCs w:val="18"/>
              </w:rPr>
              <w:t>Special appearances by professional baseball and football players, as well as</w:t>
            </w:r>
          </w:p>
          <w:p w:rsidR="4278B34D" w:rsidP="4278B34D" w:rsidRDefault="4278B34D" w14:paraId="490481F3" w14:textId="6FECC03A">
            <w:pPr>
              <w:spacing w:before="24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4278B34D" w:rsidR="4278B34D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</w:p>
        </w:tc>
      </w:tr>
    </w:tbl>
    <w:p xmlns:wp14="http://schemas.microsoft.com/office/word/2010/wordml" w:rsidP="4278B34D" wp14:paraId="519CCE7D" wp14:textId="795533A5">
      <w:pPr>
        <w:spacing w:before="24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_____________________________</w:t>
      </w:r>
    </w:p>
    <w:p xmlns:wp14="http://schemas.microsoft.com/office/word/2010/wordml" w:rsidP="4278B34D" wp14:paraId="0AD945CA" wp14:textId="7365241D">
      <w:pPr>
        <w:spacing w:before="24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vertAlign w:val="superscript"/>
          <w:lang w:val="en-US"/>
        </w:rPr>
        <w:t>1</w:t>
      </w: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Available in the Ballroom at the scheduled times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95"/>
        <w:gridCol w:w="2815"/>
      </w:tblGrid>
      <w:tr w:rsidR="4278B34D" w:rsidTr="4278B34D" w14:paraId="2197F50B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278B34D" w:rsidP="4278B34D" w:rsidRDefault="4278B34D" w14:paraId="3A0DCFEB" w14:textId="2BED95CA">
            <w:pPr>
              <w:spacing w:before="240" w:beforeAutospacing="off" w:after="0" w:afterAutospacing="off" w:line="276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278B34D" w:rsidR="4278B34D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 xml:space="preserve"> 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278B34D" w:rsidP="4278B34D" w:rsidRDefault="4278B34D" w14:paraId="0EE6165D" w14:textId="7614A5D7">
            <w:pPr>
              <w:spacing w:before="240" w:beforeAutospacing="off" w:after="0" w:afterAutospacing="off" w:line="276" w:lineRule="auto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4278B34D" w:rsidR="4278B34D">
              <w:rPr>
                <w:rFonts w:ascii="Times New Roman" w:hAnsi="Times New Roman" w:eastAsia="Times New Roman" w:cs="Times New Roman"/>
                <w:sz w:val="18"/>
                <w:szCs w:val="18"/>
              </w:rPr>
              <w:t>former Olympic figure skating and gymnastics medalists.</w:t>
            </w:r>
          </w:p>
        </w:tc>
      </w:tr>
      <w:tr w:rsidR="4278B34D" w:rsidTr="4278B34D" w14:paraId="014678A8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278B34D" w:rsidP="4278B34D" w:rsidRDefault="4278B34D" w14:paraId="12AE59F8" w14:textId="6F77EA3E">
            <w:pPr>
              <w:spacing w:before="240" w:beforeAutospacing="off" w:after="0" w:afterAutospacing="off" w:line="276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278B34D" w:rsidR="4278B34D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Midday</w:t>
            </w:r>
            <w:r w:rsidRPr="4278B34D" w:rsidR="4278B34D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: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278B34D" w:rsidP="4278B34D" w:rsidRDefault="4278B34D" w14:paraId="5890081D" w14:textId="00150EAA">
            <w:pPr>
              <w:spacing w:before="24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4278B34D" w:rsidR="4278B34D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Refreshments </w:t>
            </w:r>
            <w:bookmarkStart w:name="_Int_YcAsdjJu" w:id="1763202884"/>
            <w:r w:rsidRPr="4278B34D" w:rsidR="4278B34D">
              <w:rPr>
                <w:rFonts w:ascii="Times New Roman" w:hAnsi="Times New Roman" w:eastAsia="Times New Roman" w:cs="Times New Roman"/>
                <w:sz w:val="18"/>
                <w:szCs w:val="18"/>
              </w:rPr>
              <w:t>served</w:t>
            </w:r>
            <w:bookmarkEnd w:id="1763202884"/>
            <w:r w:rsidRPr="4278B34D" w:rsidR="4278B34D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on the mezzanine and lower levels of the convention center. Lunch tickets are available for $5.00 in advance, $</w:t>
            </w:r>
            <w:bookmarkStart w:name="_Int_erm2het7" w:id="661991681"/>
            <w:r w:rsidRPr="4278B34D" w:rsidR="4278B34D">
              <w:rPr>
                <w:rFonts w:ascii="Times New Roman" w:hAnsi="Times New Roman" w:eastAsia="Times New Roman" w:cs="Times New Roman"/>
                <w:sz w:val="18"/>
                <w:szCs w:val="18"/>
              </w:rPr>
              <w:t>6.00</w:t>
            </w:r>
            <w:bookmarkEnd w:id="661991681"/>
            <w:r w:rsidRPr="4278B34D" w:rsidR="4278B34D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day of Showcase. Free coffee/tea</w:t>
            </w:r>
          </w:p>
        </w:tc>
      </w:tr>
      <w:tr w:rsidR="4278B34D" w:rsidTr="4278B34D" w14:paraId="451E5ACC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278B34D" w:rsidP="4278B34D" w:rsidRDefault="4278B34D" w14:paraId="3C8BC643" w14:textId="01A763B7">
            <w:pPr>
              <w:spacing w:before="240" w:beforeAutospacing="off" w:after="0" w:afterAutospacing="off" w:line="276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</w:pPr>
            <w:r w:rsidRPr="4278B34D" w:rsidR="4278B34D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Evening</w:t>
            </w:r>
            <w:r w:rsidRPr="4278B34D" w:rsidR="4278B34D">
              <w:rPr>
                <w:rFonts w:ascii="Times New Roman" w:hAnsi="Times New Roman" w:eastAsia="Times New Roman" w:cs="Times New Roman"/>
                <w:b w:val="1"/>
                <w:bCs w:val="1"/>
                <w:sz w:val="18"/>
                <w:szCs w:val="18"/>
              </w:rPr>
              <w:t>:</w:t>
            </w: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278B34D" w:rsidP="4278B34D" w:rsidRDefault="4278B34D" w14:paraId="58AD529B" w14:textId="22C7272F">
            <w:pPr>
              <w:spacing w:before="24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4278B34D" w:rsidR="4278B34D">
              <w:rPr>
                <w:rFonts w:ascii="Times New Roman" w:hAnsi="Times New Roman" w:eastAsia="Times New Roman" w:cs="Times New Roman"/>
                <w:sz w:val="18"/>
                <w:szCs w:val="18"/>
              </w:rPr>
              <w:t>Drawings for door prizes Grand Prize – Complete</w:t>
            </w:r>
          </w:p>
          <w:p w:rsidR="4278B34D" w:rsidP="4278B34D" w:rsidRDefault="4278B34D" w14:paraId="6A0BEA6D" w14:textId="20233EC9">
            <w:pPr>
              <w:spacing w:before="24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4278B34D" w:rsidR="4278B34D">
              <w:rPr>
                <w:rFonts w:ascii="Times New Roman" w:hAnsi="Times New Roman" w:eastAsia="Times New Roman" w:cs="Times New Roman"/>
                <w:sz w:val="18"/>
                <w:szCs w:val="18"/>
              </w:rPr>
              <w:t>Buil-a-Body Flex-All system</w:t>
            </w:r>
          </w:p>
          <w:p w:rsidR="4278B34D" w:rsidP="4278B34D" w:rsidRDefault="4278B34D" w14:paraId="3CBFA656" w14:textId="5C07116E">
            <w:pPr>
              <w:spacing w:before="240" w:beforeAutospacing="off" w:after="0" w:afterAutospacing="off" w:line="276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4278B34D" w:rsidR="4278B34D">
              <w:rPr>
                <w:rFonts w:ascii="Times New Roman" w:hAnsi="Times New Roman" w:eastAsia="Times New Roman" w:cs="Times New Roman"/>
                <w:sz w:val="18"/>
                <w:szCs w:val="18"/>
              </w:rPr>
              <w:t>Other prices include merchandise certificates ranging from $25.00 to $500.00.</w:t>
            </w:r>
          </w:p>
        </w:tc>
      </w:tr>
    </w:tbl>
    <w:p xmlns:wp14="http://schemas.microsoft.com/office/word/2010/wordml" w:rsidP="4278B34D" wp14:paraId="04676379" wp14:textId="79073694">
      <w:pPr>
        <w:spacing w:before="240" w:beforeAutospacing="off" w:after="0" w:afterAutospacing="off" w:line="276" w:lineRule="auto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 xml:space="preserve"> </w:t>
      </w:r>
    </w:p>
    <w:p xmlns:wp14="http://schemas.microsoft.com/office/word/2010/wordml" w:rsidP="4278B34D" wp14:paraId="6CB8569A" wp14:textId="4087AF07">
      <w:pPr>
        <w:spacing w:before="240" w:beforeAutospacing="off" w:after="0" w:afterAutospacing="off" w:line="276" w:lineRule="auto"/>
        <w:ind w:left="720"/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</w:pPr>
      <w:r w:rsidRPr="4278B34D" w:rsidR="4278B34D">
        <w:rPr>
          <w:rFonts w:ascii="Times New Roman" w:hAnsi="Times New Roman" w:eastAsia="Times New Roman" w:cs="Times New Roman"/>
          <w:noProof w:val="0"/>
          <w:sz w:val="18"/>
          <w:szCs w:val="18"/>
          <w:lang w:val="en-US"/>
        </w:rPr>
        <w:t>The Equipment Showcase will take place from 9:00 a.m. to 8:00 p.m. We look forward to seeing you at the convention center.</w:t>
      </w:r>
    </w:p>
    <w:p xmlns:wp14="http://schemas.microsoft.com/office/word/2010/wordml" w:rsidP="4278B34D" wp14:paraId="2C078E63" wp14:textId="2544F58C">
      <w:pPr>
        <w:rPr>
          <w:rFonts w:ascii="Times New Roman" w:hAnsi="Times New Roman" w:eastAsia="Times New Roman" w:cs="Times New Roman"/>
          <w:sz w:val="18"/>
          <w:szCs w:val="18"/>
        </w:rPr>
      </w:pPr>
    </w:p>
    <w:sectPr>
      <w:pgSz w:w="12240" w:h="15840" w:orient="portrait"/>
      <w:pgMar w:top="1440" w:right="1440" w:bottom="1440" w:left="1440" w:header="720" w:footer="720" w:gutter="0"/>
      <w:cols w:equalWidth="1"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cAsdjJu" int2:invalidationBookmarkName="" int2:hashCode="e14JyIv43EuqLa" int2:id="6PCsSntl">
      <int2:state int2:type="AugLoop_Text_Critique" int2:value="Rejected"/>
    </int2:bookmark>
    <int2:bookmark int2:bookmarkName="_Int_erm2het7" int2:invalidationBookmarkName="" int2:hashCode="qTxPsKl2hZhwqt" int2:id="KyJ1Ayys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49D934"/>
    <w:rsid w:val="0749D934"/>
    <w:rsid w:val="4278B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D934"/>
  <w15:chartTrackingRefBased/>
  <w15:docId w15:val="{DDBD1101-D769-4165-BBAA-09740074D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ba3939ade3645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2024-11-15T21:01:16.5533519Z</dcterms:created>
  <dcterms:modified xsi:type="dcterms:W3CDTF">2024-11-15T21:03:57.2798343Z</dcterms:modified>
  <dc:creator>Kenzo Hiro</dc:creator>
  <lastModifiedBy>Kenzo Hiro</lastModifiedBy>
</coreProperties>
</file>