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EA639" w14:textId="719F1C7E" w:rsidR="00CE2357" w:rsidRDefault="00CE2357" w:rsidP="00CE2357">
      <w:pPr>
        <w:shd w:val="clear" w:color="auto" w:fill="FFFFFF"/>
        <w:bidi/>
        <w:spacing w:after="0" w:line="240" w:lineRule="auto"/>
        <w:jc w:val="center"/>
        <w:rPr>
          <w:rFonts w:ascii="Roboto" w:eastAsia="Times New Roman" w:hAnsi="Roboto" w:cs="Times New Roman"/>
          <w:color w:val="4D6F93"/>
          <w:sz w:val="21"/>
          <w:szCs w:val="21"/>
        </w:rPr>
      </w:pPr>
      <w:hyperlink r:id="rId4" w:tgtFrame="_parent" w:history="1">
        <w:r w:rsidRPr="00CE2357">
          <w:rPr>
            <w:rFonts w:ascii="Roboto" w:eastAsia="Times New Roman" w:hAnsi="Roboto" w:cs="Times New Roman"/>
            <w:noProof/>
            <w:color w:val="4092FB"/>
            <w:sz w:val="21"/>
            <w:szCs w:val="21"/>
          </w:rPr>
          <w:drawing>
            <wp:inline distT="0" distB="0" distL="0" distR="0" wp14:anchorId="20EEDA90" wp14:editId="4CF9D5C9">
              <wp:extent cx="3810000" cy="1524000"/>
              <wp:effectExtent l="0" t="0" r="0" b="0"/>
              <wp:docPr id="7" name="Picture 7" descr="طيران الجزيرة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7" descr="طيران الجزيرة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E2357">
          <w:rPr>
            <w:rFonts w:ascii="Roboto" w:eastAsia="Times New Roman" w:hAnsi="Roboto" w:cs="Times New Roman"/>
            <w:color w:val="194E91"/>
            <w:spacing w:val="15"/>
            <w:sz w:val="21"/>
            <w:szCs w:val="21"/>
            <w:u w:val="single"/>
            <w:rtl/>
          </w:rPr>
          <w:t>طيران الجزيرة</w:t>
        </w:r>
      </w:hyperlink>
    </w:p>
    <w:p w14:paraId="0014F434" w14:textId="3EE92E0E" w:rsidR="00CE2357" w:rsidRDefault="00CE2357" w:rsidP="00CE2357">
      <w:pPr>
        <w:shd w:val="clear" w:color="auto" w:fill="FFFFFF"/>
        <w:bidi/>
        <w:spacing w:after="0" w:line="240" w:lineRule="auto"/>
        <w:jc w:val="center"/>
        <w:rPr>
          <w:rFonts w:ascii="Roboto" w:eastAsia="Times New Roman" w:hAnsi="Roboto" w:cs="Times New Roman"/>
          <w:color w:val="4D6F93"/>
          <w:sz w:val="21"/>
          <w:szCs w:val="21"/>
        </w:rPr>
      </w:pPr>
    </w:p>
    <w:p w14:paraId="1298ADA6" w14:textId="064A8343" w:rsidR="00CE2357" w:rsidRDefault="00CE2357" w:rsidP="00CE2357">
      <w:pPr>
        <w:shd w:val="clear" w:color="auto" w:fill="FFFFFF"/>
        <w:bidi/>
        <w:spacing w:after="0" w:line="240" w:lineRule="auto"/>
        <w:jc w:val="center"/>
        <w:rPr>
          <w:rFonts w:ascii="Roboto" w:eastAsia="Times New Roman" w:hAnsi="Roboto" w:cs="Times New Roman"/>
          <w:color w:val="4D6F93"/>
          <w:sz w:val="21"/>
          <w:szCs w:val="21"/>
        </w:rPr>
      </w:pPr>
    </w:p>
    <w:p w14:paraId="739A5F87" w14:textId="77777777" w:rsidR="00CE2357" w:rsidRPr="00CE2357" w:rsidRDefault="00CE2357" w:rsidP="00CE2357">
      <w:pPr>
        <w:shd w:val="clear" w:color="auto" w:fill="FFFFFF"/>
        <w:bidi/>
        <w:spacing w:after="0" w:line="240" w:lineRule="auto"/>
        <w:jc w:val="center"/>
        <w:rPr>
          <w:rFonts w:ascii="Roboto" w:eastAsia="Times New Roman" w:hAnsi="Roboto" w:cs="Times New Roman"/>
          <w:color w:val="4D6F93"/>
          <w:sz w:val="21"/>
          <w:szCs w:val="21"/>
          <w:rtl/>
        </w:rPr>
      </w:pPr>
    </w:p>
    <w:p w14:paraId="557AE787" w14:textId="044FB51C" w:rsidR="00CE2357" w:rsidRDefault="00CE2357" w:rsidP="00CE2357">
      <w:pPr>
        <w:shd w:val="clear" w:color="auto" w:fill="FFFFFF"/>
        <w:bidi/>
        <w:spacing w:after="0" w:line="240" w:lineRule="auto"/>
        <w:jc w:val="center"/>
        <w:rPr>
          <w:rFonts w:ascii="Roboto" w:eastAsia="Times New Roman" w:hAnsi="Roboto" w:cs="Times New Roman"/>
          <w:color w:val="4D6F93"/>
          <w:sz w:val="21"/>
          <w:szCs w:val="21"/>
        </w:rPr>
      </w:pPr>
      <w:hyperlink r:id="rId6" w:tgtFrame="_parent" w:history="1">
        <w:r w:rsidRPr="00CE2357">
          <w:rPr>
            <w:rFonts w:ascii="Roboto" w:eastAsia="Times New Roman" w:hAnsi="Roboto" w:cs="Times New Roman"/>
            <w:noProof/>
            <w:color w:val="4092FB"/>
            <w:sz w:val="21"/>
            <w:szCs w:val="21"/>
          </w:rPr>
          <w:drawing>
            <wp:inline distT="0" distB="0" distL="0" distR="0" wp14:anchorId="65760E1F" wp14:editId="0CA5724B">
              <wp:extent cx="3810000" cy="1123950"/>
              <wp:effectExtent l="0" t="0" r="0" b="0"/>
              <wp:docPr id="5" name="Picture 5" descr="الخطوط الجوية التايلاندية الدولية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9" descr="الخطوط الجوية التايلاندية الدولية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E2357">
          <w:rPr>
            <w:rFonts w:ascii="Roboto" w:eastAsia="Times New Roman" w:hAnsi="Roboto" w:cs="Times New Roman"/>
            <w:color w:val="194E91"/>
            <w:spacing w:val="15"/>
            <w:sz w:val="21"/>
            <w:szCs w:val="21"/>
            <w:u w:val="single"/>
            <w:rtl/>
          </w:rPr>
          <w:t>الخطوط الجوية التايلاندية الدولية</w:t>
        </w:r>
      </w:hyperlink>
    </w:p>
    <w:p w14:paraId="00E3986A" w14:textId="365AD88D" w:rsidR="00CE2357" w:rsidRDefault="00CE2357" w:rsidP="00CE2357">
      <w:pPr>
        <w:shd w:val="clear" w:color="auto" w:fill="FFFFFF"/>
        <w:bidi/>
        <w:spacing w:after="0" w:line="240" w:lineRule="auto"/>
        <w:jc w:val="center"/>
        <w:rPr>
          <w:rFonts w:ascii="Roboto" w:eastAsia="Times New Roman" w:hAnsi="Roboto" w:cs="Times New Roman"/>
          <w:color w:val="4D6F93"/>
          <w:sz w:val="21"/>
          <w:szCs w:val="21"/>
        </w:rPr>
      </w:pPr>
    </w:p>
    <w:p w14:paraId="56325BFC" w14:textId="64FFB1C7" w:rsidR="00CE2357" w:rsidRDefault="00CE2357" w:rsidP="00CE2357">
      <w:pPr>
        <w:shd w:val="clear" w:color="auto" w:fill="FFFFFF"/>
        <w:bidi/>
        <w:spacing w:after="0" w:line="240" w:lineRule="auto"/>
        <w:jc w:val="center"/>
        <w:rPr>
          <w:rFonts w:ascii="Roboto" w:eastAsia="Times New Roman" w:hAnsi="Roboto" w:cs="Times New Roman"/>
          <w:color w:val="4D6F93"/>
          <w:sz w:val="21"/>
          <w:szCs w:val="21"/>
        </w:rPr>
      </w:pPr>
    </w:p>
    <w:p w14:paraId="40541A53" w14:textId="77777777" w:rsidR="00CE2357" w:rsidRPr="00CE2357" w:rsidRDefault="00CE2357" w:rsidP="00CE2357">
      <w:pPr>
        <w:shd w:val="clear" w:color="auto" w:fill="FFFFFF"/>
        <w:bidi/>
        <w:spacing w:after="0" w:line="240" w:lineRule="auto"/>
        <w:jc w:val="center"/>
        <w:rPr>
          <w:rFonts w:ascii="Roboto" w:eastAsia="Times New Roman" w:hAnsi="Roboto" w:cs="Times New Roman"/>
          <w:color w:val="4D6F93"/>
          <w:sz w:val="21"/>
          <w:szCs w:val="21"/>
          <w:rtl/>
        </w:rPr>
      </w:pPr>
    </w:p>
    <w:p w14:paraId="34E88022" w14:textId="56887317" w:rsidR="00CE2357" w:rsidRDefault="00CE2357" w:rsidP="00CE2357">
      <w:pPr>
        <w:shd w:val="clear" w:color="auto" w:fill="FFFFFF"/>
        <w:bidi/>
        <w:spacing w:after="0" w:line="240" w:lineRule="auto"/>
        <w:jc w:val="center"/>
        <w:rPr>
          <w:rFonts w:ascii="Roboto" w:eastAsia="Times New Roman" w:hAnsi="Roboto" w:cs="Times New Roman"/>
          <w:color w:val="4D6F93"/>
          <w:sz w:val="21"/>
          <w:szCs w:val="21"/>
        </w:rPr>
      </w:pPr>
    </w:p>
    <w:p w14:paraId="4BB411EC" w14:textId="77777777" w:rsidR="00CE2357" w:rsidRPr="00CE2357" w:rsidRDefault="00CE2357" w:rsidP="00CE2357">
      <w:pPr>
        <w:shd w:val="clear" w:color="auto" w:fill="FFFFFF"/>
        <w:bidi/>
        <w:spacing w:after="0" w:line="240" w:lineRule="auto"/>
        <w:jc w:val="center"/>
        <w:rPr>
          <w:rFonts w:ascii="Roboto" w:eastAsia="Times New Roman" w:hAnsi="Roboto" w:cs="Times New Roman"/>
          <w:color w:val="4D6F93"/>
          <w:sz w:val="21"/>
          <w:szCs w:val="21"/>
          <w:rtl/>
        </w:rPr>
      </w:pPr>
    </w:p>
    <w:p w14:paraId="153D6FDC" w14:textId="56205909" w:rsidR="00CE2357" w:rsidRDefault="00CE2357" w:rsidP="00CE2357">
      <w:pPr>
        <w:shd w:val="clear" w:color="auto" w:fill="FFFFFF"/>
        <w:bidi/>
        <w:spacing w:after="0" w:line="240" w:lineRule="auto"/>
        <w:jc w:val="center"/>
        <w:rPr>
          <w:rFonts w:ascii="Roboto" w:eastAsia="Times New Roman" w:hAnsi="Roboto" w:cs="Times New Roman"/>
          <w:color w:val="4D6F93"/>
          <w:sz w:val="21"/>
          <w:szCs w:val="21"/>
        </w:rPr>
      </w:pPr>
      <w:hyperlink r:id="rId8" w:tgtFrame="_parent" w:history="1">
        <w:r w:rsidRPr="00CE2357">
          <w:rPr>
            <w:rFonts w:ascii="Roboto" w:eastAsia="Times New Roman" w:hAnsi="Roboto" w:cs="Times New Roman"/>
            <w:noProof/>
            <w:color w:val="4092FB"/>
            <w:sz w:val="21"/>
            <w:szCs w:val="21"/>
          </w:rPr>
          <w:drawing>
            <wp:inline distT="0" distB="0" distL="0" distR="0" wp14:anchorId="515D694D" wp14:editId="57B96162">
              <wp:extent cx="3810000" cy="1285875"/>
              <wp:effectExtent l="0" t="0" r="0" b="9525"/>
              <wp:docPr id="3" name="Picture 3" descr="طيران الهند اكسبرس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1" descr="طيران الهند اكسبرس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1285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E2357">
          <w:rPr>
            <w:rFonts w:ascii="Roboto" w:eastAsia="Times New Roman" w:hAnsi="Roboto" w:cs="Times New Roman"/>
            <w:color w:val="194E91"/>
            <w:spacing w:val="15"/>
            <w:sz w:val="21"/>
            <w:szCs w:val="21"/>
            <w:u w:val="single"/>
            <w:rtl/>
          </w:rPr>
          <w:t>طيران الهند اكسبرس</w:t>
        </w:r>
      </w:hyperlink>
    </w:p>
    <w:p w14:paraId="320480FE" w14:textId="71D55821" w:rsidR="00CE2357" w:rsidRDefault="00CE2357" w:rsidP="00CE2357">
      <w:pPr>
        <w:shd w:val="clear" w:color="auto" w:fill="FFFFFF"/>
        <w:bidi/>
        <w:spacing w:after="0" w:line="240" w:lineRule="auto"/>
        <w:jc w:val="center"/>
        <w:rPr>
          <w:rFonts w:ascii="Roboto" w:eastAsia="Times New Roman" w:hAnsi="Roboto" w:cs="Times New Roman"/>
          <w:color w:val="4D6F93"/>
          <w:sz w:val="21"/>
          <w:szCs w:val="21"/>
        </w:rPr>
      </w:pPr>
    </w:p>
    <w:p w14:paraId="20A2CB3F" w14:textId="77777777" w:rsidR="00CE2357" w:rsidRPr="00CE2357" w:rsidRDefault="00CE2357" w:rsidP="00CE2357">
      <w:pPr>
        <w:shd w:val="clear" w:color="auto" w:fill="FFFFFF"/>
        <w:bidi/>
        <w:spacing w:after="0" w:line="240" w:lineRule="auto"/>
        <w:jc w:val="center"/>
        <w:rPr>
          <w:rFonts w:ascii="Roboto" w:eastAsia="Times New Roman" w:hAnsi="Roboto" w:cs="Times New Roman"/>
          <w:color w:val="4D6F93"/>
          <w:sz w:val="21"/>
          <w:szCs w:val="21"/>
          <w:rtl/>
        </w:rPr>
      </w:pPr>
    </w:p>
    <w:p w14:paraId="70F8FDCC" w14:textId="205C0109" w:rsidR="00CE2357" w:rsidRDefault="00CE2357" w:rsidP="00CE2357">
      <w:pPr>
        <w:shd w:val="clear" w:color="auto" w:fill="FFFFFF"/>
        <w:bidi/>
        <w:spacing w:after="0" w:line="240" w:lineRule="auto"/>
        <w:jc w:val="center"/>
        <w:rPr>
          <w:rFonts w:ascii="Roboto" w:eastAsia="Times New Roman" w:hAnsi="Roboto" w:cs="Times New Roman"/>
          <w:color w:val="4D6F93"/>
          <w:sz w:val="21"/>
          <w:szCs w:val="21"/>
        </w:rPr>
      </w:pPr>
      <w:hyperlink r:id="rId10" w:tgtFrame="_parent" w:history="1">
        <w:r w:rsidRPr="00CE2357">
          <w:rPr>
            <w:rFonts w:ascii="Roboto" w:eastAsia="Times New Roman" w:hAnsi="Roboto" w:cs="Times New Roman"/>
            <w:noProof/>
            <w:color w:val="4092FB"/>
            <w:sz w:val="21"/>
            <w:szCs w:val="21"/>
          </w:rPr>
          <w:drawing>
            <wp:inline distT="0" distB="0" distL="0" distR="0" wp14:anchorId="079D8CB6" wp14:editId="4253BB20">
              <wp:extent cx="3667125" cy="514350"/>
              <wp:effectExtent l="0" t="0" r="9525" b="0"/>
              <wp:docPr id="2" name="Picture 2" descr="طيران كاثي باسيفيك 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2" descr="طيران كاثي باسيفيك 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7125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E2357">
          <w:rPr>
            <w:rFonts w:ascii="Roboto" w:eastAsia="Times New Roman" w:hAnsi="Roboto" w:cs="Times New Roman"/>
            <w:color w:val="194E91"/>
            <w:spacing w:val="15"/>
            <w:sz w:val="21"/>
            <w:szCs w:val="21"/>
            <w:u w:val="single"/>
            <w:rtl/>
          </w:rPr>
          <w:t>طيران كاثي باسيفيك</w:t>
        </w:r>
      </w:hyperlink>
    </w:p>
    <w:p w14:paraId="04A0853F" w14:textId="1D248699" w:rsidR="00CE2357" w:rsidRDefault="00CE2357" w:rsidP="00CE2357">
      <w:pPr>
        <w:shd w:val="clear" w:color="auto" w:fill="FFFFFF"/>
        <w:bidi/>
        <w:spacing w:after="0" w:line="240" w:lineRule="auto"/>
        <w:jc w:val="center"/>
        <w:rPr>
          <w:rFonts w:ascii="Roboto" w:eastAsia="Times New Roman" w:hAnsi="Roboto" w:cs="Times New Roman"/>
          <w:color w:val="4D6F93"/>
          <w:sz w:val="21"/>
          <w:szCs w:val="21"/>
        </w:rPr>
      </w:pPr>
    </w:p>
    <w:p w14:paraId="1D4C64B7" w14:textId="16C07EC0" w:rsidR="00CE2357" w:rsidRDefault="00CE2357" w:rsidP="00CE2357">
      <w:pPr>
        <w:shd w:val="clear" w:color="auto" w:fill="FFFFFF"/>
        <w:bidi/>
        <w:spacing w:after="0" w:line="240" w:lineRule="auto"/>
        <w:jc w:val="center"/>
        <w:rPr>
          <w:rFonts w:ascii="Roboto" w:eastAsia="Times New Roman" w:hAnsi="Roboto" w:cs="Times New Roman"/>
          <w:color w:val="4D6F93"/>
          <w:sz w:val="21"/>
          <w:szCs w:val="21"/>
        </w:rPr>
      </w:pPr>
    </w:p>
    <w:p w14:paraId="71CB3D0D" w14:textId="77777777" w:rsidR="00CE2357" w:rsidRPr="00CE2357" w:rsidRDefault="00CE2357" w:rsidP="00CE2357">
      <w:pPr>
        <w:shd w:val="clear" w:color="auto" w:fill="FFFFFF"/>
        <w:bidi/>
        <w:spacing w:after="0" w:line="240" w:lineRule="auto"/>
        <w:jc w:val="center"/>
        <w:rPr>
          <w:rFonts w:ascii="Roboto" w:eastAsia="Times New Roman" w:hAnsi="Roboto" w:cs="Times New Roman"/>
          <w:color w:val="4D6F93"/>
          <w:sz w:val="21"/>
          <w:szCs w:val="21"/>
          <w:rtl/>
        </w:rPr>
      </w:pPr>
    </w:p>
    <w:p w14:paraId="1B2D61C4" w14:textId="2A734D95" w:rsidR="00CE2357" w:rsidRPr="00CE2357" w:rsidRDefault="00CE2357" w:rsidP="00CE2357">
      <w:pPr>
        <w:shd w:val="clear" w:color="auto" w:fill="FFFFFF"/>
        <w:bidi/>
        <w:spacing w:after="0" w:line="240" w:lineRule="auto"/>
        <w:jc w:val="center"/>
        <w:rPr>
          <w:rFonts w:ascii="Roboto" w:eastAsia="Times New Roman" w:hAnsi="Roboto" w:cs="Times New Roman"/>
          <w:color w:val="4D6F93"/>
          <w:sz w:val="21"/>
          <w:szCs w:val="21"/>
          <w:rtl/>
        </w:rPr>
      </w:pPr>
      <w:hyperlink r:id="rId12" w:tgtFrame="_parent" w:history="1">
        <w:r w:rsidRPr="00CE2357">
          <w:rPr>
            <w:rFonts w:ascii="Roboto" w:eastAsia="Times New Roman" w:hAnsi="Roboto" w:cs="Times New Roman"/>
            <w:noProof/>
            <w:color w:val="4092FB"/>
            <w:sz w:val="21"/>
            <w:szCs w:val="21"/>
          </w:rPr>
          <w:drawing>
            <wp:inline distT="0" distB="0" distL="0" distR="0" wp14:anchorId="422BDE82" wp14:editId="616CEAA9">
              <wp:extent cx="3810000" cy="523875"/>
              <wp:effectExtent l="0" t="0" r="0" b="9525"/>
              <wp:docPr id="1" name="Picture 1" descr="الخطوط الجوية السودانية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3" descr="الخطوط الجوية السودانية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E2357">
          <w:rPr>
            <w:rFonts w:ascii="Roboto" w:eastAsia="Times New Roman" w:hAnsi="Roboto" w:cs="Times New Roman"/>
            <w:color w:val="194E91"/>
            <w:spacing w:val="15"/>
            <w:sz w:val="21"/>
            <w:szCs w:val="21"/>
            <w:u w:val="single"/>
            <w:rtl/>
          </w:rPr>
          <w:t>الخطوط الجوية السودانية</w:t>
        </w:r>
      </w:hyperlink>
    </w:p>
    <w:p w14:paraId="1D5E994C" w14:textId="77777777" w:rsidR="009E465A" w:rsidRDefault="009E465A"/>
    <w:sectPr w:rsidR="009E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39"/>
    <w:rsid w:val="002B1339"/>
    <w:rsid w:val="009E465A"/>
    <w:rsid w:val="00CE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6828"/>
  <w15:chartTrackingRefBased/>
  <w15:docId w15:val="{8066135F-6652-4F4B-957C-C7C98D91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23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0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0487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7160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0492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3793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1683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6374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6092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2644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2239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4876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5099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339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0430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9045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7795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276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3421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20809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9463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7936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507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6117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479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62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6759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5218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4901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0610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9752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1616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8049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419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7460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0989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3721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377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305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736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1967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8657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4207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6498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9636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7743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9012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1749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849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9867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8133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21350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348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4551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1051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404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065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2120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7465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3239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130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20238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828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8318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3138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853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0350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4922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836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7317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5796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1645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7139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774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524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20080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2235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0588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4063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407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6151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9534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125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0813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6761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3866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2646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5934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400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2993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622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071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1440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8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975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7744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3151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4100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1518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0299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5715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2096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1194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20647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3739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0785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169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7025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328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7254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2329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5729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662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708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3144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904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2109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7953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3080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9772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011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1456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5133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900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18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  <w:div w:id="110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0235">
              <w:marLeft w:val="0"/>
              <w:marRight w:val="0"/>
              <w:marTop w:val="0"/>
              <w:marBottom w:val="0"/>
              <w:divBdr>
                <w:top w:val="single" w:sz="6" w:space="23" w:color="CAD6E3"/>
                <w:left w:val="single" w:sz="6" w:space="8" w:color="CAD6E3"/>
                <w:bottom w:val="single" w:sz="6" w:space="23" w:color="CAD6E3"/>
                <w:right w:val="single" w:sz="6" w:space="8" w:color="CAD6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.flyin.com/airlines/air-india-express.ar.html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eg.flyin.com/airlines/Sudan-Airways.a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g.flyin.com/airlines/thai-airways.ar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eg.flyin.com/airlines/Cathay-Pacific.ar.html" TargetMode="External"/><Relationship Id="rId4" Type="http://schemas.openxmlformats.org/officeDocument/2006/relationships/hyperlink" Target="https://eg.flyin.com/airlines/Jazeera-Airways.ar.html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 Shop</dc:creator>
  <cp:keywords/>
  <dc:description/>
  <cp:lastModifiedBy>منة</cp:lastModifiedBy>
  <cp:revision>3</cp:revision>
  <dcterms:created xsi:type="dcterms:W3CDTF">2021-07-27T14:51:00Z</dcterms:created>
  <dcterms:modified xsi:type="dcterms:W3CDTF">2021-07-27T16:22:00Z</dcterms:modified>
</cp:coreProperties>
</file>