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682DE" w14:textId="7CCB0EDD" w:rsidR="00BC1235" w:rsidRPr="00BC1235" w:rsidRDefault="00BC1235" w:rsidP="00361B79">
      <w:pPr>
        <w:jc w:val="both"/>
        <w:rPr>
          <w:b/>
          <w:bCs/>
        </w:rPr>
      </w:pPr>
      <w:r w:rsidRPr="00BC1235">
        <w:rPr>
          <w:rFonts w:ascii="Segoe UI Emoji" w:hAnsi="Segoe UI Emoji" w:cs="Segoe UI Emoji"/>
          <w:b/>
          <w:bCs/>
        </w:rPr>
        <w:t>🎯</w:t>
      </w:r>
      <w:r w:rsidRPr="00BC1235">
        <w:rPr>
          <w:b/>
          <w:bCs/>
        </w:rPr>
        <w:t xml:space="preserve"> Logistics Case Study </w:t>
      </w:r>
    </w:p>
    <w:p w14:paraId="36D74169" w14:textId="15062CEC" w:rsidR="00BC1235" w:rsidRPr="00BC1235" w:rsidRDefault="00BC1235" w:rsidP="00361B79">
      <w:pPr>
        <w:jc w:val="both"/>
      </w:pPr>
      <w:r w:rsidRPr="00BC1235">
        <w:t>Hello,</w:t>
      </w:r>
      <w:r w:rsidRPr="00BC1235">
        <w:br/>
        <w:t>I’m going to walk you through the full process I followed to clean, process, and analyze e-commerce logistics datasets using Power BI. The goal was to assess key operational KPIs and derive actionable insights from real-world delivery data.</w:t>
      </w:r>
    </w:p>
    <w:p w14:paraId="7AF52CE9" w14:textId="77777777" w:rsidR="00BC1235" w:rsidRPr="00BC1235" w:rsidRDefault="00000000" w:rsidP="00361B79">
      <w:pPr>
        <w:jc w:val="both"/>
      </w:pPr>
      <w:r>
        <w:pict w14:anchorId="5542F6AB">
          <v:rect id="_x0000_i1025" style="width:0;height:1.5pt" o:hralign="center" o:hrstd="t" o:hr="t" fillcolor="#a0a0a0" stroked="f"/>
        </w:pict>
      </w:r>
    </w:p>
    <w:p w14:paraId="2AC8E9B2" w14:textId="77777777" w:rsidR="00BC1235" w:rsidRPr="00BC1235" w:rsidRDefault="00BC1235" w:rsidP="00361B79">
      <w:pPr>
        <w:jc w:val="both"/>
        <w:rPr>
          <w:b/>
          <w:bCs/>
        </w:rPr>
      </w:pPr>
      <w:r w:rsidRPr="00BC1235">
        <w:rPr>
          <w:rFonts w:ascii="Segoe UI Emoji" w:hAnsi="Segoe UI Emoji" w:cs="Segoe UI Emoji"/>
          <w:b/>
          <w:bCs/>
        </w:rPr>
        <w:t>🔹</w:t>
      </w:r>
      <w:r w:rsidRPr="00BC1235">
        <w:rPr>
          <w:b/>
          <w:bCs/>
        </w:rPr>
        <w:t xml:space="preserve"> 1. Data Loading and Initial Checks</w:t>
      </w:r>
    </w:p>
    <w:p w14:paraId="78BA1FA9" w14:textId="77777777" w:rsidR="00BC1235" w:rsidRPr="00BC1235" w:rsidRDefault="00BC1235" w:rsidP="00361B79">
      <w:pPr>
        <w:numPr>
          <w:ilvl w:val="0"/>
          <w:numId w:val="11"/>
        </w:numPr>
        <w:jc w:val="both"/>
      </w:pPr>
      <w:r w:rsidRPr="00BC1235">
        <w:t xml:space="preserve">I began by importing the </w:t>
      </w:r>
      <w:r w:rsidRPr="00BC1235">
        <w:rPr>
          <w:b/>
          <w:bCs/>
        </w:rPr>
        <w:t>Orders</w:t>
      </w:r>
      <w:r w:rsidRPr="00BC1235">
        <w:t xml:space="preserve">, </w:t>
      </w:r>
      <w:r w:rsidRPr="00BC1235">
        <w:rPr>
          <w:b/>
          <w:bCs/>
        </w:rPr>
        <w:t>Deliveries</w:t>
      </w:r>
      <w:r w:rsidRPr="00BC1235">
        <w:t xml:space="preserve">, and </w:t>
      </w:r>
      <w:r w:rsidRPr="00BC1235">
        <w:rPr>
          <w:b/>
          <w:bCs/>
        </w:rPr>
        <w:t>Products</w:t>
      </w:r>
      <w:r w:rsidRPr="00BC1235">
        <w:t xml:space="preserve"> tables into Power BI.</w:t>
      </w:r>
    </w:p>
    <w:p w14:paraId="175D99F9" w14:textId="04F504CF" w:rsidR="00BC1235" w:rsidRPr="00BC1235" w:rsidRDefault="00BC1235" w:rsidP="00361B79">
      <w:pPr>
        <w:numPr>
          <w:ilvl w:val="0"/>
          <w:numId w:val="11"/>
        </w:numPr>
        <w:jc w:val="both"/>
      </w:pPr>
      <w:r w:rsidRPr="00BC1235">
        <w:t xml:space="preserve">Then I reviewed and corrected </w:t>
      </w:r>
      <w:r w:rsidRPr="00BC1235">
        <w:rPr>
          <w:b/>
          <w:bCs/>
        </w:rPr>
        <w:t>data types</w:t>
      </w:r>
      <w:r w:rsidRPr="00BC1235">
        <w:t xml:space="preserve"> for all columns (dates, </w:t>
      </w:r>
      <w:r w:rsidR="00243845" w:rsidRPr="00BC1235">
        <w:t>Booleans</w:t>
      </w:r>
      <w:r w:rsidRPr="00BC1235">
        <w:t>, text, etc.).</w:t>
      </w:r>
    </w:p>
    <w:p w14:paraId="7CE8976E" w14:textId="77777777" w:rsidR="00BC1235" w:rsidRPr="00BC1235" w:rsidRDefault="00BC1235" w:rsidP="00361B79">
      <w:pPr>
        <w:numPr>
          <w:ilvl w:val="0"/>
          <w:numId w:val="11"/>
        </w:numPr>
        <w:jc w:val="both"/>
      </w:pPr>
      <w:r w:rsidRPr="00BC1235">
        <w:t>A relationship model was built using:</w:t>
      </w:r>
    </w:p>
    <w:p w14:paraId="02065D16" w14:textId="77777777" w:rsidR="00BC1235" w:rsidRPr="00BC1235" w:rsidRDefault="00BC1235" w:rsidP="00361B79">
      <w:pPr>
        <w:numPr>
          <w:ilvl w:val="1"/>
          <w:numId w:val="11"/>
        </w:numPr>
        <w:jc w:val="both"/>
      </w:pPr>
      <w:proofErr w:type="gramStart"/>
      <w:r w:rsidRPr="00BC1235">
        <w:t>Orders[</w:t>
      </w:r>
      <w:proofErr w:type="spellStart"/>
      <w:proofErr w:type="gramEnd"/>
      <w:r w:rsidRPr="00BC1235">
        <w:t>OrderID</w:t>
      </w:r>
      <w:proofErr w:type="spellEnd"/>
      <w:r w:rsidRPr="00BC1235">
        <w:t xml:space="preserve">] → </w:t>
      </w:r>
      <w:proofErr w:type="gramStart"/>
      <w:r w:rsidRPr="00BC1235">
        <w:t>Deliveries[</w:t>
      </w:r>
      <w:proofErr w:type="spellStart"/>
      <w:proofErr w:type="gramEnd"/>
      <w:r w:rsidRPr="00BC1235">
        <w:t>OrderID</w:t>
      </w:r>
      <w:proofErr w:type="spellEnd"/>
      <w:r w:rsidRPr="00BC1235">
        <w:t>]</w:t>
      </w:r>
    </w:p>
    <w:p w14:paraId="7E17E211" w14:textId="5FE54C11" w:rsidR="00243845" w:rsidRPr="00BC1235" w:rsidRDefault="00BC1235" w:rsidP="00361B79">
      <w:pPr>
        <w:numPr>
          <w:ilvl w:val="1"/>
          <w:numId w:val="11"/>
        </w:numPr>
        <w:jc w:val="both"/>
      </w:pPr>
      <w:proofErr w:type="gramStart"/>
      <w:r w:rsidRPr="00BC1235">
        <w:t>Orders[</w:t>
      </w:r>
      <w:proofErr w:type="spellStart"/>
      <w:proofErr w:type="gramEnd"/>
      <w:r w:rsidRPr="00BC1235">
        <w:t>ProductID</w:t>
      </w:r>
      <w:proofErr w:type="spellEnd"/>
      <w:r w:rsidRPr="00BC1235">
        <w:t xml:space="preserve">] → </w:t>
      </w:r>
      <w:proofErr w:type="gramStart"/>
      <w:r w:rsidRPr="00BC1235">
        <w:t>Products[</w:t>
      </w:r>
      <w:proofErr w:type="spellStart"/>
      <w:proofErr w:type="gramEnd"/>
      <w:r w:rsidRPr="00BC1235">
        <w:t>ProductID</w:t>
      </w:r>
      <w:proofErr w:type="spellEnd"/>
      <w:r w:rsidRPr="00BC1235">
        <w:t>]</w:t>
      </w:r>
    </w:p>
    <w:p w14:paraId="7D3F6BF4" w14:textId="77777777" w:rsidR="00BC1235" w:rsidRPr="00BC1235" w:rsidRDefault="00000000" w:rsidP="00361B79">
      <w:pPr>
        <w:jc w:val="both"/>
      </w:pPr>
      <w:r>
        <w:pict w14:anchorId="04FDF244">
          <v:rect id="_x0000_i1026" style="width:0;height:1.5pt" o:hralign="center" o:hrstd="t" o:hr="t" fillcolor="#a0a0a0" stroked="f"/>
        </w:pict>
      </w:r>
    </w:p>
    <w:p w14:paraId="051D6A3A" w14:textId="77777777" w:rsidR="00BC1235" w:rsidRPr="00BC1235" w:rsidRDefault="00BC1235" w:rsidP="00361B79">
      <w:pPr>
        <w:jc w:val="both"/>
        <w:rPr>
          <w:b/>
          <w:bCs/>
        </w:rPr>
      </w:pPr>
      <w:r w:rsidRPr="00BC1235">
        <w:rPr>
          <w:rFonts w:ascii="Segoe UI Emoji" w:hAnsi="Segoe UI Emoji" w:cs="Segoe UI Emoji"/>
          <w:b/>
          <w:bCs/>
        </w:rPr>
        <w:t>🔹</w:t>
      </w:r>
      <w:r w:rsidRPr="00BC1235">
        <w:rPr>
          <w:b/>
          <w:bCs/>
        </w:rPr>
        <w:t xml:space="preserve"> 2. Calendar Table Creation</w:t>
      </w:r>
    </w:p>
    <w:p w14:paraId="5480ECD7" w14:textId="77777777" w:rsidR="00BC1235" w:rsidRPr="00BC1235" w:rsidRDefault="00BC1235" w:rsidP="00361B79">
      <w:pPr>
        <w:numPr>
          <w:ilvl w:val="0"/>
          <w:numId w:val="12"/>
        </w:numPr>
        <w:jc w:val="both"/>
      </w:pPr>
      <w:r w:rsidRPr="00BC1235">
        <w:t xml:space="preserve">I built a dynamic </w:t>
      </w:r>
      <w:r w:rsidRPr="00BC1235">
        <w:rPr>
          <w:b/>
          <w:bCs/>
        </w:rPr>
        <w:t>Calendar table</w:t>
      </w:r>
      <w:r w:rsidRPr="00BC1235">
        <w:t xml:space="preserve"> to manage time-based analysis.</w:t>
      </w:r>
    </w:p>
    <w:p w14:paraId="710ACFAA" w14:textId="0DF45919" w:rsidR="00BC1235" w:rsidRPr="00BC1235" w:rsidRDefault="00BC1235" w:rsidP="00361B79">
      <w:pPr>
        <w:numPr>
          <w:ilvl w:val="0"/>
          <w:numId w:val="12"/>
        </w:numPr>
        <w:jc w:val="both"/>
      </w:pPr>
      <w:r w:rsidRPr="00BC1235">
        <w:t xml:space="preserve">Extracted fields like </w:t>
      </w:r>
      <w:r w:rsidR="00243845">
        <w:t>Year</w:t>
      </w:r>
      <w:r w:rsidRPr="00BC1235">
        <w:t xml:space="preserve">, Month Number, </w:t>
      </w:r>
      <w:r w:rsidR="00243845">
        <w:t>Month Name</w:t>
      </w:r>
      <w:r w:rsidRPr="00BC1235">
        <w:t xml:space="preserve">, </w:t>
      </w:r>
      <w:r w:rsidR="00243845">
        <w:t xml:space="preserve">Quarter, </w:t>
      </w:r>
      <w:r w:rsidRPr="00BC1235">
        <w:t xml:space="preserve">and </w:t>
      </w:r>
      <w:r w:rsidR="00243845">
        <w:t>Day</w:t>
      </w:r>
      <w:r w:rsidRPr="00BC1235">
        <w:t>.</w:t>
      </w:r>
    </w:p>
    <w:p w14:paraId="5B3D6D71" w14:textId="77777777" w:rsidR="00BC1235" w:rsidRPr="00BC1235" w:rsidRDefault="00000000" w:rsidP="00361B79">
      <w:pPr>
        <w:jc w:val="both"/>
      </w:pPr>
      <w:r>
        <w:pict w14:anchorId="1D43BCA6">
          <v:rect id="_x0000_i1027" style="width:0;height:1.5pt" o:hralign="center" o:hrstd="t" o:hr="t" fillcolor="#a0a0a0" stroked="f"/>
        </w:pict>
      </w:r>
    </w:p>
    <w:p w14:paraId="5E9C65DC" w14:textId="720AD558" w:rsidR="00BC1235" w:rsidRPr="00BC1235" w:rsidRDefault="00BC1235" w:rsidP="00361B79">
      <w:pPr>
        <w:jc w:val="both"/>
        <w:rPr>
          <w:b/>
          <w:bCs/>
        </w:rPr>
      </w:pPr>
      <w:r w:rsidRPr="00BC1235">
        <w:rPr>
          <w:rFonts w:ascii="Segoe UI Emoji" w:hAnsi="Segoe UI Emoji" w:cs="Segoe UI Emoji"/>
          <w:b/>
          <w:bCs/>
        </w:rPr>
        <w:t>🔹</w:t>
      </w:r>
      <w:r w:rsidRPr="00BC1235">
        <w:rPr>
          <w:b/>
          <w:bCs/>
        </w:rPr>
        <w:t xml:space="preserve"> 3. Data Cleaning and Validation Logic </w:t>
      </w:r>
    </w:p>
    <w:p w14:paraId="30FC92A6" w14:textId="77777777" w:rsidR="00BC1235" w:rsidRPr="00BC1235" w:rsidRDefault="00BC1235" w:rsidP="00361B79">
      <w:pPr>
        <w:jc w:val="both"/>
      </w:pPr>
      <w:r w:rsidRPr="00BC1235">
        <w:t>To ensure logical consistency between Orders and Deliveries, I created several calculated columns using DAX:</w:t>
      </w:r>
    </w:p>
    <w:p w14:paraId="6492A918" w14:textId="77777777" w:rsidR="00BC1235" w:rsidRPr="00BC1235" w:rsidRDefault="00BC1235" w:rsidP="00361B79">
      <w:pPr>
        <w:jc w:val="both"/>
        <w:rPr>
          <w:b/>
          <w:bCs/>
        </w:rPr>
      </w:pPr>
      <w:r w:rsidRPr="00BC1235">
        <w:rPr>
          <w:rFonts w:ascii="Segoe UI Emoji" w:hAnsi="Segoe UI Emoji" w:cs="Segoe UI Emoji"/>
          <w:b/>
          <w:bCs/>
        </w:rPr>
        <w:t>✅</w:t>
      </w:r>
      <w:r w:rsidRPr="00BC1235">
        <w:rPr>
          <w:b/>
          <w:bCs/>
        </w:rPr>
        <w:t xml:space="preserve"> Key Logic Columns:</w:t>
      </w:r>
    </w:p>
    <w:p w14:paraId="696DDFCC" w14:textId="77777777" w:rsidR="00BC1235" w:rsidRPr="00BC1235" w:rsidRDefault="00BC1235" w:rsidP="00361B79">
      <w:pPr>
        <w:numPr>
          <w:ilvl w:val="0"/>
          <w:numId w:val="13"/>
        </w:numPr>
        <w:jc w:val="both"/>
      </w:pPr>
      <w:r w:rsidRPr="00BC1235">
        <w:rPr>
          <w:b/>
          <w:bCs/>
        </w:rPr>
        <w:t>Delivery Before Order</w:t>
      </w:r>
      <w:r w:rsidRPr="00BC1235">
        <w:t xml:space="preserve"> → Flag when delivery date &lt; order date</w:t>
      </w:r>
    </w:p>
    <w:p w14:paraId="372F8C65" w14:textId="77777777" w:rsidR="00BC1235" w:rsidRPr="00BC1235" w:rsidRDefault="00BC1235" w:rsidP="00361B79">
      <w:pPr>
        <w:numPr>
          <w:ilvl w:val="0"/>
          <w:numId w:val="13"/>
        </w:numPr>
        <w:jc w:val="both"/>
      </w:pPr>
      <w:r w:rsidRPr="00BC1235">
        <w:rPr>
          <w:b/>
          <w:bCs/>
        </w:rPr>
        <w:t>Expected Date Before Order</w:t>
      </w:r>
      <w:r w:rsidRPr="00BC1235">
        <w:t xml:space="preserve"> → Flag when promised date &lt; order date</w:t>
      </w:r>
    </w:p>
    <w:p w14:paraId="3629DF20" w14:textId="77777777" w:rsidR="00BC1235" w:rsidRPr="00BC1235" w:rsidRDefault="00BC1235" w:rsidP="00361B79">
      <w:pPr>
        <w:numPr>
          <w:ilvl w:val="0"/>
          <w:numId w:val="13"/>
        </w:numPr>
        <w:jc w:val="both"/>
      </w:pPr>
      <w:r w:rsidRPr="00BC1235">
        <w:rPr>
          <w:b/>
          <w:bCs/>
        </w:rPr>
        <w:t>Delivered = 0 but has Delivery Date</w:t>
      </w:r>
      <w:r w:rsidRPr="00BC1235">
        <w:t xml:space="preserve"> → Flag delivery marked undelivered incorrectly</w:t>
      </w:r>
    </w:p>
    <w:p w14:paraId="7F619FB2" w14:textId="77777777" w:rsidR="00BC1235" w:rsidRDefault="00BC1235" w:rsidP="00361B79">
      <w:pPr>
        <w:numPr>
          <w:ilvl w:val="0"/>
          <w:numId w:val="13"/>
        </w:numPr>
        <w:jc w:val="both"/>
      </w:pPr>
      <w:r w:rsidRPr="00BC1235">
        <w:rPr>
          <w:b/>
          <w:bCs/>
        </w:rPr>
        <w:t>Delivered = 1 but Shipped = 0</w:t>
      </w:r>
      <w:r w:rsidRPr="00BC1235">
        <w:t xml:space="preserve"> → Logically invalid, delivery happened without shipment</w:t>
      </w:r>
    </w:p>
    <w:p w14:paraId="18C696FC" w14:textId="57779EDD" w:rsidR="00243845" w:rsidRPr="00BC1235" w:rsidRDefault="00243845" w:rsidP="00361B79">
      <w:pPr>
        <w:numPr>
          <w:ilvl w:val="0"/>
          <w:numId w:val="13"/>
        </w:numPr>
        <w:jc w:val="both"/>
      </w:pPr>
      <w:proofErr w:type="spellStart"/>
      <w:r w:rsidRPr="00BC1235">
        <w:rPr>
          <w:b/>
          <w:bCs/>
        </w:rPr>
        <w:t>IsValid</w:t>
      </w:r>
      <w:proofErr w:type="spellEnd"/>
      <w:r w:rsidRPr="00BC1235">
        <w:t xml:space="preserve"> → Master flag that consolidates all invalid cases</w:t>
      </w:r>
    </w:p>
    <w:p w14:paraId="5F385E08" w14:textId="5E65C5CA" w:rsidR="00BC1235" w:rsidRPr="00BC1235" w:rsidRDefault="00BC1235" w:rsidP="00361B79">
      <w:pPr>
        <w:numPr>
          <w:ilvl w:val="0"/>
          <w:numId w:val="13"/>
        </w:numPr>
        <w:jc w:val="both"/>
      </w:pPr>
      <w:proofErr w:type="spellStart"/>
      <w:r w:rsidRPr="00BC1235">
        <w:rPr>
          <w:b/>
          <w:bCs/>
        </w:rPr>
        <w:lastRenderedPageBreak/>
        <w:t>Co</w:t>
      </w:r>
      <w:r w:rsidR="00243845">
        <w:rPr>
          <w:b/>
          <w:bCs/>
        </w:rPr>
        <w:t>nfirmed</w:t>
      </w:r>
      <w:r w:rsidRPr="00BC1235">
        <w:rPr>
          <w:b/>
          <w:bCs/>
        </w:rPr>
        <w:t>Shipped</w:t>
      </w:r>
      <w:proofErr w:type="spellEnd"/>
      <w:r w:rsidRPr="00BC1235">
        <w:rPr>
          <w:b/>
          <w:bCs/>
        </w:rPr>
        <w:t xml:space="preserve"> &amp; </w:t>
      </w:r>
      <w:proofErr w:type="spellStart"/>
      <w:r w:rsidRPr="00BC1235">
        <w:rPr>
          <w:b/>
          <w:bCs/>
        </w:rPr>
        <w:t>CorrectedDelivered</w:t>
      </w:r>
      <w:proofErr w:type="spellEnd"/>
      <w:r w:rsidRPr="00BC1235">
        <w:t xml:space="preserve"> → Adjusted status flags based on confirmation and delivery date logic</w:t>
      </w:r>
    </w:p>
    <w:p w14:paraId="0AE9B613" w14:textId="77777777" w:rsidR="00BC1235" w:rsidRPr="00BC1235" w:rsidRDefault="00BC1235" w:rsidP="00361B79">
      <w:pPr>
        <w:jc w:val="both"/>
      </w:pPr>
      <w:r w:rsidRPr="00BC1235">
        <w:t xml:space="preserve">I also created </w:t>
      </w:r>
      <w:proofErr w:type="spellStart"/>
      <w:r w:rsidRPr="00BC1235">
        <w:rPr>
          <w:b/>
          <w:bCs/>
        </w:rPr>
        <w:t>CleanDeliveryDate</w:t>
      </w:r>
      <w:proofErr w:type="spellEnd"/>
      <w:r w:rsidRPr="00BC1235">
        <w:t xml:space="preserve"> and </w:t>
      </w:r>
      <w:proofErr w:type="spellStart"/>
      <w:r w:rsidRPr="00BC1235">
        <w:rPr>
          <w:b/>
          <w:bCs/>
        </w:rPr>
        <w:t>CleanExpectedDate</w:t>
      </w:r>
      <w:proofErr w:type="spellEnd"/>
      <w:r w:rsidRPr="00BC1235">
        <w:t xml:space="preserve"> using the business assumption that:</w:t>
      </w:r>
    </w:p>
    <w:p w14:paraId="42FAB492" w14:textId="77777777" w:rsidR="00BC1235" w:rsidRPr="00BC1235" w:rsidRDefault="00BC1235" w:rsidP="00361B79">
      <w:pPr>
        <w:numPr>
          <w:ilvl w:val="0"/>
          <w:numId w:val="14"/>
        </w:numPr>
        <w:jc w:val="both"/>
      </w:pPr>
      <w:r w:rsidRPr="00BC1235">
        <w:t xml:space="preserve">Delivery should happen </w:t>
      </w:r>
      <w:r w:rsidRPr="00BC1235">
        <w:rPr>
          <w:b/>
          <w:bCs/>
        </w:rPr>
        <w:t>5 days</w:t>
      </w:r>
      <w:r w:rsidRPr="00BC1235">
        <w:t xml:space="preserve"> after the order date</w:t>
      </w:r>
    </w:p>
    <w:p w14:paraId="26EE0B53" w14:textId="77777777" w:rsidR="00BC1235" w:rsidRPr="00BC1235" w:rsidRDefault="00BC1235" w:rsidP="00361B79">
      <w:pPr>
        <w:numPr>
          <w:ilvl w:val="0"/>
          <w:numId w:val="14"/>
        </w:numPr>
        <w:jc w:val="both"/>
      </w:pPr>
      <w:r w:rsidRPr="00BC1235">
        <w:t xml:space="preserve">Expected delivery should be </w:t>
      </w:r>
      <w:r w:rsidRPr="00BC1235">
        <w:rPr>
          <w:b/>
          <w:bCs/>
        </w:rPr>
        <w:t>7 days</w:t>
      </w:r>
      <w:r w:rsidRPr="00BC1235">
        <w:t xml:space="preserve"> after the order date</w:t>
      </w:r>
    </w:p>
    <w:p w14:paraId="1535312B" w14:textId="77777777" w:rsidR="00BC1235" w:rsidRPr="00BC1235" w:rsidRDefault="00000000" w:rsidP="00361B79">
      <w:pPr>
        <w:jc w:val="both"/>
      </w:pPr>
      <w:r>
        <w:pict w14:anchorId="4AA8EAA5">
          <v:rect id="_x0000_i1028" style="width:0;height:1.5pt" o:hralign="center" o:hrstd="t" o:hr="t" fillcolor="#a0a0a0" stroked="f"/>
        </w:pict>
      </w:r>
    </w:p>
    <w:p w14:paraId="34ABF312" w14:textId="77777777" w:rsidR="00BC1235" w:rsidRPr="00BC1235" w:rsidRDefault="00BC1235" w:rsidP="00361B79">
      <w:pPr>
        <w:jc w:val="both"/>
        <w:rPr>
          <w:b/>
          <w:bCs/>
        </w:rPr>
      </w:pPr>
      <w:r w:rsidRPr="00BC1235">
        <w:rPr>
          <w:rFonts w:ascii="Segoe UI Emoji" w:hAnsi="Segoe UI Emoji" w:cs="Segoe UI Emoji"/>
          <w:b/>
          <w:bCs/>
        </w:rPr>
        <w:t>🔹</w:t>
      </w:r>
      <w:r w:rsidRPr="00BC1235">
        <w:rPr>
          <w:b/>
          <w:bCs/>
        </w:rPr>
        <w:t xml:space="preserve"> 4. KPI Calculation Using DAX</w:t>
      </w:r>
    </w:p>
    <w:p w14:paraId="4398D913" w14:textId="2B4B4D21" w:rsidR="00BC1235" w:rsidRPr="00BC1235" w:rsidRDefault="00BC1235" w:rsidP="00361B79">
      <w:pPr>
        <w:jc w:val="both"/>
        <w:rPr>
          <w:b/>
          <w:bCs/>
        </w:rPr>
      </w:pPr>
      <w:r w:rsidRPr="00BC1235">
        <w:rPr>
          <w:b/>
          <w:bCs/>
        </w:rPr>
        <w:t>Core KPIs:</w:t>
      </w:r>
    </w:p>
    <w:p w14:paraId="59CC7815" w14:textId="77777777" w:rsidR="00BC1235" w:rsidRPr="00BC1235" w:rsidRDefault="00BC1235" w:rsidP="00361B79">
      <w:pPr>
        <w:jc w:val="both"/>
      </w:pPr>
      <w:r w:rsidRPr="00BC1235">
        <w:t>- Order Confirmation Rate = Confirmed Orders / Total Orders</w:t>
      </w:r>
    </w:p>
    <w:p w14:paraId="142790BA" w14:textId="77777777" w:rsidR="00BC1235" w:rsidRPr="00BC1235" w:rsidRDefault="00BC1235" w:rsidP="00361B79">
      <w:pPr>
        <w:jc w:val="both"/>
      </w:pPr>
      <w:r w:rsidRPr="00BC1235">
        <w:t>- Ship Rate = Shipped Orders / Confirmed Orders</w:t>
      </w:r>
    </w:p>
    <w:p w14:paraId="4CE7F3E8" w14:textId="77777777" w:rsidR="00BC1235" w:rsidRPr="00BC1235" w:rsidRDefault="00BC1235" w:rsidP="00361B79">
      <w:pPr>
        <w:jc w:val="both"/>
      </w:pPr>
      <w:r w:rsidRPr="00BC1235">
        <w:t>- Delivery Rate = Delivered Orders / Shipped Orders</w:t>
      </w:r>
    </w:p>
    <w:p w14:paraId="7984D7EE" w14:textId="77777777" w:rsidR="00BC1235" w:rsidRPr="00BC1235" w:rsidRDefault="00BC1235" w:rsidP="00361B79">
      <w:pPr>
        <w:jc w:val="both"/>
      </w:pPr>
      <w:r w:rsidRPr="00BC1235">
        <w:t>- Delivery On Time % = On-Time Delivered / Delivered</w:t>
      </w:r>
    </w:p>
    <w:p w14:paraId="190C889C" w14:textId="18DE42D1" w:rsidR="00BC1235" w:rsidRDefault="00BC1235" w:rsidP="00361B79">
      <w:pPr>
        <w:jc w:val="both"/>
        <w:rPr>
          <w:b/>
          <w:bCs/>
        </w:rPr>
      </w:pPr>
      <w:r w:rsidRPr="00BC1235">
        <w:rPr>
          <w:b/>
          <w:bCs/>
        </w:rPr>
        <w:t>Extended KPIs:</w:t>
      </w:r>
    </w:p>
    <w:p w14:paraId="610D04F8" w14:textId="3441BA44" w:rsidR="00243845" w:rsidRPr="00BC1235" w:rsidRDefault="00243845" w:rsidP="00361B79">
      <w:pPr>
        <w:jc w:val="both"/>
      </w:pPr>
      <w:r w:rsidRPr="00BC1235">
        <w:t>- Late Delivery Rate = Late Delivered / Delivered</w:t>
      </w:r>
    </w:p>
    <w:p w14:paraId="10E18957" w14:textId="589381CB" w:rsidR="00BC1235" w:rsidRDefault="00BC1235" w:rsidP="00361B79">
      <w:pPr>
        <w:jc w:val="both"/>
      </w:pPr>
      <w:r w:rsidRPr="00BC1235">
        <w:t>- Cancelled Orders Count</w:t>
      </w:r>
      <w:r w:rsidR="00243845">
        <w:t xml:space="preserve"> </w:t>
      </w:r>
    </w:p>
    <w:p w14:paraId="16D06A0C" w14:textId="1DD51E6B" w:rsidR="00243845" w:rsidRPr="00BC1235" w:rsidRDefault="00243845" w:rsidP="00361B79">
      <w:pPr>
        <w:jc w:val="both"/>
      </w:pPr>
      <w:r>
        <w:t>- Total Orders</w:t>
      </w:r>
    </w:p>
    <w:p w14:paraId="375E78B7" w14:textId="77777777" w:rsidR="00BC1235" w:rsidRPr="00BC1235" w:rsidRDefault="00BC1235" w:rsidP="00361B79">
      <w:pPr>
        <w:jc w:val="both"/>
      </w:pPr>
      <w:r w:rsidRPr="00BC1235">
        <w:t>- Total Customers (distinct)</w:t>
      </w:r>
    </w:p>
    <w:p w14:paraId="1585F8FE" w14:textId="77777777" w:rsidR="00BC1235" w:rsidRPr="00BC1235" w:rsidRDefault="00000000" w:rsidP="00361B79">
      <w:pPr>
        <w:jc w:val="both"/>
      </w:pPr>
      <w:r>
        <w:pict w14:anchorId="4D3E9A93">
          <v:rect id="_x0000_i1029" style="width:0;height:1.5pt" o:hralign="center" o:hrstd="t" o:hr="t" fillcolor="#a0a0a0" stroked="f"/>
        </w:pict>
      </w:r>
    </w:p>
    <w:p w14:paraId="4FADE4BD" w14:textId="77777777" w:rsidR="00BC1235" w:rsidRPr="00BC1235" w:rsidRDefault="00BC1235" w:rsidP="00361B79">
      <w:pPr>
        <w:jc w:val="both"/>
        <w:rPr>
          <w:b/>
          <w:bCs/>
        </w:rPr>
      </w:pPr>
      <w:r w:rsidRPr="00BC1235">
        <w:rPr>
          <w:rFonts w:ascii="Segoe UI Emoji" w:hAnsi="Segoe UI Emoji" w:cs="Segoe UI Emoji"/>
          <w:b/>
          <w:bCs/>
        </w:rPr>
        <w:t>🔹</w:t>
      </w:r>
      <w:r w:rsidRPr="00BC1235">
        <w:rPr>
          <w:b/>
          <w:bCs/>
        </w:rPr>
        <w:t xml:space="preserve"> 5. Data Insights Discovered</w:t>
      </w:r>
    </w:p>
    <w:p w14:paraId="5D2D16E7" w14:textId="77777777" w:rsidR="00BC1235" w:rsidRPr="00BC1235" w:rsidRDefault="00BC1235" w:rsidP="00361B79">
      <w:pPr>
        <w:jc w:val="both"/>
      </w:pPr>
      <w:r w:rsidRPr="00BC1235">
        <w:t>From our cleaned and processed data:</w:t>
      </w:r>
    </w:p>
    <w:p w14:paraId="25D47981" w14:textId="5176F0E1" w:rsidR="00BC1235" w:rsidRPr="00BC1235" w:rsidRDefault="00BC1235" w:rsidP="00361B79">
      <w:pPr>
        <w:numPr>
          <w:ilvl w:val="0"/>
          <w:numId w:val="15"/>
        </w:numPr>
        <w:jc w:val="both"/>
      </w:pPr>
      <w:r w:rsidRPr="00BC1235">
        <w:rPr>
          <w:b/>
          <w:bCs/>
        </w:rPr>
        <w:t>Order Confirmation Rate</w:t>
      </w:r>
      <w:r w:rsidRPr="00BC1235">
        <w:t xml:space="preserve"> was 95%, which is quite strong</w:t>
      </w:r>
      <w:r w:rsidR="00243845">
        <w:t xml:space="preserve">.  </w:t>
      </w:r>
      <w:r w:rsidR="00243845" w:rsidRPr="00243845">
        <w:t xml:space="preserve">Most orders are getting confirmed, showing minimal rejection at </w:t>
      </w:r>
      <w:r w:rsidR="00243845">
        <w:t xml:space="preserve">the </w:t>
      </w:r>
      <w:r w:rsidR="00243845" w:rsidRPr="00243845">
        <w:t>confirmation stage.</w:t>
      </w:r>
    </w:p>
    <w:p w14:paraId="63461EAE" w14:textId="7D667732" w:rsidR="00BC1235" w:rsidRPr="00BC1235" w:rsidRDefault="00BC1235" w:rsidP="00361B79">
      <w:pPr>
        <w:numPr>
          <w:ilvl w:val="0"/>
          <w:numId w:val="15"/>
        </w:numPr>
        <w:jc w:val="both"/>
      </w:pPr>
      <w:r w:rsidRPr="00BC1235">
        <w:rPr>
          <w:b/>
          <w:bCs/>
        </w:rPr>
        <w:t>Ship Rate</w:t>
      </w:r>
      <w:r w:rsidRPr="00BC1235">
        <w:t xml:space="preserve"> was 9</w:t>
      </w:r>
      <w:r w:rsidR="00243845">
        <w:t>9</w:t>
      </w:r>
      <w:r w:rsidRPr="00BC1235">
        <w:t xml:space="preserve">% overall </w:t>
      </w:r>
      <w:r w:rsidR="00243845">
        <w:t>after cleaning our delivery dates</w:t>
      </w:r>
      <w:r w:rsidR="001C69F4">
        <w:t xml:space="preserve">. </w:t>
      </w:r>
      <w:r w:rsidR="001C69F4" w:rsidRPr="001C69F4">
        <w:t>Nearly all confirmed orders are being shipped, showing high logistics responsiveness.</w:t>
      </w:r>
    </w:p>
    <w:p w14:paraId="1413EABB" w14:textId="35CAC4A5" w:rsidR="00BC1235" w:rsidRPr="00BC1235" w:rsidRDefault="00BC1235" w:rsidP="00361B79">
      <w:pPr>
        <w:numPr>
          <w:ilvl w:val="0"/>
          <w:numId w:val="15"/>
        </w:numPr>
        <w:jc w:val="both"/>
      </w:pPr>
      <w:r w:rsidRPr="00BC1235">
        <w:rPr>
          <w:b/>
          <w:bCs/>
        </w:rPr>
        <w:t>Delivery Rate</w:t>
      </w:r>
      <w:r w:rsidRPr="00BC1235">
        <w:t xml:space="preserve"> was </w:t>
      </w:r>
      <w:r w:rsidR="00243845">
        <w:t>86</w:t>
      </w:r>
      <w:r w:rsidRPr="00BC1235">
        <w:t>% overall</w:t>
      </w:r>
      <w:r w:rsidR="001C69F4">
        <w:t xml:space="preserve"> after cleaning out our delivery dates</w:t>
      </w:r>
      <w:r w:rsidRPr="00BC1235">
        <w:t>, but 100% among valid records</w:t>
      </w:r>
      <w:r w:rsidR="001C69F4">
        <w:t>.</w:t>
      </w:r>
    </w:p>
    <w:p w14:paraId="5B20C287" w14:textId="2DAA6E6F" w:rsidR="00BC1235" w:rsidRPr="00BC1235" w:rsidRDefault="00BC1235" w:rsidP="00361B79">
      <w:pPr>
        <w:numPr>
          <w:ilvl w:val="0"/>
          <w:numId w:val="15"/>
        </w:numPr>
        <w:jc w:val="both"/>
      </w:pPr>
      <w:r w:rsidRPr="00BC1235">
        <w:rPr>
          <w:b/>
          <w:bCs/>
        </w:rPr>
        <w:lastRenderedPageBreak/>
        <w:t>On-Time Rate</w:t>
      </w:r>
      <w:r w:rsidRPr="00BC1235">
        <w:t xml:space="preserve"> </w:t>
      </w:r>
      <w:r w:rsidR="001C69F4">
        <w:t xml:space="preserve">was </w:t>
      </w:r>
      <w:r w:rsidRPr="00BC1235">
        <w:t>only ~</w:t>
      </w:r>
      <w:r w:rsidR="001C69F4">
        <w:t>64</w:t>
      </w:r>
      <w:r w:rsidRPr="00BC1235">
        <w:t>%</w:t>
      </w:r>
      <w:r w:rsidR="001C69F4" w:rsidRPr="00BC1235">
        <w:t>. Late</w:t>
      </w:r>
      <w:r w:rsidR="001C69F4" w:rsidRPr="00BC1235">
        <w:rPr>
          <w:b/>
          <w:bCs/>
        </w:rPr>
        <w:t xml:space="preserve"> Delivery Rate</w:t>
      </w:r>
      <w:r w:rsidR="001C69F4" w:rsidRPr="00BC1235">
        <w:t xml:space="preserve"> was only </w:t>
      </w:r>
      <w:r w:rsidR="001C69F4">
        <w:t>~36</w:t>
      </w:r>
      <w:r w:rsidR="001C69F4" w:rsidRPr="00BC1235">
        <w:t xml:space="preserve">% and </w:t>
      </w:r>
      <w:r w:rsidR="001C69F4">
        <w:t xml:space="preserve">this after setting a new logical date range </w:t>
      </w:r>
    </w:p>
    <w:p w14:paraId="12D39089" w14:textId="270844D6" w:rsidR="00BC1235" w:rsidRPr="00BC1235" w:rsidRDefault="00BC1235" w:rsidP="00361B79">
      <w:pPr>
        <w:numPr>
          <w:ilvl w:val="0"/>
          <w:numId w:val="15"/>
        </w:numPr>
        <w:jc w:val="both"/>
      </w:pPr>
      <w:r w:rsidRPr="00BC1235">
        <w:rPr>
          <w:b/>
          <w:bCs/>
        </w:rPr>
        <w:t>490 orders</w:t>
      </w:r>
      <w:r w:rsidRPr="00BC1235">
        <w:t xml:space="preserve"> had </w:t>
      </w:r>
      <w:r w:rsidRPr="00BC1235">
        <w:rPr>
          <w:b/>
          <w:bCs/>
        </w:rPr>
        <w:t>expected delivery dates set before the order date</w:t>
      </w:r>
      <w:r w:rsidRPr="00BC1235">
        <w:t xml:space="preserve">, and </w:t>
      </w:r>
      <w:r w:rsidRPr="00BC1235">
        <w:rPr>
          <w:b/>
          <w:bCs/>
        </w:rPr>
        <w:t>456 deliveries occurred before the order was even placed</w:t>
      </w:r>
      <w:r w:rsidR="001C69F4">
        <w:t>,</w:t>
      </w:r>
      <w:r w:rsidRPr="00BC1235">
        <w:t xml:space="preserve"> indicating a critical data entry flaw.</w:t>
      </w:r>
    </w:p>
    <w:p w14:paraId="595C82ED" w14:textId="1DEBC9D5" w:rsidR="00BC1235" w:rsidRPr="00BC1235" w:rsidRDefault="00BC1235" w:rsidP="00361B79">
      <w:pPr>
        <w:numPr>
          <w:ilvl w:val="0"/>
          <w:numId w:val="15"/>
        </w:numPr>
        <w:jc w:val="both"/>
      </w:pPr>
      <w:r w:rsidRPr="00BC1235">
        <w:rPr>
          <w:b/>
          <w:bCs/>
        </w:rPr>
        <w:t>144 deliveries were completed</w:t>
      </w:r>
      <w:r w:rsidRPr="00BC1235">
        <w:t>, but the Delivered flag was still set to 0</w:t>
      </w:r>
      <w:r w:rsidR="001C69F4">
        <w:t>,</w:t>
      </w:r>
      <w:r w:rsidRPr="00BC1235">
        <w:t xml:space="preserve"> potentially misleading business stakeholders.</w:t>
      </w:r>
    </w:p>
    <w:p w14:paraId="4D17AFEA" w14:textId="11D882B6" w:rsidR="00BC1235" w:rsidRDefault="00BC1235" w:rsidP="00361B79">
      <w:pPr>
        <w:numPr>
          <w:ilvl w:val="0"/>
          <w:numId w:val="15"/>
        </w:numPr>
        <w:jc w:val="both"/>
      </w:pPr>
      <w:r w:rsidRPr="00BC1235">
        <w:rPr>
          <w:b/>
          <w:bCs/>
        </w:rPr>
        <w:t>41 deliveries</w:t>
      </w:r>
      <w:r w:rsidRPr="00BC1235">
        <w:t xml:space="preserve"> occurred where the Shipped flag was still 0</w:t>
      </w:r>
      <w:r w:rsidR="001C69F4">
        <w:t>,</w:t>
      </w:r>
      <w:r w:rsidRPr="00BC1235">
        <w:t xml:space="preserve"> which shouldn't be possible.</w:t>
      </w:r>
    </w:p>
    <w:p w14:paraId="6FAEC92C" w14:textId="5A4F3A45" w:rsidR="00DC7C89" w:rsidRPr="00DC7C89" w:rsidRDefault="001C69F4" w:rsidP="00361B79">
      <w:pPr>
        <w:numPr>
          <w:ilvl w:val="0"/>
          <w:numId w:val="19"/>
        </w:numPr>
        <w:jc w:val="both"/>
      </w:pPr>
      <w:r w:rsidRPr="001C69F4">
        <w:t xml:space="preserve">Customers using the </w:t>
      </w:r>
      <w:r w:rsidRPr="001C69F4">
        <w:rPr>
          <w:b/>
          <w:bCs/>
        </w:rPr>
        <w:t>Call Center</w:t>
      </w:r>
      <w:r w:rsidRPr="001C69F4">
        <w:t xml:space="preserve"> may be more traditional or </w:t>
      </w:r>
      <w:r w:rsidR="00DC7C89" w:rsidRPr="001C69F4">
        <w:t>higher value</w:t>
      </w:r>
      <w:r w:rsidR="00DC7C89">
        <w:t xml:space="preserve">, as the </w:t>
      </w:r>
      <w:r w:rsidR="00DC7C89" w:rsidRPr="001C69F4">
        <w:t>Call Center accounts for the highest share of both orders (351) and deliveries (286).</w:t>
      </w:r>
      <w:r w:rsidR="00DC7C89">
        <w:t xml:space="preserve"> However, both the app and website exhibit strong engagement, albeit with</w:t>
      </w:r>
      <w:r w:rsidR="00DC7C89" w:rsidRPr="001C69F4">
        <w:t xml:space="preserve"> slightly lower delivery rates.</w:t>
      </w:r>
    </w:p>
    <w:p w14:paraId="4137B34D" w14:textId="77777777" w:rsidR="00DC7C89" w:rsidRDefault="00DC7C89" w:rsidP="00361B79">
      <w:pPr>
        <w:numPr>
          <w:ilvl w:val="0"/>
          <w:numId w:val="20"/>
        </w:numPr>
        <w:jc w:val="both"/>
      </w:pPr>
      <w:r w:rsidRPr="00DC7C89">
        <w:rPr>
          <w:b/>
          <w:bCs/>
        </w:rPr>
        <w:t>Electronics category alone contributes 39.3% of all orders</w:t>
      </w:r>
      <w:r>
        <w:t xml:space="preserve">, Which </w:t>
      </w:r>
      <w:r w:rsidRPr="00DC7C89">
        <w:t>Implies higher value and logistics sensitivity.</w:t>
      </w:r>
    </w:p>
    <w:p w14:paraId="09BB0150" w14:textId="7DAF58F1" w:rsidR="001C69F4" w:rsidRDefault="00DC7C89" w:rsidP="00361B79">
      <w:pPr>
        <w:numPr>
          <w:ilvl w:val="0"/>
          <w:numId w:val="20"/>
        </w:numPr>
        <w:jc w:val="both"/>
      </w:pPr>
      <w:r>
        <w:t>The order</w:t>
      </w:r>
      <w:r w:rsidRPr="00DC7C89">
        <w:t xml:space="preserve"> and delivery volumes </w:t>
      </w:r>
      <w:r>
        <w:t xml:space="preserve">peak </w:t>
      </w:r>
      <w:proofErr w:type="gramStart"/>
      <w:r>
        <w:t>was</w:t>
      </w:r>
      <w:proofErr w:type="gramEnd"/>
      <w:r>
        <w:t xml:space="preserve"> </w:t>
      </w:r>
      <w:proofErr w:type="gramStart"/>
      <w:r w:rsidRPr="00DC7C89">
        <w:t>in</w:t>
      </w:r>
      <w:proofErr w:type="gramEnd"/>
      <w:r w:rsidRPr="00DC7C89">
        <w:t xml:space="preserve"> Month 5</w:t>
      </w:r>
      <w:r>
        <w:t xml:space="preserve"> (May).</w:t>
      </w:r>
    </w:p>
    <w:p w14:paraId="30BF7617" w14:textId="1DC6D1EF" w:rsidR="00530886" w:rsidRDefault="00530886" w:rsidP="00361B79">
      <w:pPr>
        <w:numPr>
          <w:ilvl w:val="0"/>
          <w:numId w:val="20"/>
        </w:numPr>
        <w:jc w:val="both"/>
      </w:pPr>
      <w:r>
        <w:t>The</w:t>
      </w:r>
      <w:r w:rsidR="00D86542">
        <w:t xml:space="preserve"> </w:t>
      </w:r>
      <w:r w:rsidR="00D86542" w:rsidRPr="00D86542">
        <w:rPr>
          <w:b/>
          <w:bCs/>
        </w:rPr>
        <w:t>wallet</w:t>
      </w:r>
      <w:r w:rsidR="00D86542">
        <w:t xml:space="preserve"> is the most </w:t>
      </w:r>
      <w:r w:rsidR="006244AD">
        <w:t>common payment method (</w:t>
      </w:r>
      <w:r w:rsidR="00D86542">
        <w:t>345</w:t>
      </w:r>
      <w:r w:rsidR="006244AD">
        <w:t>)</w:t>
      </w:r>
      <w:r w:rsidR="007826E9">
        <w:t xml:space="preserve"> </w:t>
      </w:r>
      <w:r w:rsidR="006244AD">
        <w:t xml:space="preserve">used, and </w:t>
      </w:r>
      <w:r w:rsidR="006244AD">
        <w:t xml:space="preserve">cash on delivery </w:t>
      </w:r>
      <w:r w:rsidR="007826E9">
        <w:t>(</w:t>
      </w:r>
      <w:r w:rsidR="006244AD">
        <w:t>329</w:t>
      </w:r>
      <w:r w:rsidR="007826E9">
        <w:t>)</w:t>
      </w:r>
      <w:r w:rsidR="006244AD">
        <w:t xml:space="preserve"> and card </w:t>
      </w:r>
      <w:r w:rsidR="007826E9">
        <w:t>(</w:t>
      </w:r>
      <w:r w:rsidR="007826E9">
        <w:t>326</w:t>
      </w:r>
      <w:r w:rsidR="007826E9">
        <w:t>)</w:t>
      </w:r>
      <w:r w:rsidR="00DF79F1">
        <w:t xml:space="preserve"> are nearly identical.</w:t>
      </w:r>
    </w:p>
    <w:p w14:paraId="251EF207" w14:textId="77777777" w:rsidR="00BC1235" w:rsidRPr="00BC1235" w:rsidRDefault="00000000" w:rsidP="00361B79">
      <w:pPr>
        <w:jc w:val="both"/>
      </w:pPr>
      <w:r>
        <w:pict w14:anchorId="6A5F47E8">
          <v:rect id="_x0000_i1030" style="width:0;height:1.5pt" o:hralign="center" o:hrstd="t" o:hr="t" fillcolor="#a0a0a0" stroked="f"/>
        </w:pict>
      </w:r>
    </w:p>
    <w:p w14:paraId="2F37AF91" w14:textId="77777777" w:rsidR="00BC1235" w:rsidRPr="00BC1235" w:rsidRDefault="00BC1235" w:rsidP="00361B79">
      <w:pPr>
        <w:jc w:val="both"/>
        <w:rPr>
          <w:b/>
          <w:bCs/>
        </w:rPr>
      </w:pPr>
      <w:r w:rsidRPr="00BC1235">
        <w:rPr>
          <w:rFonts w:ascii="Segoe UI Emoji" w:hAnsi="Segoe UI Emoji" w:cs="Segoe UI Emoji"/>
          <w:b/>
          <w:bCs/>
        </w:rPr>
        <w:t>✅</w:t>
      </w:r>
      <w:r w:rsidRPr="00BC1235">
        <w:rPr>
          <w:b/>
          <w:bCs/>
        </w:rPr>
        <w:t xml:space="preserve"> Final Outcome</w:t>
      </w:r>
    </w:p>
    <w:p w14:paraId="3381730F" w14:textId="29CF6360" w:rsidR="008D38E3" w:rsidRPr="00BC1235" w:rsidRDefault="00BC1235" w:rsidP="00361B79">
      <w:pPr>
        <w:jc w:val="both"/>
      </w:pPr>
      <w:r w:rsidRPr="00BC1235">
        <w:t xml:space="preserve">This project helped transform messy, real-world logistics data into a </w:t>
      </w:r>
      <w:r w:rsidRPr="00BC1235">
        <w:rPr>
          <w:b/>
          <w:bCs/>
        </w:rPr>
        <w:t>clean</w:t>
      </w:r>
      <w:r w:rsidR="00DC7C89">
        <w:rPr>
          <w:b/>
          <w:bCs/>
        </w:rPr>
        <w:t>, valid</w:t>
      </w:r>
      <w:r w:rsidRPr="00BC1235">
        <w:rPr>
          <w:b/>
          <w:bCs/>
        </w:rPr>
        <w:t>, insightful, and interactive Power BI report</w:t>
      </w:r>
      <w:r w:rsidR="00DC7C89">
        <w:rPr>
          <w:b/>
          <w:bCs/>
        </w:rPr>
        <w:t xml:space="preserve">. </w:t>
      </w:r>
      <w:r w:rsidR="00DC7C89">
        <w:t xml:space="preserve">The use of a </w:t>
      </w:r>
      <w:r w:rsidR="00DC7C89" w:rsidRPr="00DC7C89">
        <w:t>Power BI dashboard provides an end-to-end operational analysis of an e-commerce platform's order and delivery performance. It enables key stakeholders to monitor customer orders, supplier contributions, shipping logistics, delivery accuracy, and late delivery rates.</w:t>
      </w:r>
    </w:p>
    <w:sectPr w:rsidR="008D38E3" w:rsidRPr="00BC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843BF"/>
    <w:multiLevelType w:val="multilevel"/>
    <w:tmpl w:val="53A8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2360A"/>
    <w:multiLevelType w:val="multilevel"/>
    <w:tmpl w:val="A826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10A19"/>
    <w:multiLevelType w:val="multilevel"/>
    <w:tmpl w:val="2E22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42C99"/>
    <w:multiLevelType w:val="multilevel"/>
    <w:tmpl w:val="7064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F2C59"/>
    <w:multiLevelType w:val="multilevel"/>
    <w:tmpl w:val="3684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269CA"/>
    <w:multiLevelType w:val="multilevel"/>
    <w:tmpl w:val="8F9E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13289"/>
    <w:multiLevelType w:val="multilevel"/>
    <w:tmpl w:val="F98E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019A1"/>
    <w:multiLevelType w:val="multilevel"/>
    <w:tmpl w:val="BA30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E59F0"/>
    <w:multiLevelType w:val="multilevel"/>
    <w:tmpl w:val="4BFA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230C33"/>
    <w:multiLevelType w:val="multilevel"/>
    <w:tmpl w:val="6666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64A7F"/>
    <w:multiLevelType w:val="multilevel"/>
    <w:tmpl w:val="3E34B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EF2D71"/>
    <w:multiLevelType w:val="multilevel"/>
    <w:tmpl w:val="E710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7D456F"/>
    <w:multiLevelType w:val="multilevel"/>
    <w:tmpl w:val="EF34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037049"/>
    <w:multiLevelType w:val="multilevel"/>
    <w:tmpl w:val="E366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F473CA"/>
    <w:multiLevelType w:val="multilevel"/>
    <w:tmpl w:val="A234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C87969"/>
    <w:multiLevelType w:val="multilevel"/>
    <w:tmpl w:val="2884C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07780E"/>
    <w:multiLevelType w:val="multilevel"/>
    <w:tmpl w:val="09DA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6041F2"/>
    <w:multiLevelType w:val="multilevel"/>
    <w:tmpl w:val="6C04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D815EF"/>
    <w:multiLevelType w:val="multilevel"/>
    <w:tmpl w:val="537C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C03528"/>
    <w:multiLevelType w:val="multilevel"/>
    <w:tmpl w:val="1ACA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779824">
    <w:abstractNumId w:val="15"/>
  </w:num>
  <w:num w:numId="2" w16cid:durableId="538592125">
    <w:abstractNumId w:val="18"/>
  </w:num>
  <w:num w:numId="3" w16cid:durableId="72897138">
    <w:abstractNumId w:val="8"/>
  </w:num>
  <w:num w:numId="4" w16cid:durableId="438912721">
    <w:abstractNumId w:val="6"/>
  </w:num>
  <w:num w:numId="5" w16cid:durableId="1808280227">
    <w:abstractNumId w:val="0"/>
  </w:num>
  <w:num w:numId="6" w16cid:durableId="929003376">
    <w:abstractNumId w:val="17"/>
  </w:num>
  <w:num w:numId="7" w16cid:durableId="840777652">
    <w:abstractNumId w:val="9"/>
  </w:num>
  <w:num w:numId="8" w16cid:durableId="1844735866">
    <w:abstractNumId w:val="2"/>
  </w:num>
  <w:num w:numId="9" w16cid:durableId="1898272117">
    <w:abstractNumId w:val="11"/>
  </w:num>
  <w:num w:numId="10" w16cid:durableId="1743406838">
    <w:abstractNumId w:val="4"/>
  </w:num>
  <w:num w:numId="11" w16cid:durableId="2048987306">
    <w:abstractNumId w:val="1"/>
  </w:num>
  <w:num w:numId="12" w16cid:durableId="268777270">
    <w:abstractNumId w:val="13"/>
  </w:num>
  <w:num w:numId="13" w16cid:durableId="593049662">
    <w:abstractNumId w:val="10"/>
  </w:num>
  <w:num w:numId="14" w16cid:durableId="62341031">
    <w:abstractNumId w:val="12"/>
  </w:num>
  <w:num w:numId="15" w16cid:durableId="149375393">
    <w:abstractNumId w:val="3"/>
  </w:num>
  <w:num w:numId="16" w16cid:durableId="1046098419">
    <w:abstractNumId w:val="19"/>
  </w:num>
  <w:num w:numId="17" w16cid:durableId="1327516467">
    <w:abstractNumId w:val="16"/>
  </w:num>
  <w:num w:numId="18" w16cid:durableId="851263751">
    <w:abstractNumId w:val="7"/>
  </w:num>
  <w:num w:numId="19" w16cid:durableId="1247112259">
    <w:abstractNumId w:val="5"/>
  </w:num>
  <w:num w:numId="20" w16cid:durableId="1812128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35"/>
    <w:rsid w:val="00141DD2"/>
    <w:rsid w:val="001C69F4"/>
    <w:rsid w:val="00243845"/>
    <w:rsid w:val="00361B79"/>
    <w:rsid w:val="0038025A"/>
    <w:rsid w:val="00516929"/>
    <w:rsid w:val="00530886"/>
    <w:rsid w:val="00620970"/>
    <w:rsid w:val="006244AD"/>
    <w:rsid w:val="007826E9"/>
    <w:rsid w:val="008D38E3"/>
    <w:rsid w:val="00976AAB"/>
    <w:rsid w:val="00BC1235"/>
    <w:rsid w:val="00BD50EC"/>
    <w:rsid w:val="00C95AEA"/>
    <w:rsid w:val="00D86542"/>
    <w:rsid w:val="00DC7C89"/>
    <w:rsid w:val="00DF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7BDBF5"/>
  <w15:chartTrackingRefBased/>
  <w15:docId w15:val="{94EA8B6F-9E0F-4CF0-A024-23DAE438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2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7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5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41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2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2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2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614</Words>
  <Characters>3314</Characters>
  <Application>Microsoft Office Word</Application>
  <DocSecurity>0</DocSecurity>
  <Lines>80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kenzy hassan gomaa</dc:creator>
  <cp:keywords/>
  <dc:description/>
  <cp:lastModifiedBy>kenzy hassan gomaa</cp:lastModifiedBy>
  <cp:revision>8</cp:revision>
  <dcterms:created xsi:type="dcterms:W3CDTF">2025-07-12T00:57:00Z</dcterms:created>
  <dcterms:modified xsi:type="dcterms:W3CDTF">2025-07-12T02:00:00Z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bb0d1930-b8d5-4694-9b63-a2a6bbe3d710</vt:lpwstr>
  </property>
</Properties>
</file>