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PETROVA SLA PROTECTION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Sub-Process Detail — Layer-by-Layer Breakdown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Every Process. Every Decision. Every SQL.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Jay Pechnarai | PETROVA Pipeline | $300K+ Interview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CONCEPT: trigger_rule='all_done'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Gold Aggregation Task runs AFTER the Validation Task finishes — even if it failed. This prevents pipeline freezes and ensures downstream availability (SLA met). Combined with Zero-Copy Clone caching, BI dashboards ALWAYS have data to serve.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1.  Layer 1: Data Sources &amp; Ingestion (4 parallel streams)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2.  Layer 2: Bronze Gate — Schema &amp; Type Validation (3 checks)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3.  Layer 3: Silver Processing — dbt Intermediate (5 models)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4.  Layer 4: Silver Gate — Business Rules Validation (7 checks)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5.  Layer 5: Gold Snapshot Cache (Zero-Copy Clone)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6.  Layer 6: Gold Build — dbt Marts (6 models)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7.  Layer 7: Gold Gate — SPC Alert Engine (6 alerts)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8.  Layer 8: Post-Processing (Snapshots + Docs)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9.  Layer 9: Notification &amp; Presentation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10.  Appendix: Failover Strategy (3 Layers A/B/C)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11.  Appendix: Interview Master Script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Layer 1: Data Sources &amp; Ingestion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Four parallel ingestion streams run simultaneously at DAG start. Each source uses a different tool — this demonstrates breadth across the Azure data ecosystem.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Process Overview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Airflow Task: start &gt;&gt; [ingest_sensor_data, ingest_sap_orders, ingest_vendor_data, ingest_equipment]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Sub-Process 1.1: IoT Sensor Ingest (Auto Loader)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000"/>
        <w:gridCol w:w="1500"/>
        <w:gridCol w:w="1500"/>
        <w:gridCol w:w="1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Code/SQL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 Loader poll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Databricks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ADLS Gen2 Parquet 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file list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3x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cloudFiles.format('parquet')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evolution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columns in 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Merged schema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+ continue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mergeSchema=true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Bronze Delta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 Lake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DataFrame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bronze.sensor_readings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df.write.format('delta')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Checkpoint update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 offset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Checkpoint dir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 from last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checkpointLocation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Interview Script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"Auto Loader uses Structured Streaming under the hood with cloudFiles source. It incrementally discovers new files via ADLS event notifications — no full directory scan. Schema evolution with mergeSchema means new columns from IoT firmware updates don't break the pipeline."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# Actual code: databricks/notebooks/01_bronze_ingest.py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df = (spark.readStream.format('cloudFiles')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.option('cloudFiles.format', 'parquet')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.option('cloudFiles.schemaLocation', checkpoint_path)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.load(source_path))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df.writeStream.format('delta').outputMode('append')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.option('checkpointLocation', checkpoint_path)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.option('mergeSchema', 'true')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.trigger(availableNow=True)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.toTable('bronze.sensor_readings')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Sub-Process 1.2: SAP Orders Ingest (ADF + Snowpipe)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000"/>
        <w:gridCol w:w="1500"/>
        <w:gridCol w:w="1500"/>
        <w:gridCol w:w="1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Code/SQL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 Copy Activity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 Pipeline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SAP BODS extract (CSV)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ADLS staging blob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+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adf/pipelines/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Grid trigger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Azure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Blob created 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Snowpipe notification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Dead-letter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subscription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Snowpipe auto-ingest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Staged CSV 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bronze.sap_orders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SKIP_FILE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INTO ... PURGE=TRUE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 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metadata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statistics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rejected rows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VALIDATE(tbl, JOB_ID)</w:t>
            </w:r>
          </w:p>
        </w:tc>
      </w:tr>
    </w:tbl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-- Actual DDL: snowflake/ddl/06_stages_and_tasks.sql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CREATE PIPE PETROVA_PROD.BRONZE.PIPE_SAP_ORDERS AUTO_INGEST = TRUE AS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COPY INTO PETROVA_PROD.BRONZE.SAP_ORDERS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FROM @PETROVA_PROD.BRONZE.STG_ADLS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FILE_FORMAT = (FORMAT_NAME = 'CSV_FORMAT')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ON_ERROR = 'SKIP_FILE';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Sub-Process 1.3: Vendor Master Ingest (SSIS)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000"/>
        <w:gridCol w:w="1500"/>
        <w:gridCol w:w="1500"/>
        <w:gridCol w:w="1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Code/SQL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SSIS Package exec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Server source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 file extract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 +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ssis/packages/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C# data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SSIS 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vendor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 records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managers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1.3.3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to Bronze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 flat 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bronze.sap_vendors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INTO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Sub-Process 1.4: Equipment Registry Ingest (Pandas)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000"/>
        <w:gridCol w:w="1500"/>
        <w:gridCol w:w="1500"/>
        <w:gridCol w:w="1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Code/SQL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Excel 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Python/Pandas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 spreadsheet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DataFrame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Raise 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pd.read_excel()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cleansing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Pandas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DataFrame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Cleaned DataFrame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+ continue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fillna(), astype()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1.4.3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to Bronze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Cleaned DataFrame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bronze.equipment_master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snowflake-connector write_pandas()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Layer 2: Bronze Gate — Schema Validation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Airflow: dbt_run_staging &gt;&gt; bronze_gate (BranchPythonOperator)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Bronze Gate runs AFTER dbt staging models transform raw data. It validates schema completeness — are required columns present and non-null?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dbt Staging Models (Pre-Gate)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000"/>
        <w:gridCol w:w="1500"/>
        <w:gridCol w:w="1500"/>
        <w:gridCol w:w="1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Code/SQL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stg_sensor_readings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bronze.sensor_readings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staging.stg_sensor_readings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CAST, COALESCE, renamed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stg_sap_orders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bronze.sap_orders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staging.stg_sap_orders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parsing, type cast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stg_sap_vendors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bronze.sap_vendors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staging.stg_sap_vendors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TRIM, UPPER, dedup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stg_sap_materials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bronze.sap_materials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staging.stg_sap_materials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normalization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stg_equipment_master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bronze.equipment_master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staging.stg_equipment_master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mapping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Bronze Gate Checks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000"/>
        <w:gridCol w:w="1500"/>
        <w:gridCol w:w="1500"/>
        <w:gridCol w:w="1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Code/SQL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Detection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PySpark / dbt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Staged columns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null_check per column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 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 IS NULL =&gt; 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Type Casting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PySpark / dbt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 columns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type_check per column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 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CAST(col AS FLOAT)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 Validation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PySpark / dbt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 columns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range_check per column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 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 BETWEEN min AND max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Actual Macro: three_gate_validation.sql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{% macro bronze_gate(column_list) %}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{% for col in column_list %}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CASE WHEN {{ col }} IS NULL THEN 'FAIL' ELSE 'PASS' END AS {{ col }}_check,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{% endfor %}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CASE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    {% for col in column_list %}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    WHEN {{ col }} IS NULL THEN 'FAIL'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    {% endfor %}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    ELSE 'PASS'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END AS _bronze_gate_result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{% endmacro %}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Decision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_bronze_gate_result = 'PASS' for all rows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Proceed to Silver (dbt intermediate models)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FAIL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column has NULL in required field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 failed rows &gt;&gt; Email alert &gt;&gt; End branch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Layer 3: Silver Processing — dbt Intermediate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Airflow: bronze_gate_passed &gt;&gt; dbt_run_intermediate &gt;&gt; dbt_test_intermediate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5 intermediate models apply business logic: cleaning, enrichment, deduplication, SCD2 merge, and derived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000"/>
        <w:gridCol w:w="1500"/>
        <w:gridCol w:w="1500"/>
        <w:gridCol w:w="1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Code/SQL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int_sensor_cleaned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(incremental)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stg_sensor_readings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Cleaned sensor data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Silver 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filter, range check, dedup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int_orders_validated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(incremental)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stg_sap_orders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Validated orders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Silver 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filter, amount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int_order_line_items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(view)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stg_sap_orders + materials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Enriched line items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Silver 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 + derived columns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int_equipment_enriched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(view)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stg_equipment_master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Enriched equipment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Silver 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mapping, age calc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scd2_vendors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(incremental)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stg_sap_vendors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SCD2 vendor dimension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Silver 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row_hash + MERGE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Sub-Process 3.5 Detail: SCD Type 2 Merge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This is the most interview-impressive Silver sub-process. It tracks historical changes to vendor data using row-hash change detection.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-- Actual macro: dbt/macros/scd2_merge.sql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MERGE INTO {{ target }} AS tgt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USING (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SELECT *, MD5(CONCAT_WS('|', col1, col2, ...)) AS _row_hash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FROM {{ source }}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) AS src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ON tgt.vendor_id = src.vendor_id AND tgt.is_current =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-- Changed row =&gt; expire old version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WHEN MATCHED AND tgt._row_hash != src._row_hash THEN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UPDATE SET is_current=FALSE, valid_to=CURRENT_TIMESTAMP()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-- New row =&gt; insert as current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WHEN NOT MATCHED THEN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INSERT (vendor_id, ..., is_current, valid_from, valid_to, _row_hash)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VALUES (src.vendor_id, ..., TRUE, CURRENT_TIMESTAMP(), '9999-12-31', src._row_hash);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Interview Script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"SCD Type 2 tracks the full history of every vendor change. I use MD5 hash of tracked columns as a change detection fingerprint — if the hash differs, the old row gets expired (is_current=FALSE, valid_to=now) and a new row is inserted. This means BI can always query the latest vendor data OR time-travel to any historical state by filtering on valid_from/valid_to."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Layer 4: Silver Gate — Business Rules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Airflow: dbt_test_intermediate &gt;&gt; silver_gate (BranchPythonOperator)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7 business rule checks validate data quality, referential integrity, and late-arriving data handling.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000"/>
        <w:gridCol w:w="1500"/>
        <w:gridCol w:w="1500"/>
        <w:gridCol w:w="1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Code/SQL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Filtering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PySpark/dbt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records only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status = 'ACTIVE'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Deduplication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PySpark/dbt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Potential dupes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records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Keep latest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ROW_NUMBER() PARTITION BY key ORDER BY updated DESC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 Columns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timestamps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Enriched columns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DATEDIFF, DATE(), event_ts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SCD2 Merge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changes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 tracked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row_hash comparison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Referential Integrity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columns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Orphan check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 orphans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relationships test (LEFT JOIN WHERE NULL)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Aggregation Guards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Grouped 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check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HAVING COUNT(*) &gt; threshold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 Arriving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 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Watermark filter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 with flag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withWatermark() + window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Actual Silver Gate Macro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{% macro silver_gate(quality_rules) %}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{% for rule in quality_rules %}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CASE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    WHEN {{ rule.column }} {{ rule.test }} {{ rule.threshold }} THEN 'FAIL'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    ELSE 'PASS'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END AS {{ rule.column }}_quality_check,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{% endfor %}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'EVALUATED' AS _silver_gate_result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{% endmacro %}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Decision Branch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7 checks pass or only WARNINGs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Proceed to Gold (cache snapshot first!)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FAIL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FAIL in checks 4.1-4.7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Quarantine &gt;&gt; Email &gt;&gt; End branch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Layer 5: Gold Snapshot Cache (Zero-Copy Clone)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Airflow: silver_gate_passed &gt;&gt; cache_gold_snapshot &gt;&gt; dbt_run_marts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CRITICAL: This runs BEFORE Gold rebuild. If the rebuild fails, BI dashboards fall back to this cached snapshot. SLA is always met.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000"/>
        <w:gridCol w:w="1500"/>
        <w:gridCol w:w="1500"/>
        <w:gridCol w:w="1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Code/SQL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Clone fact tables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gold.fct_daily_sensor_kpi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gold.fct_daily_sensor_kpi_cache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(use stale)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TABLE ... CLONE 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Clone alert 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gold.fct_sensor_alerts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gold.fct_sensor_alerts_cache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storage cost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Clone revenue 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gold.fct_daily_revenue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gold.fct_daily_revenue_cache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 metadata 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cache metadata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Snowflake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 tables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_is_cached=TRUE flag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_cache_timestamp=NOW()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Why Zero-Copy Clone?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Instant: metadata-only operation, no data movement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Free: zero additional storage until data diverges (copy-on-write)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Independent: modifying clone doesn't affect source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SLA guarantee: BI always has data, even during rebuild failures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-- Actual code from Airflow DAG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CREATE TABLE gold.fct_daily_sensor_kpi_cache CLONE gold.fct_daily_sensor_kpi;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CREATE TABLE gold.fct_sensor_alerts_cache CLONE gold.fct_sensor_alerts;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CREATE TABLE gold.fct_daily_revenue_cache CLONE gold.fct_daily_revenue;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Layer 6: Gold Build — dbt Marts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Airflow: cache_gold_snapshot &gt;&gt; dbt_run_marts &gt;&gt; dbt_test_marts &gt;&gt; gold_gate_spc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6A: Dimension Models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000"/>
        <w:gridCol w:w="1500"/>
        <w:gridCol w:w="1500"/>
        <w:gridCol w:w="1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Code/SQL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dim_vendor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(table)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scd2_vendors (current)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dimension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cached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is_current = 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dim_equipment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(table)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int_equipment_enriched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 dimension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cached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surrogate_key, status map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dim_customer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(table)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stg_sap_orders (distinct)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dimension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cached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Deduplicated customer list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6B: Fact Models (3)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000"/>
        <w:gridCol w:w="1500"/>
        <w:gridCol w:w="1500"/>
        <w:gridCol w:w="1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Code/SQL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fct_daily_sensor_kpi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(table)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int_sensor_cleaned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KPI aggregates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cached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AVG, STDDEV, MIN, MAX, COUNT GROUP BY sensor,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fct_daily_revenue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(table)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int_orders_validated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by date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cached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SUM(amount) GROUP BY date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fct_sensor_alerts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(table)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fct_daily_sensor_kpi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SPC alert categories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cached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STDDEV + LAG + CASE (see Layer 7)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Layer 7: Gold Gate — SPC Alert Engine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This is the crown jewel of PETROVA. 6 alert categories derived from 3 statistical primitives.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Airflow: dbt_test_marts &gt;&gt; gold_gate_spc (BranchPythonOperator)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 Statistical Primitives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Function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Alerts Derived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STDDEV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STDDEV(reading_value)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Spread of sensor readings around the mean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#1 Stability, #2 Signal Noise, #3 Outlier, #4 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LAG(col, 1) OVER()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Point-to-point change vs previous day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#5 Volatility Trend, #6 Spike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 WHEN &gt; val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Business-defined limits (tunable)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6 alerts use thresholds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 Alert Categories (Sub-Processes)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Alert 1: STABILITY LEVEL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Direct stddev thresholds. Simple but effective — tells you if the sensor is in control.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CASE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WHEN stddev_reading &lt; 5       THEN 'STABLE'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WHEN stddev_reading &lt;= 25     THEN 'NORMAL'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WHEN stddev_reading &gt; 25      THEN 'UNSTABLE'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END AS stability_level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Alert 2: SIGNAL QUALITY (Coefficient of Variation)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CV = stddev/avg — noise relative to signal. CV &gt; 0.3 means 30%+ noise = unreliable data.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CASE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WHEN stddev / NULLIF(ABS(avg), 0) &gt; 0.5  THEN 'VERY_NOISY'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WHEN stddev / NULLIF(ABS(avg), 0) &gt; 0.3  THEN 'NOISY'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ELSE 'CLEAN'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END AS signal_quality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Alert 3: OUTLIER FLAG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Any reading beyond 2x stddev from mean = statistical outlier (outside 95% confidence).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CASE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WHEN max_reading &gt; avg + (2 * stddev)  THEN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WHEN min_reading &lt; avg - (2 * stddev)  THEN TRUE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ELSE FALSE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END AS has_outlier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Alert 4: RANGE VIOLATION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Expected band = avg +/- 1 stddev (68% of normal readings per normal distribution).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ROUND(avg - stddev, 2) AS expected_lower,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ROUND(avg + stddev, 2) AS expected_upper,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CASE WHEN min &lt; lower OR max &gt; upper THEN TRUE ELSE FALSE END AS range_violated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Alert 5: VOLATILITY TREND (LAG-based)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 stddev increasing day-over-day? System degradation signal.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LAG(stddev_reading, 1) OVER (PARTITION BY sensor_id ORDER BY kpi_date) AS prev_stddev,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CASE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WHEN stddev &gt; prev_stddev * 1.5  THEN 'DEGRADING'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WHEN stddev &gt; prev_stddev * 1.1  THEN 'INCREASING'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WHEN stddev &lt; prev_stddev * 0.9  THEN 'IMPROVING'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ELSE 'STEADY'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END AS volatility_trend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Alert 6: SPIKE DETECTION (LAG-based)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Sudden jump in max or avg vs previous day — equipment failure signature.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CASE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WHEN ABS(max_reading - prev_max) &gt; 2 * stddev  THEN 'SPIKE'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WHEN ABS(avg - prev_avg) &gt; stddev               THEN 'SHIFT'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ELSE 'NORMAL'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END AS spike_status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Composite Severity (Decision Matrix)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UNSTABLE (stddev&gt;25) AND NOISY (CV&gt;0.3)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PagerDuty + Email + Cached Gold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18"/>
                <w:szCs w:val="18"/>
              </w:rPr>
              <w:t xml:space="preserve">WARNING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UNSTABLE OR Outlier OR Degrading (any single trigger)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Slack + Dashboard flag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OK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checks 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Gold live + refresh dashboards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Gold Gate Macro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{% macro gold_gate_spc(severity_column) %}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CASE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    WHEN {{ severity_column }} = 'CRITICAL' THEN 'BLOCK'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    WHEN {{ severity_column }} = 'WARNING' THEN 'REVIEW'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    ELSE 'APPROVE'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    END AS _gold_gate_spc_result</w:t>
      </w:r>
    </w:p>
    <w:p>
      <w:pPr>
        <w:spacing w:after="0" w:before="0" w:line="240"/>
      </w:pPr>
      <w:r>
        <w:rPr>
          <w:rFonts w:ascii="Consolas" w:cs="Consolas" w:eastAsia="Consolas" w:hAnsi="Consolas"/>
          <w:color w:val="2D2D2D"/>
          <w:sz w:val="16"/>
          <w:szCs w:val="16"/>
        </w:rPr>
        <w:t xml:space="preserve">{% endmacro %}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Layer 8: Post-Processing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Airflow: gold_gate_passed &gt;&gt; [dbt_docs, dbt_snapshot] &gt;&gt; notify_success &gt;&gt;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000"/>
        <w:gridCol w:w="1500"/>
        <w:gridCol w:w="1500"/>
        <w:gridCol w:w="1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Code/SQL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snapshot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+ Equipment tables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SCD2 history in snapshots/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(non-critical)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snapshot --profiles-dir config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docs generate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models + tests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Lineage graph + docs site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(non-critical)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docs generate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Notify success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Airflow EmailOp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to team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Subject: All Gates Passed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Layer 9: Notification &amp; Presentation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Notification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PagerDuty + Email + 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 (30-min escalation)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ID, log URL, composite severity, cached Gold 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+ Slack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Gate name, failed check, quarantine count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dashboard 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completion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Pipeline SUCCESS — All Gates Passed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BI Consumption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000"/>
        <w:gridCol w:w="1500"/>
        <w:gridCol w:w="1500"/>
        <w:gridCol w:w="1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Sub-Process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 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Code/SQL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BI refresh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BI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tables (live or cached)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 update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 stale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DirectQuery or Import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 refresh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Streamlit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 tables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dashboard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banner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st.cache_data + auto_refresh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docs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Cloud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 docs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Lineage + data dictionary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dbt docs serve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Appendix A: Failover Strategy (3 Layers)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A: Partial Async (trigger_rule='all_done')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End task runs regardless of upstream success/failure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Quarantine routes bad data to audit tables without blocking pipeline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3 retries with exponential backoff: 5 min &gt;&gt; 10 min &gt;&gt; 20 min (cap 30 min)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2-hour execution timeout kills hung tasks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B: Cached Gold (Zero-Copy Clone)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Gold snapshot created BEFORE each rebuild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If rebuild fails, BI reads from _cache tables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Zero storage cost (Snowflake copy-on-write)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SLA always met — dashboards never go dark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Layer C: Dual-Platform (Databricks + Snowflake)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Heavy transforms (streaming, ML) run on Databricks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Warehousing, RBAC, sharing run on Snowflake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If one platform is down, the other can serve partial results</w:t>
      </w:r>
    </w:p>
    <w:p>
      <w:pPr>
        <w:spacing w:after="40"/>
      </w:pPr>
      <w:r>
        <w:rPr>
          <w:rFonts w:ascii="Arial" w:cs="Arial" w:eastAsia="Arial" w:hAnsi="Arial"/>
          <w:sz w:val="19"/>
          <w:szCs w:val="19"/>
        </w:rPr>
        <w:t xml:space="preserve">  •  Cross-platform failover via ADF orchestration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Appendix B: Interview Master Script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Q: Walk me through your SLA protection pattern.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"PETROVA uses a 3-layer failover strategy I call Unprecedented SLA Protection. Layer A is partial async — I use Airflow's trigger_rule='all_done' so the pipeline never freezes, even if a gate fails. Failed records get quarantined to Delta tables for later review, while clean records flow through.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Layer B is cached Gold. Before every Gold rebuild, I create a Snowflake Zero-Copy Clone of all Gold tables. This is a metadata-only operation — instant, zero storage cost. If the rebuild fails, BI dashboards automatically fall back to the cached snapshot. Dashboards never go dark.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Layer C is dual-platform. Databricks handles heavy compute — streaming ingest, Delta Lake optimization — while Snowflake handles warehousing, RBAC, and data sharing. If either platform has an outage, the other can serve partial results.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The 3-Gate validation runs at each medallion boundary. Bronze Gate checks schema, Silver Gate checks business rules and referential integrity, and Gold Gate runs Statistical Process Control — 6 alert categories derived from just 3 statistical primitives: standard deviation, LAG, and configurable thresholds. If the composite severity hits CRITICAL — meaning both UNSTABLE and NOISY simultaneously — PagerDuty pages the on-call engineer with a 30-minute escalation policy."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Q: Why SPC instead of simple threshold alerts?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"Simple thresholds only catch known failure modes — sensor exceeds 100 degrees. SPC catches unknown degradation patterns. If a sensor's standard deviation is trending up day-over-day (the VOLATILITY alert), that means the system is becoming less predictable even though no single reading has crossed a threshold. That's a leading indicator — you catch the problem before it becomes a failure. This is the same math Walter Shewhart invented at Bell Labs in 1924 for manufacturing quality control. It's not new, but it's proven."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 |  Jay Pechnarai  |  PETROVA Pipeline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PETROVA SLA Protection — Sub-Process Detail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2026-05-31T04:24:41.574Z</dcterms:created>
  <dcterms:modified xsi:type="dcterms:W3CDTF">2026-05-31T04:24:41.591Z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