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28" w:rsidRPr="001D4B28" w:rsidRDefault="001D4B28" w:rsidP="001D4B28">
      <w:pPr>
        <w:rPr>
          <w:rFonts w:ascii="Arial" w:eastAsia="Times New Roman" w:hAnsi="Arial" w:cs="Arial"/>
          <w:b/>
          <w:sz w:val="20"/>
          <w:szCs w:val="20"/>
        </w:rPr>
      </w:pPr>
      <w:r w:rsidRPr="001D4B28">
        <w:rPr>
          <w:rFonts w:ascii="Arial" w:eastAsia="Times New Roman" w:hAnsi="Arial" w:cs="Arial"/>
          <w:b/>
          <w:sz w:val="20"/>
          <w:szCs w:val="20"/>
        </w:rPr>
        <w:t xml:space="preserve">Measuring the Light Curves of the Binary Black Hole Candidate OJ287 and Other Fermi </w:t>
      </w:r>
      <w:proofErr w:type="spellStart"/>
      <w:r w:rsidRPr="001D4B28">
        <w:rPr>
          <w:rFonts w:ascii="Arial" w:eastAsia="Times New Roman" w:hAnsi="Arial" w:cs="Arial"/>
          <w:b/>
          <w:sz w:val="20"/>
          <w:szCs w:val="20"/>
        </w:rPr>
        <w:t>Blazars</w:t>
      </w:r>
      <w:proofErr w:type="spellEnd"/>
    </w:p>
    <w:p w:rsidR="001D4B28" w:rsidRPr="001D4B28" w:rsidRDefault="001D4B28" w:rsidP="001D4B28">
      <w:pPr>
        <w:rPr>
          <w:rFonts w:ascii="Arial" w:eastAsia="Times New Roman" w:hAnsi="Arial" w:cs="Arial"/>
          <w:sz w:val="20"/>
          <w:szCs w:val="20"/>
        </w:rPr>
      </w:pPr>
      <w:r w:rsidRPr="001D4B28">
        <w:rPr>
          <w:rFonts w:ascii="Arial" w:eastAsia="Times New Roman" w:hAnsi="Arial" w:cs="Arial"/>
          <w:sz w:val="20"/>
          <w:szCs w:val="20"/>
        </w:rPr>
        <w:t>Ann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1D4B28">
        <w:rPr>
          <w:rFonts w:ascii="Arial" w:eastAsia="Times New Roman" w:hAnsi="Arial" w:cs="Arial"/>
          <w:sz w:val="20"/>
          <w:szCs w:val="20"/>
        </w:rPr>
        <w:t>Wehrle</w:t>
      </w:r>
      <w:proofErr w:type="spellEnd"/>
    </w:p>
    <w:p w:rsidR="001D4B28" w:rsidRDefault="001D4B28" w:rsidP="001D4B28">
      <w:pPr>
        <w:rPr>
          <w:rFonts w:ascii="Arial" w:eastAsia="Times New Roman" w:hAnsi="Arial" w:cs="Arial"/>
          <w:sz w:val="20"/>
          <w:szCs w:val="20"/>
        </w:rPr>
      </w:pPr>
      <w:r w:rsidRPr="001D4B28">
        <w:rPr>
          <w:rFonts w:ascii="Arial" w:eastAsia="Times New Roman" w:hAnsi="Arial" w:cs="Arial"/>
          <w:sz w:val="20"/>
          <w:szCs w:val="20"/>
        </w:rPr>
        <w:t>Space Science Institute</w:t>
      </w:r>
    </w:p>
    <w:p w:rsidR="001D4B28" w:rsidRPr="001D4B28" w:rsidRDefault="001D4B28" w:rsidP="001D4B28">
      <w:pPr>
        <w:rPr>
          <w:rFonts w:ascii="Arial" w:eastAsia="Times New Roman" w:hAnsi="Arial" w:cs="Arial"/>
          <w:sz w:val="20"/>
          <w:szCs w:val="20"/>
        </w:rPr>
      </w:pPr>
    </w:p>
    <w:p w:rsidR="001D4B28" w:rsidRPr="001D4B28" w:rsidRDefault="001D4B28" w:rsidP="001D4B28">
      <w:pPr>
        <w:rPr>
          <w:rFonts w:ascii="Arial" w:eastAsia="Times New Roman" w:hAnsi="Arial" w:cs="Arial"/>
          <w:sz w:val="20"/>
          <w:szCs w:val="20"/>
        </w:rPr>
      </w:pPr>
      <w:r w:rsidRPr="001D4B28">
        <w:rPr>
          <w:rFonts w:ascii="Arial" w:eastAsia="Times New Roman" w:hAnsi="Arial" w:cs="Arial"/>
          <w:sz w:val="20"/>
          <w:szCs w:val="20"/>
        </w:rPr>
        <w:t xml:space="preserve">We propose to measure the K2 long cadence light curves of the </w:t>
      </w:r>
      <w:proofErr w:type="spellStart"/>
      <w:r w:rsidRPr="001D4B28">
        <w:rPr>
          <w:rFonts w:ascii="Arial" w:eastAsia="Times New Roman" w:hAnsi="Arial" w:cs="Arial"/>
          <w:sz w:val="20"/>
          <w:szCs w:val="20"/>
        </w:rPr>
        <w:t>blazar</w:t>
      </w:r>
      <w:proofErr w:type="spellEnd"/>
      <w:r w:rsidRPr="001D4B28">
        <w:rPr>
          <w:rFonts w:ascii="Arial" w:eastAsia="Times New Roman" w:hAnsi="Arial" w:cs="Arial"/>
          <w:sz w:val="20"/>
          <w:szCs w:val="20"/>
        </w:rPr>
        <w:t xml:space="preserve"> OJ 287 and several other Fermi gamma-ray </w:t>
      </w:r>
      <w:proofErr w:type="spellStart"/>
      <w:r w:rsidRPr="001D4B28">
        <w:rPr>
          <w:rFonts w:ascii="Arial" w:eastAsia="Times New Roman" w:hAnsi="Arial" w:cs="Arial"/>
          <w:sz w:val="20"/>
          <w:szCs w:val="20"/>
        </w:rPr>
        <w:t>blazars</w:t>
      </w:r>
      <w:proofErr w:type="spellEnd"/>
      <w:r w:rsidRPr="001D4B28">
        <w:rPr>
          <w:rFonts w:ascii="Arial" w:eastAsia="Times New Roman" w:hAnsi="Arial" w:cs="Arial"/>
          <w:sz w:val="20"/>
          <w:szCs w:val="20"/>
        </w:rPr>
        <w:t xml:space="preserve">. OJ 287 may contain a close binary supermassive black hole, based on substantial evidence of a ~12-year periodicity in optical light curves.  OJ 287 is visible to the K2 mission in Campaign 5 in summer 2015, a few months before a major outburst is anticipated. OJ 287 is detected strongly by the Fermi gamma-ray mission. We will compare the properties of the OJ 287 light curve to those of other Fermi </w:t>
      </w:r>
      <w:proofErr w:type="spellStart"/>
      <w:r w:rsidRPr="001D4B28">
        <w:rPr>
          <w:rFonts w:ascii="Arial" w:eastAsia="Times New Roman" w:hAnsi="Arial" w:cs="Arial"/>
          <w:sz w:val="20"/>
          <w:szCs w:val="20"/>
        </w:rPr>
        <w:t>blazars</w:t>
      </w:r>
      <w:proofErr w:type="spellEnd"/>
      <w:r w:rsidRPr="001D4B28">
        <w:rPr>
          <w:rFonts w:ascii="Arial" w:eastAsia="Times New Roman" w:hAnsi="Arial" w:cs="Arial"/>
          <w:sz w:val="20"/>
          <w:szCs w:val="20"/>
        </w:rPr>
        <w:t xml:space="preserve"> for which we have approved and proposed K2 observations.  Seven additional Fermi </w:t>
      </w:r>
      <w:proofErr w:type="spellStart"/>
      <w:r w:rsidRPr="001D4B28">
        <w:rPr>
          <w:rFonts w:ascii="Arial" w:eastAsia="Times New Roman" w:hAnsi="Arial" w:cs="Arial"/>
          <w:sz w:val="20"/>
          <w:szCs w:val="20"/>
        </w:rPr>
        <w:t>blazars</w:t>
      </w:r>
      <w:proofErr w:type="spellEnd"/>
      <w:r w:rsidRPr="001D4B28">
        <w:rPr>
          <w:rFonts w:ascii="Arial" w:eastAsia="Times New Roman" w:hAnsi="Arial" w:cs="Arial"/>
          <w:sz w:val="20"/>
          <w:szCs w:val="20"/>
        </w:rPr>
        <w:t xml:space="preserve"> will be observable with high </w:t>
      </w:r>
      <w:proofErr w:type="gramStart"/>
      <w:r w:rsidRPr="001D4B28">
        <w:rPr>
          <w:rFonts w:ascii="Arial" w:eastAsia="Times New Roman" w:hAnsi="Arial" w:cs="Arial"/>
          <w:sz w:val="20"/>
          <w:szCs w:val="20"/>
        </w:rPr>
        <w:t>precision  in</w:t>
      </w:r>
      <w:proofErr w:type="gramEnd"/>
      <w:r w:rsidRPr="001D4B28">
        <w:rPr>
          <w:rFonts w:ascii="Arial" w:eastAsia="Times New Roman" w:hAnsi="Arial" w:cs="Arial"/>
          <w:sz w:val="20"/>
          <w:szCs w:val="20"/>
        </w:rPr>
        <w:t xml:space="preserve"> K2 Campaigns 4 and 5.  Our scientific goal is to determine the origin of optical emission in these gamma ray </w:t>
      </w:r>
      <w:proofErr w:type="spellStart"/>
      <w:r w:rsidRPr="001D4B28">
        <w:rPr>
          <w:rFonts w:ascii="Arial" w:eastAsia="Times New Roman" w:hAnsi="Arial" w:cs="Arial"/>
          <w:sz w:val="20"/>
          <w:szCs w:val="20"/>
        </w:rPr>
        <w:t>blazars</w:t>
      </w:r>
      <w:proofErr w:type="spellEnd"/>
      <w:r w:rsidRPr="001D4B28">
        <w:rPr>
          <w:rFonts w:ascii="Arial" w:eastAsia="Times New Roman" w:hAnsi="Arial" w:cs="Arial"/>
          <w:sz w:val="20"/>
          <w:szCs w:val="20"/>
        </w:rPr>
        <w:t xml:space="preserve"> at the time of K2 observations.  The three candidate origins are:  1) a single dominant synchrotron-emitting region in a jet; 2) substantial contributions from multiple synchrotron-emitting regions in a jet; and 3) an accretion disk with multiple thermal emitting regions.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28"/>
    <w:rsid w:val="001D4B2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2015-10-27T00:51:00Z</dcterms:created>
  <dcterms:modified xsi:type="dcterms:W3CDTF">2015-10-27T00:52:00Z</dcterms:modified>
</cp:coreProperties>
</file>