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76DB8" w14:textId="77777777" w:rsidR="00351E0D" w:rsidRPr="00725492" w:rsidRDefault="00725492" w:rsidP="0072549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5492">
        <w:rPr>
          <w:rFonts w:ascii="Arial" w:hAnsi="Arial" w:cs="Arial"/>
          <w:b/>
          <w:bCs/>
          <w:sz w:val="18"/>
          <w:szCs w:val="18"/>
        </w:rPr>
        <w:t xml:space="preserve">Atmospheric Studies of K2 </w:t>
      </w:r>
      <w:proofErr w:type="spellStart"/>
      <w:r w:rsidRPr="00725492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/>
          <w:bCs/>
          <w:sz w:val="18"/>
          <w:szCs w:val="18"/>
        </w:rPr>
        <w:t xml:space="preserve"> via Novel Light-Curve Processing </w:t>
      </w:r>
      <w:r w:rsidRPr="00725492">
        <w:rPr>
          <w:rFonts w:ascii="Arial" w:hAnsi="Arial" w:cs="Arial"/>
          <w:sz w:val="18"/>
          <w:szCs w:val="18"/>
        </w:rPr>
        <w:br/>
      </w:r>
      <w:r w:rsidRPr="00725492">
        <w:rPr>
          <w:rFonts w:ascii="Arial" w:hAnsi="Arial" w:cs="Arial"/>
          <w:bCs/>
          <w:sz w:val="18"/>
          <w:szCs w:val="18"/>
        </w:rPr>
        <w:t xml:space="preserve">Jeffrey Coughlin </w:t>
      </w:r>
      <w:r w:rsidRPr="00725492">
        <w:rPr>
          <w:rFonts w:ascii="Arial" w:hAnsi="Arial" w:cs="Arial"/>
          <w:sz w:val="18"/>
          <w:szCs w:val="18"/>
        </w:rPr>
        <w:br/>
        <w:t>SETI Institute</w:t>
      </w:r>
    </w:p>
    <w:p w14:paraId="1D18ED69" w14:textId="77777777" w:rsidR="00725492" w:rsidRPr="00725492" w:rsidRDefault="00725492" w:rsidP="002D45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725492">
        <w:rPr>
          <w:rFonts w:ascii="Arial" w:hAnsi="Arial" w:cs="Arial"/>
          <w:bCs/>
          <w:sz w:val="18"/>
          <w:szCs w:val="18"/>
        </w:rPr>
        <w:t xml:space="preserve">We have developed a novel pixel-level light curve reduction technique for use with K2 data. We plan to apply this technique to observations of four non-transiting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, as well as any transiting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 discovered via K2 campaigns 4 and 5. This technique removes systematics introduced by the spacecraft, while preservin</w:t>
      </w:r>
      <w:bookmarkStart w:id="0" w:name="_GoBack"/>
      <w:r w:rsidRPr="00725492">
        <w:rPr>
          <w:rFonts w:ascii="Arial" w:hAnsi="Arial" w:cs="Arial"/>
          <w:bCs/>
          <w:sz w:val="18"/>
          <w:szCs w:val="18"/>
        </w:rPr>
        <w:t>g</w:t>
      </w:r>
      <w:bookmarkEnd w:id="0"/>
      <w:r w:rsidRPr="00725492">
        <w:rPr>
          <w:rFonts w:ascii="Arial" w:hAnsi="Arial" w:cs="Arial"/>
          <w:bCs/>
          <w:sz w:val="18"/>
          <w:szCs w:val="18"/>
        </w:rPr>
        <w:t xml:space="preserve"> astrophysical variability at all timescales. The resulting data will allow for the modeling of these </w:t>
      </w:r>
      <w:proofErr w:type="spellStart"/>
      <w:r w:rsidRPr="0072549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725492">
        <w:rPr>
          <w:rFonts w:ascii="Arial" w:hAnsi="Arial" w:cs="Arial"/>
          <w:bCs/>
          <w:sz w:val="18"/>
          <w:szCs w:val="18"/>
        </w:rPr>
        <w:t xml:space="preserve">' phase curve variations, and secondary eclipses if present. This will yield valuable information regarding the climate and structure of these hot Jupiter's atmospheres. We plan to make the pixel-level reduction code publicly available, and produce calibrated light curves for all K2 campaign 4 and 5 targets. This proposal directly contributes towards NASA's Astrophysics Division’s science goal to "Discover and study planets around other stars, and explore whether they could harbor life." </w:t>
      </w:r>
    </w:p>
    <w:p w14:paraId="60588625" w14:textId="77777777" w:rsidR="00725492" w:rsidRPr="00725492" w:rsidRDefault="00725492" w:rsidP="0072549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725492" w:rsidRPr="00725492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92"/>
    <w:rsid w:val="002D454E"/>
    <w:rsid w:val="00351E0D"/>
    <w:rsid w:val="00725492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28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2015-10-21T03:40:00Z</dcterms:created>
  <dcterms:modified xsi:type="dcterms:W3CDTF">2015-10-27T01:00:00Z</dcterms:modified>
</cp:coreProperties>
</file>