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F62" w:rsidRPr="00A21F62" w:rsidRDefault="00A21F62" w:rsidP="00A21F62">
      <w:pPr>
        <w:rPr>
          <w:rFonts w:ascii="Arial" w:eastAsia="Times New Roman" w:hAnsi="Arial" w:cs="Arial"/>
          <w:b/>
          <w:sz w:val="20"/>
          <w:szCs w:val="20"/>
        </w:rPr>
      </w:pPr>
      <w:r w:rsidRPr="00A21F62">
        <w:rPr>
          <w:rFonts w:ascii="Arial" w:eastAsia="Times New Roman" w:hAnsi="Arial" w:cs="Arial"/>
          <w:b/>
          <w:sz w:val="20"/>
          <w:szCs w:val="20"/>
        </w:rPr>
        <w:t xml:space="preserve">Searching for planets in the </w:t>
      </w:r>
      <w:proofErr w:type="spellStart"/>
      <w:r w:rsidRPr="00A21F62">
        <w:rPr>
          <w:rFonts w:ascii="Arial" w:eastAsia="Times New Roman" w:hAnsi="Arial" w:cs="Arial"/>
          <w:b/>
          <w:sz w:val="20"/>
          <w:szCs w:val="20"/>
        </w:rPr>
        <w:t>SuperWASP</w:t>
      </w:r>
      <w:proofErr w:type="spellEnd"/>
      <w:r w:rsidRPr="00A21F62">
        <w:rPr>
          <w:rFonts w:ascii="Arial" w:eastAsia="Times New Roman" w:hAnsi="Arial" w:cs="Arial"/>
          <w:b/>
          <w:sz w:val="20"/>
          <w:szCs w:val="20"/>
        </w:rPr>
        <w:t xml:space="preserve"> noise</w:t>
      </w:r>
    </w:p>
    <w:p w:rsidR="00A21F62" w:rsidRDefault="00A21F62" w:rsidP="00A21F62">
      <w:pPr>
        <w:rPr>
          <w:rFonts w:ascii="Arial" w:eastAsia="Times New Roman" w:hAnsi="Arial" w:cs="Arial"/>
          <w:sz w:val="20"/>
          <w:szCs w:val="20"/>
        </w:rPr>
      </w:pPr>
      <w:r>
        <w:rPr>
          <w:rFonts w:ascii="Arial" w:eastAsia="Times New Roman" w:hAnsi="Arial" w:cs="Arial"/>
          <w:sz w:val="20"/>
          <w:szCs w:val="20"/>
        </w:rPr>
        <w:t>David Brown</w:t>
      </w:r>
    </w:p>
    <w:p w:rsidR="00A21F62" w:rsidRPr="00A21F62" w:rsidRDefault="00A21F62" w:rsidP="00A21F62">
      <w:pPr>
        <w:rPr>
          <w:rFonts w:ascii="Arial" w:eastAsia="Times New Roman" w:hAnsi="Arial" w:cs="Arial"/>
          <w:sz w:val="20"/>
          <w:szCs w:val="20"/>
        </w:rPr>
      </w:pPr>
      <w:r w:rsidRPr="00A21F62">
        <w:rPr>
          <w:rFonts w:ascii="Arial" w:eastAsia="Times New Roman" w:hAnsi="Arial" w:cs="Arial"/>
          <w:sz w:val="20"/>
          <w:szCs w:val="20"/>
        </w:rPr>
        <w:t>University of Warwick</w:t>
      </w:r>
    </w:p>
    <w:p w:rsidR="00A21F62" w:rsidRDefault="00A21F62" w:rsidP="00A21F62">
      <w:pPr>
        <w:rPr>
          <w:rFonts w:ascii="Arial" w:eastAsia="Times New Roman" w:hAnsi="Arial" w:cs="Arial"/>
          <w:sz w:val="20"/>
          <w:szCs w:val="20"/>
        </w:rPr>
      </w:pPr>
    </w:p>
    <w:p w:rsidR="00A21F62" w:rsidRPr="00A21F62" w:rsidRDefault="00A21F62" w:rsidP="00A21F62">
      <w:pPr>
        <w:rPr>
          <w:rFonts w:ascii="Arial" w:eastAsia="Times New Roman" w:hAnsi="Arial" w:cs="Arial"/>
          <w:sz w:val="20"/>
          <w:szCs w:val="20"/>
        </w:rPr>
      </w:pPr>
      <w:r w:rsidRPr="00A21F62">
        <w:rPr>
          <w:rFonts w:ascii="Arial" w:eastAsia="Times New Roman" w:hAnsi="Arial" w:cs="Arial"/>
          <w:sz w:val="20"/>
          <w:szCs w:val="20"/>
        </w:rPr>
        <w:t xml:space="preserve">We propose that K2 observe a large sample of over 500 bright, solar-type stars using long cadence mode, in order to search for the telltale signatures of transits by small, potentially rocky planets. Our proposed targets have previously been observed by the ground-based </w:t>
      </w:r>
      <w:proofErr w:type="spellStart"/>
      <w:r w:rsidRPr="00A21F62">
        <w:rPr>
          <w:rFonts w:ascii="Arial" w:eastAsia="Times New Roman" w:hAnsi="Arial" w:cs="Arial"/>
          <w:sz w:val="20"/>
          <w:szCs w:val="20"/>
        </w:rPr>
        <w:t>SuperWASP</w:t>
      </w:r>
      <w:proofErr w:type="spellEnd"/>
      <w:r w:rsidRPr="00A21F62">
        <w:rPr>
          <w:rFonts w:ascii="Arial" w:eastAsia="Times New Roman" w:hAnsi="Arial" w:cs="Arial"/>
          <w:sz w:val="20"/>
          <w:szCs w:val="20"/>
        </w:rPr>
        <w:t xml:space="preserve"> project; no evidence was found for close-in gas giant planets orbiting any of the stars.</w:t>
      </w:r>
      <w:r w:rsidRPr="00A21F62">
        <w:rPr>
          <w:rFonts w:ascii="Arial" w:eastAsia="Times New Roman" w:hAnsi="Arial" w:cs="Arial"/>
          <w:sz w:val="20"/>
          <w:szCs w:val="20"/>
        </w:rPr>
        <w:br/>
      </w:r>
      <w:r w:rsidRPr="00A21F62">
        <w:rPr>
          <w:rFonts w:ascii="Arial" w:eastAsia="Times New Roman" w:hAnsi="Arial" w:cs="Arial"/>
          <w:sz w:val="20"/>
          <w:szCs w:val="20"/>
        </w:rPr>
        <w:br/>
        <w:t>Small companions to close-in gas giants are rare, and solar-type stars are known to host large numbers of small planets. Therefore a search around stars that have already been vetted for the presence of close-in gas giants has a high probability of detecting planets small, potentially rocky planets.</w:t>
      </w:r>
      <w:r w:rsidRPr="00A21F62">
        <w:rPr>
          <w:rFonts w:ascii="Arial" w:eastAsia="Times New Roman" w:hAnsi="Arial" w:cs="Arial"/>
          <w:sz w:val="20"/>
          <w:szCs w:val="20"/>
        </w:rPr>
        <w:br/>
      </w:r>
      <w:bookmarkStart w:id="0" w:name="_GoBack"/>
      <w:bookmarkEnd w:id="0"/>
      <w:r w:rsidRPr="00A21F62">
        <w:rPr>
          <w:rFonts w:ascii="Arial" w:eastAsia="Times New Roman" w:hAnsi="Arial" w:cs="Arial"/>
          <w:sz w:val="20"/>
          <w:szCs w:val="20"/>
        </w:rPr>
        <w:br/>
        <w:t xml:space="preserve">The sensitivity of K2 is orders of magnitude better than that of </w:t>
      </w:r>
      <w:proofErr w:type="spellStart"/>
      <w:r w:rsidRPr="00A21F62">
        <w:rPr>
          <w:rFonts w:ascii="Arial" w:eastAsia="Times New Roman" w:hAnsi="Arial" w:cs="Arial"/>
          <w:sz w:val="20"/>
          <w:szCs w:val="20"/>
        </w:rPr>
        <w:t>SuperWASP</w:t>
      </w:r>
      <w:proofErr w:type="spellEnd"/>
      <w:r w:rsidRPr="00A21F62">
        <w:rPr>
          <w:rFonts w:ascii="Arial" w:eastAsia="Times New Roman" w:hAnsi="Arial" w:cs="Arial"/>
          <w:sz w:val="20"/>
          <w:szCs w:val="20"/>
        </w:rPr>
        <w:t xml:space="preserve">. As such it will be able to find the signatures of small planets that are hiding in the noise on the </w:t>
      </w:r>
      <w:proofErr w:type="spellStart"/>
      <w:r w:rsidRPr="00A21F62">
        <w:rPr>
          <w:rFonts w:ascii="Arial" w:eastAsia="Times New Roman" w:hAnsi="Arial" w:cs="Arial"/>
          <w:sz w:val="20"/>
          <w:szCs w:val="20"/>
        </w:rPr>
        <w:t>SuperWASP</w:t>
      </w:r>
      <w:proofErr w:type="spellEnd"/>
      <w:r w:rsidRPr="00A21F62">
        <w:rPr>
          <w:rFonts w:ascii="Arial" w:eastAsia="Times New Roman" w:hAnsi="Arial" w:cs="Arial"/>
          <w:sz w:val="20"/>
          <w:szCs w:val="20"/>
        </w:rPr>
        <w:t xml:space="preserve"> measurements. Moreover WASP target stars are bright, and thus radial velocity follow-up to confirm the planets and measure their masses is feasible.</w:t>
      </w:r>
    </w:p>
    <w:p w:rsidR="00A21F62" w:rsidRPr="00A21F62" w:rsidRDefault="00A21F62" w:rsidP="00A21F62">
      <w:pPr>
        <w:rPr>
          <w:rFonts w:ascii="Arial" w:eastAsia="Times New Roman" w:hAnsi="Arial" w:cs="Arial"/>
          <w:sz w:val="20"/>
          <w:szCs w:val="20"/>
        </w:rPr>
      </w:pP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F62"/>
    <w:rsid w:val="00A21F62"/>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68402">
      <w:bodyDiv w:val="1"/>
      <w:marLeft w:val="0"/>
      <w:marRight w:val="0"/>
      <w:marTop w:val="0"/>
      <w:marBottom w:val="0"/>
      <w:divBdr>
        <w:top w:val="none" w:sz="0" w:space="0" w:color="auto"/>
        <w:left w:val="none" w:sz="0" w:space="0" w:color="auto"/>
        <w:bottom w:val="none" w:sz="0" w:space="0" w:color="auto"/>
        <w:right w:val="none" w:sz="0" w:space="0" w:color="auto"/>
      </w:divBdr>
    </w:div>
    <w:div w:id="1480996607">
      <w:bodyDiv w:val="1"/>
      <w:marLeft w:val="0"/>
      <w:marRight w:val="0"/>
      <w:marTop w:val="0"/>
      <w:marBottom w:val="0"/>
      <w:divBdr>
        <w:top w:val="none" w:sz="0" w:space="0" w:color="auto"/>
        <w:left w:val="none" w:sz="0" w:space="0" w:color="auto"/>
        <w:bottom w:val="none" w:sz="0" w:space="0" w:color="auto"/>
        <w:right w:val="none" w:sz="0" w:space="0" w:color="auto"/>
      </w:divBdr>
    </w:div>
    <w:div w:id="2068066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928</Characters>
  <Application>Microsoft Macintosh Word</Application>
  <DocSecurity>0</DocSecurity>
  <Lines>7</Lines>
  <Paragraphs>2</Paragraphs>
  <ScaleCrop>false</ScaleCrop>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2015-10-27T00:27:00Z</dcterms:created>
  <dcterms:modified xsi:type="dcterms:W3CDTF">2015-10-27T00:27:00Z</dcterms:modified>
</cp:coreProperties>
</file>