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C29" w:rsidRPr="008545EA" w:rsidRDefault="008545EA">
      <w:pPr>
        <w:rPr>
          <w:rFonts w:ascii="Arial" w:eastAsia="Times New Roman" w:hAnsi="Arial" w:cs="Arial"/>
          <w:b/>
          <w:sz w:val="22"/>
          <w:szCs w:val="22"/>
        </w:rPr>
      </w:pPr>
      <w:r w:rsidRPr="008545EA">
        <w:rPr>
          <w:rFonts w:ascii="Arial" w:eastAsia="Times New Roman" w:hAnsi="Arial" w:cs="Arial"/>
          <w:b/>
          <w:sz w:val="22"/>
          <w:szCs w:val="22"/>
        </w:rPr>
        <w:t>Galactic Archaeology on a grand scale</w:t>
      </w:r>
    </w:p>
    <w:p w:rsidR="008545EA" w:rsidRDefault="008545EA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Dennis </w:t>
      </w:r>
      <w:proofErr w:type="spellStart"/>
      <w:r>
        <w:rPr>
          <w:rFonts w:ascii="Arial" w:eastAsia="Times New Roman" w:hAnsi="Arial" w:cs="Arial"/>
          <w:sz w:val="22"/>
          <w:szCs w:val="22"/>
        </w:rPr>
        <w:t>Stello</w:t>
      </w:r>
      <w:proofErr w:type="spellEnd"/>
    </w:p>
    <w:p w:rsidR="008545EA" w:rsidRDefault="008545EA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University of Sydney</w:t>
      </w:r>
    </w:p>
    <w:p w:rsidR="008545EA" w:rsidRDefault="008545EA">
      <w:pPr>
        <w:rPr>
          <w:rFonts w:ascii="Arial" w:eastAsia="Times New Roman" w:hAnsi="Arial" w:cs="Arial"/>
          <w:sz w:val="22"/>
          <w:szCs w:val="22"/>
        </w:rPr>
      </w:pPr>
    </w:p>
    <w:p w:rsidR="008545EA" w:rsidRPr="008545EA" w:rsidRDefault="008545EA" w:rsidP="008545EA">
      <w:pPr>
        <w:rPr>
          <w:rFonts w:ascii="Arial" w:eastAsia="Times New Roman" w:hAnsi="Arial" w:cs="Arial"/>
          <w:sz w:val="22"/>
          <w:szCs w:val="22"/>
        </w:rPr>
      </w:pPr>
      <w:r w:rsidRPr="008545EA">
        <w:rPr>
          <w:rFonts w:ascii="Arial" w:eastAsia="Times New Roman" w:hAnsi="Arial" w:cs="Arial"/>
          <w:sz w:val="22"/>
          <w:szCs w:val="22"/>
        </w:rPr>
        <w:t xml:space="preserve">MOTIVATION: </w:t>
      </w:r>
      <w:proofErr w:type="spellStart"/>
      <w:r w:rsidRPr="008545EA">
        <w:rPr>
          <w:rFonts w:ascii="Arial" w:eastAsia="Times New Roman" w:hAnsi="Arial" w:cs="Arial"/>
          <w:sz w:val="22"/>
          <w:szCs w:val="22"/>
        </w:rPr>
        <w:t>Unravelling</w:t>
      </w:r>
      <w:proofErr w:type="spellEnd"/>
      <w:r w:rsidRPr="008545EA">
        <w:rPr>
          <w:rFonts w:ascii="Arial" w:eastAsia="Times New Roman" w:hAnsi="Arial" w:cs="Arial"/>
          <w:sz w:val="22"/>
          <w:szCs w:val="22"/>
        </w:rPr>
        <w:t xml:space="preserve"> the evolutionary history of the Milky Way has been a longstanding problem in contemporary astrophysics, and solving this will have significant</w:t>
      </w:r>
      <w:r w:rsidRPr="008545EA">
        <w:rPr>
          <w:rFonts w:ascii="Arial" w:eastAsia="Times New Roman" w:hAnsi="Arial" w:cs="Arial"/>
          <w:sz w:val="22"/>
          <w:szCs w:val="22"/>
        </w:rPr>
        <w:br/>
        <w:t>ramifications for our understanding of how other galaxies form and evolve. Success will depend on understanding the stars within our Galaxy: their role as its building blocks and the driver of its chemical evolution. This demands precise measurements of the fundamental properties of stars, something we have currentl</w:t>
      </w:r>
      <w:r>
        <w:rPr>
          <w:rFonts w:ascii="Arial" w:eastAsia="Times New Roman" w:hAnsi="Arial" w:cs="Arial"/>
          <w:sz w:val="22"/>
          <w:szCs w:val="22"/>
        </w:rPr>
        <w:t xml:space="preserve">y achieved mainly for the solar </w:t>
      </w:r>
      <w:proofErr w:type="spellStart"/>
      <w:r w:rsidRPr="008545EA">
        <w:rPr>
          <w:rFonts w:ascii="Arial" w:eastAsia="Times New Roman" w:hAnsi="Arial" w:cs="Arial"/>
          <w:sz w:val="22"/>
          <w:szCs w:val="22"/>
        </w:rPr>
        <w:t>neighbourhood</w:t>
      </w:r>
      <w:proofErr w:type="spellEnd"/>
      <w:r w:rsidRPr="008545EA">
        <w:rPr>
          <w:rFonts w:ascii="Arial" w:eastAsia="Times New Roman" w:hAnsi="Arial" w:cs="Arial"/>
          <w:sz w:val="22"/>
          <w:szCs w:val="22"/>
        </w:rPr>
        <w:t xml:space="preserve">. </w:t>
      </w:r>
      <w:proofErr w:type="gramStart"/>
      <w:r w:rsidRPr="008545EA">
        <w:rPr>
          <w:rFonts w:ascii="Arial" w:eastAsia="Times New Roman" w:hAnsi="Arial" w:cs="Arial"/>
          <w:sz w:val="22"/>
          <w:szCs w:val="22"/>
        </w:rPr>
        <w:t xml:space="preserve">Initial investigations in this new field of near-field cosmology </w:t>
      </w:r>
      <w:r w:rsidRPr="008545EA">
        <w:rPr>
          <w:rFonts w:ascii="Arial" w:eastAsia="Times New Roman" w:hAnsi="Arial" w:cs="Arial"/>
          <w:sz w:val="22"/>
          <w:szCs w:val="22"/>
        </w:rPr>
        <w:t xml:space="preserve"> better known as Galactic Archaeology </w:t>
      </w:r>
      <w:r w:rsidRPr="008545EA">
        <w:rPr>
          <w:rFonts w:ascii="Arial" w:eastAsia="Times New Roman" w:hAnsi="Arial" w:cs="Arial"/>
          <w:sz w:val="22"/>
          <w:szCs w:val="22"/>
        </w:rPr>
        <w:t xml:space="preserve"> has used </w:t>
      </w:r>
      <w:proofErr w:type="spellStart"/>
      <w:r w:rsidRPr="008545EA">
        <w:rPr>
          <w:rFonts w:ascii="Arial" w:eastAsia="Times New Roman" w:hAnsi="Arial" w:cs="Arial"/>
          <w:sz w:val="22"/>
          <w:szCs w:val="22"/>
        </w:rPr>
        <w:t>Kepler</w:t>
      </w:r>
      <w:proofErr w:type="spellEnd"/>
      <w:r w:rsidRPr="008545EA">
        <w:rPr>
          <w:rFonts w:ascii="Arial" w:eastAsia="Times New Roman" w:hAnsi="Arial" w:cs="Arial"/>
          <w:sz w:val="22"/>
          <w:szCs w:val="22"/>
        </w:rPr>
        <w:t xml:space="preserve"> and </w:t>
      </w:r>
      <w:proofErr w:type="spellStart"/>
      <w:r w:rsidRPr="008545EA">
        <w:rPr>
          <w:rFonts w:ascii="Arial" w:eastAsia="Times New Roman" w:hAnsi="Arial" w:cs="Arial"/>
          <w:sz w:val="22"/>
          <w:szCs w:val="22"/>
        </w:rPr>
        <w:t>CoRoT</w:t>
      </w:r>
      <w:proofErr w:type="spellEnd"/>
      <w:r w:rsidRPr="008545EA">
        <w:rPr>
          <w:rFonts w:ascii="Arial" w:eastAsia="Times New Roman" w:hAnsi="Arial" w:cs="Arial"/>
          <w:sz w:val="22"/>
          <w:szCs w:val="22"/>
        </w:rPr>
        <w:t xml:space="preserve"> data and shown that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8545EA">
        <w:rPr>
          <w:rFonts w:ascii="Arial" w:eastAsia="Times New Roman" w:hAnsi="Arial" w:cs="Arial"/>
          <w:sz w:val="22"/>
          <w:szCs w:val="22"/>
        </w:rPr>
        <w:t>asteroseismically</w:t>
      </w:r>
      <w:proofErr w:type="spellEnd"/>
      <w:r w:rsidRPr="008545EA">
        <w:rPr>
          <w:rFonts w:ascii="Arial" w:eastAsia="Times New Roman" w:hAnsi="Arial" w:cs="Arial"/>
          <w:sz w:val="22"/>
          <w:szCs w:val="22"/>
        </w:rPr>
        <w:t>-determined radii, masses and ages of red giants have tremendous potential for expanding our view into how the Galaxy formed and evolved.</w:t>
      </w:r>
      <w:proofErr w:type="gramEnd"/>
      <w:r w:rsidRPr="008545EA">
        <w:rPr>
          <w:rFonts w:ascii="Arial" w:eastAsia="Times New Roman" w:hAnsi="Arial" w:cs="Arial"/>
          <w:sz w:val="22"/>
          <w:szCs w:val="22"/>
        </w:rPr>
        <w:br/>
      </w:r>
      <w:r w:rsidRPr="008545EA">
        <w:rPr>
          <w:rFonts w:ascii="Arial" w:eastAsia="Times New Roman" w:hAnsi="Arial" w:cs="Arial"/>
          <w:sz w:val="22"/>
          <w:szCs w:val="22"/>
        </w:rPr>
        <w:br/>
        <w:t xml:space="preserve">RELEVANCE: It is now clear that a lack of simple and easily reproducible selection criteria for the previous </w:t>
      </w:r>
      <w:proofErr w:type="spellStart"/>
      <w:r w:rsidRPr="008545EA">
        <w:rPr>
          <w:rFonts w:ascii="Arial" w:eastAsia="Times New Roman" w:hAnsi="Arial" w:cs="Arial"/>
          <w:sz w:val="22"/>
          <w:szCs w:val="22"/>
        </w:rPr>
        <w:t>Kepler</w:t>
      </w:r>
      <w:proofErr w:type="spellEnd"/>
      <w:r w:rsidRPr="008545EA">
        <w:rPr>
          <w:rFonts w:ascii="Arial" w:eastAsia="Times New Roman" w:hAnsi="Arial" w:cs="Arial"/>
          <w:sz w:val="22"/>
          <w:szCs w:val="22"/>
        </w:rPr>
        <w:t xml:space="preserve"> and </w:t>
      </w:r>
      <w:proofErr w:type="spellStart"/>
      <w:r w:rsidRPr="008545EA">
        <w:rPr>
          <w:rFonts w:ascii="Arial" w:eastAsia="Times New Roman" w:hAnsi="Arial" w:cs="Arial"/>
          <w:sz w:val="22"/>
          <w:szCs w:val="22"/>
        </w:rPr>
        <w:t>CoRoT</w:t>
      </w:r>
      <w:proofErr w:type="spellEnd"/>
      <w:r w:rsidRPr="008545EA">
        <w:rPr>
          <w:rFonts w:ascii="Arial" w:eastAsia="Times New Roman" w:hAnsi="Arial" w:cs="Arial"/>
          <w:sz w:val="22"/>
          <w:szCs w:val="22"/>
        </w:rPr>
        <w:t xml:space="preserve"> stellar samples hampers our ability to faithfully compare theoretical models with observations. A dedicated Galactic Archaeology program for K2 will avoid such limitations and in addition provides information on the Galactic morphology in directions complementary to those already probed by </w:t>
      </w:r>
      <w:proofErr w:type="spellStart"/>
      <w:r w:rsidRPr="008545EA">
        <w:rPr>
          <w:rFonts w:ascii="Arial" w:eastAsia="Times New Roman" w:hAnsi="Arial" w:cs="Arial"/>
          <w:sz w:val="22"/>
          <w:szCs w:val="22"/>
        </w:rPr>
        <w:t>CoRoT</w:t>
      </w:r>
      <w:proofErr w:type="spellEnd"/>
      <w:r w:rsidRPr="008545EA">
        <w:rPr>
          <w:rFonts w:ascii="Arial" w:eastAsia="Times New Roman" w:hAnsi="Arial" w:cs="Arial"/>
          <w:sz w:val="22"/>
          <w:szCs w:val="22"/>
        </w:rPr>
        <w:t xml:space="preserve"> and </w:t>
      </w:r>
      <w:proofErr w:type="spellStart"/>
      <w:r w:rsidRPr="008545EA">
        <w:rPr>
          <w:rFonts w:ascii="Arial" w:eastAsia="Times New Roman" w:hAnsi="Arial" w:cs="Arial"/>
          <w:sz w:val="22"/>
          <w:szCs w:val="22"/>
        </w:rPr>
        <w:t>Kepler</w:t>
      </w:r>
      <w:proofErr w:type="spellEnd"/>
      <w:r w:rsidRPr="008545EA">
        <w:rPr>
          <w:rFonts w:ascii="Arial" w:eastAsia="Times New Roman" w:hAnsi="Arial" w:cs="Arial"/>
          <w:sz w:val="22"/>
          <w:szCs w:val="22"/>
        </w:rPr>
        <w:t>.</w:t>
      </w:r>
      <w:r w:rsidRPr="008545EA">
        <w:rPr>
          <w:rFonts w:ascii="Arial" w:eastAsia="Times New Roman" w:hAnsi="Arial" w:cs="Arial"/>
          <w:sz w:val="22"/>
          <w:szCs w:val="22"/>
        </w:rPr>
        <w:br/>
      </w:r>
      <w:r w:rsidRPr="008545EA">
        <w:rPr>
          <w:rFonts w:ascii="Arial" w:eastAsia="Times New Roman" w:hAnsi="Arial" w:cs="Arial"/>
          <w:sz w:val="22"/>
          <w:szCs w:val="22"/>
        </w:rPr>
        <w:br/>
        <w:t xml:space="preserve">AIM: The proposal aims to observe a sizable number of </w:t>
      </w:r>
      <w:proofErr w:type="spellStart"/>
      <w:r w:rsidRPr="008545EA">
        <w:rPr>
          <w:rFonts w:ascii="Arial" w:eastAsia="Times New Roman" w:hAnsi="Arial" w:cs="Arial"/>
          <w:sz w:val="22"/>
          <w:szCs w:val="22"/>
        </w:rPr>
        <w:t>colour</w:t>
      </w:r>
      <w:proofErr w:type="spellEnd"/>
      <w:r w:rsidRPr="008545EA">
        <w:rPr>
          <w:rFonts w:ascii="Arial" w:eastAsia="Times New Roman" w:hAnsi="Arial" w:cs="Arial"/>
          <w:sz w:val="22"/>
          <w:szCs w:val="22"/>
        </w:rPr>
        <w:t xml:space="preserve">-magnitude selected red giants (~5000 per campaign) to probe the Galaxy far beyond the solar </w:t>
      </w:r>
      <w:proofErr w:type="spellStart"/>
      <w:r w:rsidRPr="008545EA">
        <w:rPr>
          <w:rFonts w:ascii="Arial" w:eastAsia="Times New Roman" w:hAnsi="Arial" w:cs="Arial"/>
          <w:sz w:val="22"/>
          <w:szCs w:val="22"/>
        </w:rPr>
        <w:t>neighbourhood</w:t>
      </w:r>
      <w:proofErr w:type="spellEnd"/>
      <w:r w:rsidRPr="008545EA">
        <w:rPr>
          <w:rFonts w:ascii="Arial" w:eastAsia="Times New Roman" w:hAnsi="Arial" w:cs="Arial"/>
          <w:sz w:val="22"/>
          <w:szCs w:val="22"/>
        </w:rPr>
        <w:t>. This is a continuing program initiated during C1, and it is our intention to make similar proposals for all future K2 fields in order to probe Galactic directions not probed before,</w:t>
      </w:r>
      <w:r w:rsidRPr="008545EA">
        <w:rPr>
          <w:rFonts w:ascii="Arial" w:eastAsia="Times New Roman" w:hAnsi="Arial" w:cs="Arial"/>
          <w:sz w:val="22"/>
          <w:szCs w:val="22"/>
        </w:rPr>
        <w:br/>
        <w:t>taking advantage of K2</w:t>
      </w:r>
      <w:r w:rsidRPr="008545EA">
        <w:rPr>
          <w:rFonts w:ascii="Arial" w:eastAsia="Times New Roman" w:hAnsi="Arial" w:cs="Arial"/>
          <w:sz w:val="22"/>
          <w:szCs w:val="22"/>
        </w:rPr>
        <w:t xml:space="preserve">s </w:t>
      </w:r>
      <w:r w:rsidRPr="008545EA">
        <w:rPr>
          <w:rFonts w:ascii="Arial" w:eastAsia="Times New Roman" w:hAnsi="Arial" w:cs="Arial"/>
          <w:sz w:val="22"/>
          <w:szCs w:val="22"/>
        </w:rPr>
        <w:t>360-degree view</w:t>
      </w:r>
      <w:r w:rsidRPr="008545EA">
        <w:rPr>
          <w:rFonts w:ascii="Arial" w:eastAsia="Times New Roman" w:hAnsi="Arial" w:cs="Arial"/>
          <w:sz w:val="22"/>
          <w:szCs w:val="22"/>
        </w:rPr>
        <w:t> along the ecliptic. With this data we aim to build a comprehensive picture of the Galaxy</w:t>
      </w:r>
      <w:r w:rsidRPr="008545EA">
        <w:rPr>
          <w:rFonts w:ascii="Arial" w:eastAsia="Times New Roman" w:hAnsi="Arial" w:cs="Arial"/>
          <w:sz w:val="22"/>
          <w:szCs w:val="22"/>
        </w:rPr>
        <w:t>s structure and evolution from its stellar populations.</w:t>
      </w:r>
      <w:r w:rsidRPr="008545EA">
        <w:rPr>
          <w:rFonts w:ascii="Arial" w:eastAsia="Times New Roman" w:hAnsi="Arial" w:cs="Arial"/>
          <w:sz w:val="22"/>
          <w:szCs w:val="22"/>
        </w:rPr>
        <w:br/>
      </w:r>
      <w:r w:rsidRPr="008545EA">
        <w:rPr>
          <w:rFonts w:ascii="Arial" w:eastAsia="Times New Roman" w:hAnsi="Arial" w:cs="Arial"/>
          <w:sz w:val="22"/>
          <w:szCs w:val="22"/>
        </w:rPr>
        <w:br/>
        <w:t xml:space="preserve">METHOLOGY: The K2 data will be used to determine radius, mass, and age of each star using </w:t>
      </w:r>
      <w:proofErr w:type="spellStart"/>
      <w:r w:rsidRPr="008545EA">
        <w:rPr>
          <w:rFonts w:ascii="Arial" w:eastAsia="Times New Roman" w:hAnsi="Arial" w:cs="Arial"/>
          <w:sz w:val="22"/>
          <w:szCs w:val="22"/>
        </w:rPr>
        <w:t>asteroseismology</w:t>
      </w:r>
      <w:proofErr w:type="spellEnd"/>
      <w:r w:rsidRPr="008545EA">
        <w:rPr>
          <w:rFonts w:ascii="Arial" w:eastAsia="Times New Roman" w:hAnsi="Arial" w:cs="Arial"/>
          <w:sz w:val="22"/>
          <w:szCs w:val="22"/>
        </w:rPr>
        <w:t xml:space="preserve">, complemented by ground-based </w:t>
      </w:r>
      <w:r>
        <w:rPr>
          <w:rFonts w:ascii="Arial" w:eastAsia="Times New Roman" w:hAnsi="Arial" w:cs="Arial"/>
          <w:sz w:val="22"/>
          <w:szCs w:val="22"/>
        </w:rPr>
        <w:t xml:space="preserve">spectroscopy from large surveys </w:t>
      </w:r>
      <w:r w:rsidRPr="008545EA">
        <w:rPr>
          <w:rFonts w:ascii="Arial" w:eastAsia="Times New Roman" w:hAnsi="Arial" w:cs="Arial"/>
          <w:sz w:val="22"/>
          <w:szCs w:val="22"/>
        </w:rPr>
        <w:t xml:space="preserve">targeting both hemispheres (APOGEE, GALAH, Gaia-ESO, and RAVE). We will use our seismic inferred stellar properties to </w:t>
      </w:r>
      <w:proofErr w:type="gramStart"/>
      <w:r w:rsidRPr="008545EA">
        <w:rPr>
          <w:rFonts w:ascii="Arial" w:eastAsia="Times New Roman" w:hAnsi="Arial" w:cs="Arial"/>
          <w:sz w:val="22"/>
          <w:szCs w:val="22"/>
        </w:rPr>
        <w:t>stress-test</w:t>
      </w:r>
      <w:proofErr w:type="gramEnd"/>
      <w:r w:rsidRPr="008545EA">
        <w:rPr>
          <w:rFonts w:ascii="Arial" w:eastAsia="Times New Roman" w:hAnsi="Arial" w:cs="Arial"/>
          <w:sz w:val="22"/>
          <w:szCs w:val="22"/>
        </w:rPr>
        <w:t xml:space="preserve"> state-of-</w:t>
      </w:r>
      <w:r>
        <w:rPr>
          <w:rFonts w:ascii="Arial" w:eastAsia="Times New Roman" w:hAnsi="Arial" w:cs="Arial"/>
          <w:sz w:val="22"/>
          <w:szCs w:val="22"/>
        </w:rPr>
        <w:t>the-art Galaxy models (</w:t>
      </w:r>
      <w:proofErr w:type="spellStart"/>
      <w:r>
        <w:rPr>
          <w:rFonts w:ascii="Arial" w:eastAsia="Times New Roman" w:hAnsi="Arial" w:cs="Arial"/>
          <w:sz w:val="22"/>
          <w:szCs w:val="22"/>
        </w:rPr>
        <w:t>Galaxia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, </w:t>
      </w:r>
      <w:r w:rsidRPr="008545EA">
        <w:rPr>
          <w:rFonts w:ascii="Arial" w:eastAsia="Times New Roman" w:hAnsi="Arial" w:cs="Arial"/>
          <w:sz w:val="22"/>
          <w:szCs w:val="22"/>
        </w:rPr>
        <w:t>TRILEGAL).</w:t>
      </w:r>
    </w:p>
    <w:p w:rsidR="008545EA" w:rsidRPr="008545EA" w:rsidRDefault="008545EA">
      <w:pPr>
        <w:rPr>
          <w:rFonts w:ascii="Arial" w:eastAsia="Times New Roman" w:hAnsi="Arial" w:cs="Arial"/>
          <w:sz w:val="22"/>
          <w:szCs w:val="22"/>
        </w:rPr>
      </w:pPr>
      <w:bookmarkStart w:id="0" w:name="_GoBack"/>
      <w:bookmarkEnd w:id="0"/>
    </w:p>
    <w:sectPr w:rsidR="008545EA" w:rsidRPr="008545EA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EA"/>
    <w:rsid w:val="008545EA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4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1907</Characters>
  <Application>Microsoft Macintosh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2015-10-27T23:10:00Z</dcterms:created>
  <dcterms:modified xsi:type="dcterms:W3CDTF">2015-10-27T23:10:00Z</dcterms:modified>
</cp:coreProperties>
</file>