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D4E" w:rsidRPr="004E6D4E" w:rsidRDefault="004E6D4E" w:rsidP="004E6D4E">
      <w:pPr>
        <w:rPr>
          <w:rFonts w:ascii="Arial" w:eastAsia="Times New Roman" w:hAnsi="Arial" w:cs="Arial"/>
          <w:b/>
          <w:sz w:val="18"/>
          <w:szCs w:val="18"/>
        </w:rPr>
      </w:pPr>
      <w:r w:rsidRPr="004E6D4E">
        <w:rPr>
          <w:rFonts w:ascii="Arial" w:eastAsia="Times New Roman" w:hAnsi="Arial" w:cs="Arial"/>
          <w:b/>
          <w:sz w:val="18"/>
          <w:szCs w:val="18"/>
        </w:rPr>
        <w:t xml:space="preserve">K2 follow-up of the nearby, old open cluster </w:t>
      </w:r>
      <w:proofErr w:type="spellStart"/>
      <w:r w:rsidRPr="004E6D4E">
        <w:rPr>
          <w:rFonts w:ascii="Arial" w:eastAsia="Times New Roman" w:hAnsi="Arial" w:cs="Arial"/>
          <w:b/>
          <w:sz w:val="18"/>
          <w:szCs w:val="18"/>
        </w:rPr>
        <w:t>Ruprecht</w:t>
      </w:r>
      <w:proofErr w:type="spellEnd"/>
      <w:r w:rsidRPr="004E6D4E">
        <w:rPr>
          <w:rFonts w:ascii="Arial" w:eastAsia="Times New Roman" w:hAnsi="Arial" w:cs="Arial"/>
          <w:b/>
          <w:sz w:val="18"/>
          <w:szCs w:val="18"/>
        </w:rPr>
        <w:t xml:space="preserve"> 147</w:t>
      </w:r>
    </w:p>
    <w:p w:rsidR="004E6D4E" w:rsidRPr="004E6D4E" w:rsidRDefault="004E6D4E" w:rsidP="004E6D4E">
      <w:pPr>
        <w:rPr>
          <w:rFonts w:ascii="Arial" w:eastAsia="Times New Roman" w:hAnsi="Arial" w:cs="Arial"/>
          <w:sz w:val="18"/>
          <w:szCs w:val="18"/>
        </w:rPr>
      </w:pPr>
      <w:r w:rsidRPr="004E6D4E">
        <w:rPr>
          <w:rFonts w:ascii="Arial" w:eastAsia="Times New Roman" w:hAnsi="Arial" w:cs="Arial"/>
          <w:sz w:val="18"/>
          <w:szCs w:val="18"/>
        </w:rPr>
        <w:t>Valerio</w:t>
      </w:r>
      <w:r>
        <w:rPr>
          <w:rFonts w:ascii="Arial" w:eastAsia="Times New Roman" w:hAnsi="Arial" w:cs="Arial"/>
          <w:sz w:val="18"/>
          <w:szCs w:val="18"/>
        </w:rPr>
        <w:t xml:space="preserve"> </w:t>
      </w:r>
      <w:bookmarkStart w:id="0" w:name="_GoBack"/>
      <w:bookmarkEnd w:id="0"/>
      <w:proofErr w:type="spellStart"/>
      <w:r w:rsidRPr="004E6D4E">
        <w:rPr>
          <w:rFonts w:ascii="Arial" w:eastAsia="Times New Roman" w:hAnsi="Arial" w:cs="Arial"/>
          <w:sz w:val="18"/>
          <w:szCs w:val="18"/>
        </w:rPr>
        <w:t>Nascimbeni</w:t>
      </w:r>
      <w:proofErr w:type="spellEnd"/>
    </w:p>
    <w:p w:rsidR="004E6D4E" w:rsidRDefault="004E6D4E" w:rsidP="004E6D4E">
      <w:pPr>
        <w:rPr>
          <w:rFonts w:ascii="Arial" w:eastAsia="Times New Roman" w:hAnsi="Arial" w:cs="Arial"/>
          <w:sz w:val="18"/>
          <w:szCs w:val="18"/>
        </w:rPr>
      </w:pPr>
      <w:r w:rsidRPr="004E6D4E">
        <w:rPr>
          <w:rFonts w:ascii="Arial" w:eastAsia="Times New Roman" w:hAnsi="Arial" w:cs="Arial"/>
          <w:sz w:val="18"/>
          <w:szCs w:val="18"/>
        </w:rPr>
        <w:t>INAF OAPD</w:t>
      </w:r>
    </w:p>
    <w:p w:rsidR="004E6D4E" w:rsidRPr="004E6D4E" w:rsidRDefault="004E6D4E" w:rsidP="004E6D4E">
      <w:pPr>
        <w:rPr>
          <w:rFonts w:ascii="Arial" w:eastAsia="Times New Roman" w:hAnsi="Arial" w:cs="Arial"/>
          <w:sz w:val="18"/>
          <w:szCs w:val="18"/>
        </w:rPr>
      </w:pPr>
    </w:p>
    <w:p w:rsidR="004E6D4E" w:rsidRPr="004E6D4E" w:rsidRDefault="004E6D4E" w:rsidP="004E6D4E">
      <w:pPr>
        <w:rPr>
          <w:rFonts w:ascii="Arial" w:eastAsia="Times New Roman" w:hAnsi="Arial" w:cs="Arial"/>
          <w:sz w:val="18"/>
          <w:szCs w:val="18"/>
        </w:rPr>
      </w:pPr>
      <w:r w:rsidRPr="004E6D4E">
        <w:rPr>
          <w:rFonts w:ascii="Arial" w:eastAsia="Times New Roman" w:hAnsi="Arial" w:cs="Arial"/>
          <w:sz w:val="18"/>
          <w:szCs w:val="18"/>
        </w:rPr>
        <w:t xml:space="preserve">Open clusters (OC) are an ensemble of stars sharing similar age and distance. OC stars are chemically homogeneous and their distances and ages can be measured with much higher precision than for field stars. Many observables, such as stellar rotation or activity, can be calibrated as a function of spectral type within a cluster, and as a function of age and </w:t>
      </w:r>
      <w:proofErr w:type="spellStart"/>
      <w:r w:rsidRPr="004E6D4E">
        <w:rPr>
          <w:rFonts w:ascii="Arial" w:eastAsia="Times New Roman" w:hAnsi="Arial" w:cs="Arial"/>
          <w:sz w:val="18"/>
          <w:szCs w:val="18"/>
        </w:rPr>
        <w:t>metallicity</w:t>
      </w:r>
      <w:proofErr w:type="spellEnd"/>
      <w:r w:rsidRPr="004E6D4E">
        <w:rPr>
          <w:rFonts w:ascii="Arial" w:eastAsia="Times New Roman" w:hAnsi="Arial" w:cs="Arial"/>
          <w:sz w:val="18"/>
          <w:szCs w:val="18"/>
        </w:rPr>
        <w:t xml:space="preserve"> using stars from several OCs. For all these reasons, OC stars are ideal targets for </w:t>
      </w:r>
      <w:proofErr w:type="spellStart"/>
      <w:r w:rsidRPr="004E6D4E">
        <w:rPr>
          <w:rFonts w:ascii="Arial" w:eastAsia="Times New Roman" w:hAnsi="Arial" w:cs="Arial"/>
          <w:sz w:val="18"/>
          <w:szCs w:val="18"/>
        </w:rPr>
        <w:t>exoplanet</w:t>
      </w:r>
      <w:proofErr w:type="spellEnd"/>
      <w:r w:rsidRPr="004E6D4E">
        <w:rPr>
          <w:rFonts w:ascii="Arial" w:eastAsia="Times New Roman" w:hAnsi="Arial" w:cs="Arial"/>
          <w:sz w:val="18"/>
          <w:szCs w:val="18"/>
        </w:rPr>
        <w:t xml:space="preserve"> search. Better than field stars, OC stars allow us to study the dependence of planet frequency as a function of </w:t>
      </w:r>
      <w:proofErr w:type="spellStart"/>
      <w:r w:rsidRPr="004E6D4E">
        <w:rPr>
          <w:rFonts w:ascii="Arial" w:eastAsia="Times New Roman" w:hAnsi="Arial" w:cs="Arial"/>
          <w:sz w:val="18"/>
          <w:szCs w:val="18"/>
        </w:rPr>
        <w:t>metallicity</w:t>
      </w:r>
      <w:proofErr w:type="spellEnd"/>
      <w:r w:rsidRPr="004E6D4E">
        <w:rPr>
          <w:rFonts w:ascii="Arial" w:eastAsia="Times New Roman" w:hAnsi="Arial" w:cs="Arial"/>
          <w:sz w:val="18"/>
          <w:szCs w:val="18"/>
        </w:rPr>
        <w:t>, age, and environment.</w:t>
      </w:r>
      <w:r w:rsidRPr="004E6D4E">
        <w:rPr>
          <w:rFonts w:ascii="Arial" w:eastAsia="Times New Roman" w:hAnsi="Arial" w:cs="Arial"/>
          <w:sz w:val="18"/>
          <w:szCs w:val="18"/>
        </w:rPr>
        <w:br/>
      </w:r>
      <w:r w:rsidRPr="004E6D4E">
        <w:rPr>
          <w:rFonts w:ascii="Arial" w:eastAsia="Times New Roman" w:hAnsi="Arial" w:cs="Arial"/>
          <w:sz w:val="18"/>
          <w:szCs w:val="18"/>
        </w:rPr>
        <w:br/>
      </w:r>
      <w:proofErr w:type="spellStart"/>
      <w:r w:rsidRPr="004E6D4E">
        <w:rPr>
          <w:rFonts w:ascii="Arial" w:eastAsia="Times New Roman" w:hAnsi="Arial" w:cs="Arial"/>
          <w:sz w:val="18"/>
          <w:szCs w:val="18"/>
        </w:rPr>
        <w:t>Ruprecht</w:t>
      </w:r>
      <w:proofErr w:type="spellEnd"/>
      <w:r w:rsidRPr="004E6D4E">
        <w:rPr>
          <w:rFonts w:ascii="Arial" w:eastAsia="Times New Roman" w:hAnsi="Arial" w:cs="Arial"/>
          <w:sz w:val="18"/>
          <w:szCs w:val="18"/>
        </w:rPr>
        <w:t xml:space="preserve"> 147 (Rup147) is an old (3 </w:t>
      </w:r>
      <w:proofErr w:type="spellStart"/>
      <w:r w:rsidRPr="004E6D4E">
        <w:rPr>
          <w:rFonts w:ascii="Arial" w:eastAsia="Times New Roman" w:hAnsi="Arial" w:cs="Arial"/>
          <w:sz w:val="18"/>
          <w:szCs w:val="18"/>
        </w:rPr>
        <w:t>Gyr</w:t>
      </w:r>
      <w:proofErr w:type="spellEnd"/>
      <w:r w:rsidRPr="004E6D4E">
        <w:rPr>
          <w:rFonts w:ascii="Arial" w:eastAsia="Times New Roman" w:hAnsi="Arial" w:cs="Arial"/>
          <w:sz w:val="18"/>
          <w:szCs w:val="18"/>
        </w:rPr>
        <w:t xml:space="preserve">), nearby (200 pc) OC with super-solar </w:t>
      </w:r>
      <w:proofErr w:type="spellStart"/>
      <w:r w:rsidRPr="004E6D4E">
        <w:rPr>
          <w:rFonts w:ascii="Arial" w:eastAsia="Times New Roman" w:hAnsi="Arial" w:cs="Arial"/>
          <w:sz w:val="18"/>
          <w:szCs w:val="18"/>
        </w:rPr>
        <w:t>metallicity</w:t>
      </w:r>
      <w:proofErr w:type="spellEnd"/>
      <w:r w:rsidRPr="004E6D4E">
        <w:rPr>
          <w:rFonts w:ascii="Arial" w:eastAsia="Times New Roman" w:hAnsi="Arial" w:cs="Arial"/>
          <w:sz w:val="18"/>
          <w:szCs w:val="18"/>
        </w:rPr>
        <w:t xml:space="preserve"> ([Fe/H]~0.1). This OC has been recently re-discovered by Curtis et al. (2012). Because of its old age (which implies a minimal activity for its main sequence stars), its closeness (members are bright stars), and high metal content (possible higher probability for its stars to host planets), Rup147 is a quite an interesting object for the search of </w:t>
      </w:r>
      <w:proofErr w:type="spellStart"/>
      <w:r w:rsidRPr="004E6D4E">
        <w:rPr>
          <w:rFonts w:ascii="Arial" w:eastAsia="Times New Roman" w:hAnsi="Arial" w:cs="Arial"/>
          <w:sz w:val="18"/>
          <w:szCs w:val="18"/>
        </w:rPr>
        <w:t>exoplanets</w:t>
      </w:r>
      <w:proofErr w:type="spellEnd"/>
      <w:r w:rsidRPr="004E6D4E">
        <w:rPr>
          <w:rFonts w:ascii="Arial" w:eastAsia="Times New Roman" w:hAnsi="Arial" w:cs="Arial"/>
          <w:sz w:val="18"/>
          <w:szCs w:val="18"/>
        </w:rPr>
        <w:t xml:space="preserve"> in OCs. Indeed, we are already monitoring it with ESO/HARPS (13 nights allocated between 2013 and 2014; additional 8 nights scheduled for late spring 2015). </w:t>
      </w:r>
      <w:r w:rsidRPr="004E6D4E">
        <w:rPr>
          <w:rFonts w:ascii="Arial" w:eastAsia="Times New Roman" w:hAnsi="Arial" w:cs="Arial"/>
          <w:sz w:val="18"/>
          <w:szCs w:val="18"/>
        </w:rPr>
        <w:br/>
      </w:r>
      <w:r w:rsidRPr="004E6D4E">
        <w:rPr>
          <w:rFonts w:ascii="Arial" w:eastAsia="Times New Roman" w:hAnsi="Arial" w:cs="Arial"/>
          <w:sz w:val="18"/>
          <w:szCs w:val="18"/>
        </w:rPr>
        <w:br/>
        <w:t>Rup147 also is an appropriate target for transit search.</w:t>
      </w:r>
      <w:r w:rsidRPr="004E6D4E">
        <w:rPr>
          <w:rFonts w:ascii="Arial" w:eastAsia="Times New Roman" w:hAnsi="Arial" w:cs="Arial"/>
          <w:sz w:val="18"/>
          <w:szCs w:val="18"/>
        </w:rPr>
        <w:br/>
      </w:r>
      <w:r w:rsidRPr="004E6D4E">
        <w:rPr>
          <w:rFonts w:ascii="Arial" w:eastAsia="Times New Roman" w:hAnsi="Arial" w:cs="Arial"/>
          <w:sz w:val="18"/>
          <w:szCs w:val="18"/>
        </w:rPr>
        <w:br/>
        <w:t>Here, we propose to exploit K2 long term and continuous photometric monitoring capabilities in order to:</w:t>
      </w:r>
      <w:r w:rsidRPr="004E6D4E">
        <w:rPr>
          <w:rFonts w:ascii="Arial" w:eastAsia="Times New Roman" w:hAnsi="Arial" w:cs="Arial"/>
          <w:sz w:val="18"/>
          <w:szCs w:val="18"/>
        </w:rPr>
        <w:br/>
      </w:r>
      <w:r w:rsidRPr="004E6D4E">
        <w:rPr>
          <w:rFonts w:ascii="Arial" w:eastAsia="Times New Roman" w:hAnsi="Arial" w:cs="Arial"/>
          <w:sz w:val="18"/>
          <w:szCs w:val="18"/>
        </w:rPr>
        <w:br/>
        <w:t xml:space="preserve">- Search for transiting </w:t>
      </w:r>
      <w:proofErr w:type="spellStart"/>
      <w:r w:rsidRPr="004E6D4E">
        <w:rPr>
          <w:rFonts w:ascii="Arial" w:eastAsia="Times New Roman" w:hAnsi="Arial" w:cs="Arial"/>
          <w:sz w:val="18"/>
          <w:szCs w:val="18"/>
        </w:rPr>
        <w:t>exoplanets</w:t>
      </w:r>
      <w:proofErr w:type="spellEnd"/>
      <w:r w:rsidRPr="004E6D4E">
        <w:rPr>
          <w:rFonts w:ascii="Arial" w:eastAsia="Times New Roman" w:hAnsi="Arial" w:cs="Arial"/>
          <w:sz w:val="18"/>
          <w:szCs w:val="18"/>
        </w:rPr>
        <w:t>;</w:t>
      </w:r>
      <w:r w:rsidRPr="004E6D4E">
        <w:rPr>
          <w:rFonts w:ascii="Arial" w:eastAsia="Times New Roman" w:hAnsi="Arial" w:cs="Arial"/>
          <w:sz w:val="18"/>
          <w:szCs w:val="18"/>
        </w:rPr>
        <w:br/>
      </w:r>
      <w:r w:rsidRPr="004E6D4E">
        <w:rPr>
          <w:rFonts w:ascii="Arial" w:eastAsia="Times New Roman" w:hAnsi="Arial" w:cs="Arial"/>
          <w:sz w:val="18"/>
          <w:szCs w:val="18"/>
        </w:rPr>
        <w:br/>
        <w:t>- Collect simultaneous radial velocities (RV) with HARPS and photometric observations (K2) to estimate and correct for activity effects the RV curves, such as the presence of transitory flares or RV variations induced by stellar rotation. The proposed observations will allow us to prioritize the most suitable targets and select additional candidates for the RV survey, also on the basis of their photometric stability (less active stars).</w:t>
      </w:r>
      <w:r w:rsidRPr="004E6D4E">
        <w:rPr>
          <w:rFonts w:ascii="Arial" w:eastAsia="Times New Roman" w:hAnsi="Arial" w:cs="Arial"/>
          <w:sz w:val="18"/>
          <w:szCs w:val="18"/>
        </w:rPr>
        <w:br/>
      </w:r>
      <w:r w:rsidRPr="004E6D4E">
        <w:rPr>
          <w:rFonts w:ascii="Arial" w:eastAsia="Times New Roman" w:hAnsi="Arial" w:cs="Arial"/>
          <w:sz w:val="18"/>
          <w:szCs w:val="18"/>
        </w:rPr>
        <w:br/>
        <w:t xml:space="preserve">- Measure rotation periods. Rotation periods measured for single-age populations are critical for investigating how stellar angular momentum evolves over time, how that evolution depends on mass, and how rotation influences the stellar dynamo and the magnetically heated chromosphere and corona. Until now, </w:t>
      </w:r>
      <w:proofErr w:type="spellStart"/>
      <w:r w:rsidRPr="004E6D4E">
        <w:rPr>
          <w:rFonts w:ascii="Arial" w:eastAsia="Times New Roman" w:hAnsi="Arial" w:cs="Arial"/>
          <w:sz w:val="18"/>
          <w:szCs w:val="18"/>
        </w:rPr>
        <w:t>gyrochronology</w:t>
      </w:r>
      <w:proofErr w:type="spellEnd"/>
      <w:r w:rsidRPr="004E6D4E">
        <w:rPr>
          <w:rFonts w:ascii="Arial" w:eastAsia="Times New Roman" w:hAnsi="Arial" w:cs="Arial"/>
          <w:sz w:val="18"/>
          <w:szCs w:val="18"/>
        </w:rPr>
        <w:t xml:space="preserve"> characterization has only involved stars in young (&lt;1 </w:t>
      </w:r>
      <w:proofErr w:type="spellStart"/>
      <w:r w:rsidRPr="004E6D4E">
        <w:rPr>
          <w:rFonts w:ascii="Arial" w:eastAsia="Times New Roman" w:hAnsi="Arial" w:cs="Arial"/>
          <w:sz w:val="18"/>
          <w:szCs w:val="18"/>
        </w:rPr>
        <w:t>Gyr</w:t>
      </w:r>
      <w:proofErr w:type="spellEnd"/>
      <w:r w:rsidRPr="004E6D4E">
        <w:rPr>
          <w:rFonts w:ascii="Arial" w:eastAsia="Times New Roman" w:hAnsi="Arial" w:cs="Arial"/>
          <w:sz w:val="18"/>
          <w:szCs w:val="18"/>
        </w:rPr>
        <w:t>) OC. K2 observations of Rup147 will allow us to extend this field to intermediate-age stars.</w:t>
      </w:r>
      <w:r w:rsidRPr="004E6D4E">
        <w:rPr>
          <w:rFonts w:ascii="Arial" w:eastAsia="Times New Roman" w:hAnsi="Arial" w:cs="Arial"/>
          <w:sz w:val="18"/>
          <w:szCs w:val="18"/>
        </w:rPr>
        <w:br/>
      </w:r>
      <w:r w:rsidRPr="004E6D4E">
        <w:rPr>
          <w:rFonts w:ascii="Arial" w:eastAsia="Times New Roman" w:hAnsi="Arial" w:cs="Arial"/>
          <w:sz w:val="18"/>
          <w:szCs w:val="18"/>
        </w:rPr>
        <w:br/>
        <w:t xml:space="preserve">- Identify and </w:t>
      </w:r>
      <w:proofErr w:type="spellStart"/>
      <w:r w:rsidRPr="004E6D4E">
        <w:rPr>
          <w:rFonts w:ascii="Arial" w:eastAsia="Times New Roman" w:hAnsi="Arial" w:cs="Arial"/>
          <w:sz w:val="18"/>
          <w:szCs w:val="18"/>
        </w:rPr>
        <w:t>photometrically</w:t>
      </w:r>
      <w:proofErr w:type="spellEnd"/>
      <w:r w:rsidRPr="004E6D4E">
        <w:rPr>
          <w:rFonts w:ascii="Arial" w:eastAsia="Times New Roman" w:hAnsi="Arial" w:cs="Arial"/>
          <w:sz w:val="18"/>
          <w:szCs w:val="18"/>
        </w:rPr>
        <w:t xml:space="preserve"> characterize </w:t>
      </w:r>
      <w:r w:rsidRPr="004E6D4E">
        <w:rPr>
          <w:rFonts w:ascii="Arial" w:eastAsia="Times New Roman" w:hAnsi="Arial" w:cs="Arial"/>
          <w:sz w:val="18"/>
          <w:szCs w:val="18"/>
        </w:rPr>
        <w:t>detached eclipsing binaries</w:t>
      </w:r>
      <w:r w:rsidRPr="004E6D4E">
        <w:rPr>
          <w:rFonts w:ascii="Arial" w:eastAsia="Times New Roman" w:hAnsi="Arial" w:cs="Arial"/>
          <w:sz w:val="18"/>
          <w:szCs w:val="18"/>
        </w:rPr>
        <w:t> (</w:t>
      </w:r>
      <w:proofErr w:type="spellStart"/>
      <w:r w:rsidRPr="004E6D4E">
        <w:rPr>
          <w:rFonts w:ascii="Arial" w:eastAsia="Times New Roman" w:hAnsi="Arial" w:cs="Arial"/>
          <w:sz w:val="18"/>
          <w:szCs w:val="18"/>
        </w:rPr>
        <w:t>dEBs</w:t>
      </w:r>
      <w:proofErr w:type="spellEnd"/>
      <w:r w:rsidRPr="004E6D4E">
        <w:rPr>
          <w:rFonts w:ascii="Arial" w:eastAsia="Times New Roman" w:hAnsi="Arial" w:cs="Arial"/>
          <w:sz w:val="18"/>
          <w:szCs w:val="18"/>
        </w:rPr>
        <w:t xml:space="preserve">). With photometry and accurate RV follow-ups it will be possible to estimate masses and radii of the individual stellar components to accuracy better that 1%, as demonstrated in </w:t>
      </w:r>
      <w:proofErr w:type="spellStart"/>
      <w:r w:rsidRPr="004E6D4E">
        <w:rPr>
          <w:rFonts w:ascii="Arial" w:eastAsia="Times New Roman" w:hAnsi="Arial" w:cs="Arial"/>
          <w:sz w:val="18"/>
          <w:szCs w:val="18"/>
        </w:rPr>
        <w:t>Brogaard</w:t>
      </w:r>
      <w:proofErr w:type="spellEnd"/>
      <w:r w:rsidRPr="004E6D4E">
        <w:rPr>
          <w:rFonts w:ascii="Arial" w:eastAsia="Times New Roman" w:hAnsi="Arial" w:cs="Arial"/>
          <w:sz w:val="18"/>
          <w:szCs w:val="18"/>
        </w:rPr>
        <w:t xml:space="preserve"> et al. (2011,2012). The location of these stars in the mass-radius plane will allow us to estimate the age and the Helium mass fraction (Y) with unprecedented accuracy. The advantage of comparing theory with observation on the mass-radius plane rather than on the traditional color-magnitude diagram (CMD) is huge. The comparison between masses and radii directly with models avoids the effects of uncertainties in distance, reddening and on the color-temperature- </w:t>
      </w:r>
      <w:proofErr w:type="spellStart"/>
      <w:r w:rsidRPr="004E6D4E">
        <w:rPr>
          <w:rFonts w:ascii="Arial" w:eastAsia="Times New Roman" w:hAnsi="Arial" w:cs="Arial"/>
          <w:sz w:val="18"/>
          <w:szCs w:val="18"/>
        </w:rPr>
        <w:t>metallicity</w:t>
      </w:r>
      <w:proofErr w:type="spellEnd"/>
      <w:r w:rsidRPr="004E6D4E">
        <w:rPr>
          <w:rFonts w:ascii="Arial" w:eastAsia="Times New Roman" w:hAnsi="Arial" w:cs="Arial"/>
          <w:sz w:val="18"/>
          <w:szCs w:val="18"/>
        </w:rPr>
        <w:t xml:space="preserve"> relations, as well as the degeneracy between ages and Y.</w:t>
      </w:r>
      <w:r w:rsidRPr="004E6D4E">
        <w:rPr>
          <w:rFonts w:ascii="Arial" w:eastAsia="Times New Roman" w:hAnsi="Arial" w:cs="Arial"/>
          <w:sz w:val="18"/>
          <w:szCs w:val="18"/>
        </w:rPr>
        <w:br/>
      </w:r>
      <w:r w:rsidRPr="004E6D4E">
        <w:rPr>
          <w:rFonts w:ascii="Arial" w:eastAsia="Times New Roman" w:hAnsi="Arial" w:cs="Arial"/>
          <w:sz w:val="18"/>
          <w:szCs w:val="18"/>
        </w:rPr>
        <w:br/>
        <w:t>Our group has a huge experience on high precision stellar photometry (</w:t>
      </w:r>
      <w:proofErr w:type="spellStart"/>
      <w:r w:rsidRPr="004E6D4E">
        <w:rPr>
          <w:rFonts w:ascii="Arial" w:eastAsia="Times New Roman" w:hAnsi="Arial" w:cs="Arial"/>
          <w:sz w:val="18"/>
          <w:szCs w:val="18"/>
        </w:rPr>
        <w:t>Piotto</w:t>
      </w:r>
      <w:proofErr w:type="spellEnd"/>
      <w:r w:rsidRPr="004E6D4E">
        <w:rPr>
          <w:rFonts w:ascii="Arial" w:eastAsia="Times New Roman" w:hAnsi="Arial" w:cs="Arial"/>
          <w:sz w:val="18"/>
          <w:szCs w:val="18"/>
        </w:rPr>
        <w:t xml:space="preserve"> et al. 2013, 2015; </w:t>
      </w:r>
      <w:proofErr w:type="spellStart"/>
      <w:r w:rsidRPr="004E6D4E">
        <w:rPr>
          <w:rFonts w:ascii="Arial" w:eastAsia="Times New Roman" w:hAnsi="Arial" w:cs="Arial"/>
          <w:sz w:val="18"/>
          <w:szCs w:val="18"/>
        </w:rPr>
        <w:t>Bedin</w:t>
      </w:r>
      <w:proofErr w:type="spellEnd"/>
      <w:r w:rsidRPr="004E6D4E">
        <w:rPr>
          <w:rFonts w:ascii="Arial" w:eastAsia="Times New Roman" w:hAnsi="Arial" w:cs="Arial"/>
          <w:sz w:val="18"/>
          <w:szCs w:val="18"/>
        </w:rPr>
        <w:t xml:space="preserve"> et al. 2013, 2015) and astrometry (Bellini et al. 2009, 2010, </w:t>
      </w:r>
      <w:proofErr w:type="spellStart"/>
      <w:r w:rsidRPr="004E6D4E">
        <w:rPr>
          <w:rFonts w:ascii="Arial" w:eastAsia="Times New Roman" w:hAnsi="Arial" w:cs="Arial"/>
          <w:sz w:val="18"/>
          <w:szCs w:val="18"/>
        </w:rPr>
        <w:t>Libralato</w:t>
      </w:r>
      <w:proofErr w:type="spellEnd"/>
      <w:r w:rsidRPr="004E6D4E">
        <w:rPr>
          <w:rFonts w:ascii="Arial" w:eastAsia="Times New Roman" w:hAnsi="Arial" w:cs="Arial"/>
          <w:sz w:val="18"/>
          <w:szCs w:val="18"/>
        </w:rPr>
        <w:t xml:space="preserve"> et al. 2014), </w:t>
      </w:r>
      <w:proofErr w:type="spellStart"/>
      <w:r w:rsidRPr="004E6D4E">
        <w:rPr>
          <w:rFonts w:ascii="Arial" w:eastAsia="Times New Roman" w:hAnsi="Arial" w:cs="Arial"/>
          <w:sz w:val="18"/>
          <w:szCs w:val="18"/>
        </w:rPr>
        <w:t>exoplanet</w:t>
      </w:r>
      <w:proofErr w:type="spellEnd"/>
      <w:r w:rsidRPr="004E6D4E">
        <w:rPr>
          <w:rFonts w:ascii="Arial" w:eastAsia="Times New Roman" w:hAnsi="Arial" w:cs="Arial"/>
          <w:sz w:val="18"/>
          <w:szCs w:val="18"/>
        </w:rPr>
        <w:t xml:space="preserve"> characterization (</w:t>
      </w:r>
      <w:proofErr w:type="spellStart"/>
      <w:r w:rsidRPr="004E6D4E">
        <w:rPr>
          <w:rFonts w:ascii="Arial" w:eastAsia="Times New Roman" w:hAnsi="Arial" w:cs="Arial"/>
          <w:sz w:val="18"/>
          <w:szCs w:val="18"/>
        </w:rPr>
        <w:t>Nascimbeni</w:t>
      </w:r>
      <w:proofErr w:type="spellEnd"/>
      <w:r w:rsidRPr="004E6D4E">
        <w:rPr>
          <w:rFonts w:ascii="Arial" w:eastAsia="Times New Roman" w:hAnsi="Arial" w:cs="Arial"/>
          <w:sz w:val="18"/>
          <w:szCs w:val="18"/>
        </w:rPr>
        <w:t xml:space="preserve"> et al. 2011ab, 2013; </w:t>
      </w:r>
      <w:proofErr w:type="spellStart"/>
      <w:r w:rsidRPr="004E6D4E">
        <w:rPr>
          <w:rFonts w:ascii="Arial" w:eastAsia="Times New Roman" w:hAnsi="Arial" w:cs="Arial"/>
          <w:sz w:val="18"/>
          <w:szCs w:val="18"/>
        </w:rPr>
        <w:t>Granata</w:t>
      </w:r>
      <w:proofErr w:type="spellEnd"/>
      <w:r w:rsidRPr="004E6D4E">
        <w:rPr>
          <w:rFonts w:ascii="Arial" w:eastAsia="Times New Roman" w:hAnsi="Arial" w:cs="Arial"/>
          <w:sz w:val="18"/>
          <w:szCs w:val="18"/>
        </w:rPr>
        <w:t xml:space="preserve"> et al. 2014), and multi-year wide field surveys for search and characterization of variable stars in OCs (</w:t>
      </w:r>
      <w:proofErr w:type="spellStart"/>
      <w:r w:rsidRPr="004E6D4E">
        <w:rPr>
          <w:rFonts w:ascii="Arial" w:eastAsia="Times New Roman" w:hAnsi="Arial" w:cs="Arial"/>
          <w:sz w:val="18"/>
          <w:szCs w:val="18"/>
        </w:rPr>
        <w:t>Nardiello</w:t>
      </w:r>
      <w:proofErr w:type="spellEnd"/>
      <w:r w:rsidRPr="004E6D4E">
        <w:rPr>
          <w:rFonts w:ascii="Arial" w:eastAsia="Times New Roman" w:hAnsi="Arial" w:cs="Arial"/>
          <w:sz w:val="18"/>
          <w:szCs w:val="18"/>
        </w:rPr>
        <w:t xml:space="preserve"> et al. 2015). K2 data of Rup147 will be reduced with </w:t>
      </w:r>
      <w:proofErr w:type="gramStart"/>
      <w:r w:rsidRPr="004E6D4E">
        <w:rPr>
          <w:rFonts w:ascii="Arial" w:eastAsia="Times New Roman" w:hAnsi="Arial" w:cs="Arial"/>
          <w:sz w:val="18"/>
          <w:szCs w:val="18"/>
        </w:rPr>
        <w:t>an independent</w:t>
      </w:r>
      <w:proofErr w:type="gramEnd"/>
      <w:r w:rsidRPr="004E6D4E">
        <w:rPr>
          <w:rFonts w:ascii="Arial" w:eastAsia="Times New Roman" w:hAnsi="Arial" w:cs="Arial"/>
          <w:sz w:val="18"/>
          <w:szCs w:val="18"/>
        </w:rPr>
        <w:t xml:space="preserve"> software we have developed building up from our experience (e.g. Anderson and </w:t>
      </w:r>
      <w:proofErr w:type="spellStart"/>
      <w:r w:rsidRPr="004E6D4E">
        <w:rPr>
          <w:rFonts w:ascii="Arial" w:eastAsia="Times New Roman" w:hAnsi="Arial" w:cs="Arial"/>
          <w:sz w:val="18"/>
          <w:szCs w:val="18"/>
        </w:rPr>
        <w:t>Bedin</w:t>
      </w:r>
      <w:proofErr w:type="spellEnd"/>
      <w:r w:rsidRPr="004E6D4E">
        <w:rPr>
          <w:rFonts w:ascii="Arial" w:eastAsia="Times New Roman" w:hAnsi="Arial" w:cs="Arial"/>
          <w:sz w:val="18"/>
          <w:szCs w:val="18"/>
        </w:rPr>
        <w:t xml:space="preserve"> 2010) and alternative to </w:t>
      </w:r>
      <w:proofErr w:type="spellStart"/>
      <w:r w:rsidRPr="004E6D4E">
        <w:rPr>
          <w:rFonts w:ascii="Arial" w:eastAsia="Times New Roman" w:hAnsi="Arial" w:cs="Arial"/>
          <w:sz w:val="18"/>
          <w:szCs w:val="18"/>
        </w:rPr>
        <w:t>Vanderburg</w:t>
      </w:r>
      <w:proofErr w:type="spellEnd"/>
      <w:r w:rsidRPr="004E6D4E">
        <w:rPr>
          <w:rFonts w:ascii="Arial" w:eastAsia="Times New Roman" w:hAnsi="Arial" w:cs="Arial"/>
          <w:sz w:val="18"/>
          <w:szCs w:val="18"/>
        </w:rPr>
        <w:t xml:space="preserve"> et al. (2013) (and similar) techniques. </w:t>
      </w:r>
      <w:r w:rsidRPr="004E6D4E">
        <w:rPr>
          <w:rFonts w:ascii="Arial" w:eastAsia="Times New Roman" w:hAnsi="Arial" w:cs="Arial"/>
          <w:sz w:val="18"/>
          <w:szCs w:val="18"/>
        </w:rPr>
        <w:br/>
      </w:r>
      <w:r w:rsidRPr="004E6D4E">
        <w:rPr>
          <w:rFonts w:ascii="Arial" w:eastAsia="Times New Roman" w:hAnsi="Arial" w:cs="Arial"/>
          <w:sz w:val="18"/>
          <w:szCs w:val="18"/>
        </w:rPr>
        <w:br/>
        <w:t xml:space="preserve">We have a list of 250 Rup147 members, down to V=16 that we propose to observe with K2. The </w:t>
      </w:r>
      <w:proofErr w:type="spellStart"/>
      <w:r w:rsidRPr="004E6D4E">
        <w:rPr>
          <w:rFonts w:ascii="Arial" w:eastAsia="Times New Roman" w:hAnsi="Arial" w:cs="Arial"/>
          <w:sz w:val="18"/>
          <w:szCs w:val="18"/>
        </w:rPr>
        <w:t>detrended</w:t>
      </w:r>
      <w:proofErr w:type="spellEnd"/>
      <w:r w:rsidRPr="004E6D4E">
        <w:rPr>
          <w:rFonts w:ascii="Arial" w:eastAsia="Times New Roman" w:hAnsi="Arial" w:cs="Arial"/>
          <w:sz w:val="18"/>
          <w:szCs w:val="18"/>
        </w:rPr>
        <w:t xml:space="preserve"> light curves will be released to the community.</w:t>
      </w:r>
    </w:p>
    <w:p w:rsidR="006D6854" w:rsidRPr="004E6D4E" w:rsidRDefault="006D6854">
      <w:pPr>
        <w:rPr>
          <w:sz w:val="18"/>
          <w:szCs w:val="18"/>
        </w:rPr>
      </w:pPr>
    </w:p>
    <w:sectPr w:rsidR="006D6854" w:rsidRPr="004E6D4E"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D4E"/>
    <w:rsid w:val="004E6D4E"/>
    <w:rsid w:val="006D6854"/>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08245">
      <w:bodyDiv w:val="1"/>
      <w:marLeft w:val="0"/>
      <w:marRight w:val="0"/>
      <w:marTop w:val="0"/>
      <w:marBottom w:val="0"/>
      <w:divBdr>
        <w:top w:val="none" w:sz="0" w:space="0" w:color="auto"/>
        <w:left w:val="none" w:sz="0" w:space="0" w:color="auto"/>
        <w:bottom w:val="none" w:sz="0" w:space="0" w:color="auto"/>
        <w:right w:val="none" w:sz="0" w:space="0" w:color="auto"/>
      </w:divBdr>
    </w:div>
    <w:div w:id="739134515">
      <w:bodyDiv w:val="1"/>
      <w:marLeft w:val="0"/>
      <w:marRight w:val="0"/>
      <w:marTop w:val="0"/>
      <w:marBottom w:val="0"/>
      <w:divBdr>
        <w:top w:val="none" w:sz="0" w:space="0" w:color="auto"/>
        <w:left w:val="none" w:sz="0" w:space="0" w:color="auto"/>
        <w:bottom w:val="none" w:sz="0" w:space="0" w:color="auto"/>
        <w:right w:val="none" w:sz="0" w:space="0" w:color="auto"/>
      </w:divBdr>
    </w:div>
    <w:div w:id="917205821">
      <w:bodyDiv w:val="1"/>
      <w:marLeft w:val="0"/>
      <w:marRight w:val="0"/>
      <w:marTop w:val="0"/>
      <w:marBottom w:val="0"/>
      <w:divBdr>
        <w:top w:val="none" w:sz="0" w:space="0" w:color="auto"/>
        <w:left w:val="none" w:sz="0" w:space="0" w:color="auto"/>
        <w:bottom w:val="none" w:sz="0" w:space="0" w:color="auto"/>
        <w:right w:val="none" w:sz="0" w:space="0" w:color="auto"/>
      </w:divBdr>
    </w:div>
    <w:div w:id="1158612628">
      <w:bodyDiv w:val="1"/>
      <w:marLeft w:val="0"/>
      <w:marRight w:val="0"/>
      <w:marTop w:val="0"/>
      <w:marBottom w:val="0"/>
      <w:divBdr>
        <w:top w:val="none" w:sz="0" w:space="0" w:color="auto"/>
        <w:left w:val="none" w:sz="0" w:space="0" w:color="auto"/>
        <w:bottom w:val="none" w:sz="0" w:space="0" w:color="auto"/>
        <w:right w:val="none" w:sz="0" w:space="0" w:color="auto"/>
      </w:divBdr>
    </w:div>
    <w:div w:id="14497387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594</Words>
  <Characters>3388</Characters>
  <Application>Microsoft Macintosh Word</Application>
  <DocSecurity>0</DocSecurity>
  <Lines>28</Lines>
  <Paragraphs>7</Paragraphs>
  <ScaleCrop>false</ScaleCrop>
  <Company/>
  <LinksUpToDate>false</LinksUpToDate>
  <CharactersWithSpaces>3975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2015-10-28T03:45:00Z</dcterms:created>
  <dcterms:modified xsi:type="dcterms:W3CDTF">2015-10-28T03:46:00Z</dcterms:modified>
</cp:coreProperties>
</file>