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E2" w:rsidRDefault="00A062E2" w:rsidP="00A062E2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18"/>
          <w:szCs w:val="18"/>
        </w:rPr>
        <w:t>KEPLER OBSERVATIONS OF AN ULTRACOOL L DWARF</w:t>
      </w:r>
      <w:r>
        <w:rPr>
          <w:rFonts w:ascii="Arial" w:hAnsi="Arial" w:cs="Arial"/>
          <w:color w:val="000000"/>
          <w:sz w:val="18"/>
          <w:szCs w:val="18"/>
        </w:rPr>
        <w:br/>
        <w:t xml:space="preserve">John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Gizis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University Of Delaware</w:t>
      </w:r>
      <w:r>
        <w:rPr>
          <w:rFonts w:ascii="Arial" w:hAnsi="Arial" w:cs="Arial"/>
          <w:color w:val="000000"/>
          <w:sz w:val="18"/>
          <w:szCs w:val="18"/>
        </w:rPr>
        <w:br/>
        <w:t>GO40004</w:t>
      </w:r>
    </w:p>
    <w:p w:rsidR="00A062E2" w:rsidRDefault="00A062E2" w:rsidP="00A062E2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propose to monitor a nearby (17 pc) L dwarf to obtain a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year-long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time series.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data, together with supporting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multiwavelength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observations, will provide a unique dataset to probe the atmospheric properties of dusty brown dwarfs. Both magnetic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starspots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clouds are believed to be possible sources of variability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ultracool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dwarfs. We will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contrain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model the spot/cloud properties and compare to properties of hotter (M dwarf) stars. We will also search for flares, which are believed to be common in L dwarfs even with quiescent chromospheres.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2E2"/>
    <w:rsid w:val="00A062E2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62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62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Macintosh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2015-10-20T20:28:00Z</dcterms:created>
  <dcterms:modified xsi:type="dcterms:W3CDTF">2015-10-20T20:28:00Z</dcterms:modified>
</cp:coreProperties>
</file>