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FB" w:rsidRDefault="006E31FB" w:rsidP="006E31FB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DETAILED MO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DELLING OF EXTRASOLAR PLANET TRANSIT OBSERVATIONS AS A KEPLER PARTICIPATING SCIENTIST</w:t>
      </w:r>
      <w:r>
        <w:rPr>
          <w:rFonts w:ascii="Arial" w:hAnsi="Arial" w:cs="Arial"/>
          <w:color w:val="000000"/>
          <w:sz w:val="18"/>
          <w:szCs w:val="18"/>
        </w:rPr>
        <w:br/>
        <w:t>William Welsh</w:t>
      </w:r>
      <w:r>
        <w:rPr>
          <w:rFonts w:ascii="Arial" w:hAnsi="Arial" w:cs="Arial"/>
          <w:color w:val="000000"/>
          <w:sz w:val="18"/>
          <w:szCs w:val="18"/>
        </w:rPr>
        <w:br/>
        <w:t>San Diego State University</w:t>
      </w:r>
    </w:p>
    <w:p w:rsidR="006E31FB" w:rsidRDefault="006E31FB" w:rsidP="006E31FB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 will provide ultra high quality photometric observations that will allow a rich and detailed investigation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extrasolar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planets and their host stars. The primary goal of the Mission is reconnaissance: to gather statistics and characteristics such as frequencies, sizes, and orbital distributions of Earth-size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extrasolar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planets and determine correlations with the properties of their host stars. The PI proposes to analyze a subset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-- the short-period systems -- at a level that is impossible to do for a large set of systems. These short-period systems will be scrutinized with painstaking attention to detail. This narrow focus adds a strong complement to the broader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 objectives. In particular, the set of products that will be generated include: (1) precise transit timings (to be used by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Science Team to detect other bodies for example); (2) accurate system parameters for the planet and host star (e.g. relative radii); and (3) characterization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photospheric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"texture" and its effect on the transit light curves (i.e. mapping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photospheric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features). The PI of this proposal is well--versed in skills relevant to this research, including periodic and aperiodic time series analysis, binary star research, high--speed photometry, and in particular,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extrasolar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planet transit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modelling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Along with Fourier, auto-regressive, correlation, and other similar general tools, the eclipse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modelling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software ``ELC'' will be the primary tool employed by the PI. ELC will be improved to take full advantage of the unprecedented level of precision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light curves. Thus a fourth product will be generated: (4) the enhanced ELC code will be made available to all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Science Team members. Through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Participating Scientist Program the PI will become a member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Science Team, enabling him to add his expertise and directly contribute to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1FB"/>
    <w:rsid w:val="006E31FB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1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1F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Macintosh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2015-10-26T21:46:00Z</dcterms:created>
  <dcterms:modified xsi:type="dcterms:W3CDTF">2015-10-26T21:46:00Z</dcterms:modified>
</cp:coreProperties>
</file>