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49D" w:rsidRDefault="0045149D" w:rsidP="0045149D">
      <w:pPr>
        <w:pStyle w:val="NormalWeb"/>
        <w:shd w:val="clear" w:color="auto" w:fill="FFFFFF"/>
        <w:rPr>
          <w:rFonts w:ascii="Arial" w:hAnsi="Arial" w:cs="Arial"/>
          <w:color w:val="000000"/>
          <w:sz w:val="18"/>
          <w:szCs w:val="18"/>
        </w:rPr>
      </w:pPr>
      <w:r>
        <w:rPr>
          <w:rFonts w:ascii="Arial" w:hAnsi="Arial" w:cs="Arial"/>
          <w:b/>
          <w:bCs/>
          <w:color w:val="000000"/>
          <w:sz w:val="18"/>
          <w:szCs w:val="18"/>
        </w:rPr>
        <w:t xml:space="preserve">TOWARDS ETA-EARTH: </w:t>
      </w:r>
      <w:bookmarkStart w:id="0" w:name="_GoBack"/>
      <w:bookmarkEnd w:id="0"/>
      <w:r>
        <w:rPr>
          <w:rFonts w:ascii="Arial" w:hAnsi="Arial" w:cs="Arial"/>
          <w:b/>
          <w:bCs/>
          <w:color w:val="000000"/>
          <w:sz w:val="18"/>
          <w:szCs w:val="18"/>
        </w:rPr>
        <w:t>CHARACTERIZING THE DETECTION RATE OF SMALL PLANETS IN THE KEPLER PIPELINE</w:t>
      </w:r>
      <w:r>
        <w:rPr>
          <w:rFonts w:ascii="Arial" w:hAnsi="Arial" w:cs="Arial"/>
          <w:color w:val="000000"/>
          <w:sz w:val="18"/>
          <w:szCs w:val="18"/>
        </w:rPr>
        <w:br/>
        <w:t>Jessie Christiansen</w:t>
      </w:r>
      <w:r>
        <w:rPr>
          <w:rFonts w:ascii="Arial" w:hAnsi="Arial" w:cs="Arial"/>
          <w:color w:val="000000"/>
          <w:sz w:val="18"/>
          <w:szCs w:val="18"/>
        </w:rPr>
        <w:br/>
        <w:t>IPAC</w:t>
      </w:r>
    </w:p>
    <w:p w:rsidR="0045149D" w:rsidRDefault="0045149D" w:rsidP="0045149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This proposal lays out a plan for directly measuring the completeness and reliability of the planet sample produced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pipeline. This knowledge is essential for determining an accurate picture of the distribution and occurrence rate of small planets. Measuring this distribution is the main goal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Extended Mission, in particular the frequency of Earth-size planets in and near the habitable zone of their host stars. As the number of planet candidates detected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increases, and as their properties become more interesting (smaller planets, further from their host stars), people are turning their attention to </w:t>
      </w:r>
      <w:proofErr w:type="spellStart"/>
      <w:r>
        <w:rPr>
          <w:rFonts w:ascii="Arial" w:hAnsi="Arial" w:cs="Arial"/>
          <w:color w:val="000000"/>
          <w:sz w:val="18"/>
          <w:szCs w:val="18"/>
        </w:rPr>
        <w:t>characterising</w:t>
      </w:r>
      <w:proofErr w:type="spellEnd"/>
      <w:r>
        <w:rPr>
          <w:rFonts w:ascii="Arial" w:hAnsi="Arial" w:cs="Arial"/>
          <w:color w:val="000000"/>
          <w:sz w:val="18"/>
          <w:szCs w:val="18"/>
        </w:rPr>
        <w:t xml:space="preserve"> the underlying distribution of planets indicated by the planet candidate catalogues. However, unless we have a rigorous understanding of the completeness of the planet sample being generated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pipeline, i.e. what fraction of real, detectable planets are being discovered, and the reliability of that planet sample, i.e. what fraction of candidates in the sample are due to real planets as compared to false positives, we cannot derive an accurate picture of the true underlying planet population. The work proposed here aims to </w:t>
      </w:r>
      <w:proofErr w:type="spellStart"/>
      <w:r>
        <w:rPr>
          <w:rFonts w:ascii="Arial" w:hAnsi="Arial" w:cs="Arial"/>
          <w:color w:val="000000"/>
          <w:sz w:val="18"/>
          <w:szCs w:val="18"/>
        </w:rPr>
        <w:t>characterise</w:t>
      </w:r>
      <w:proofErr w:type="spellEnd"/>
      <w:r>
        <w:rPr>
          <w:rFonts w:ascii="Arial" w:hAnsi="Arial" w:cs="Arial"/>
          <w:color w:val="000000"/>
          <w:sz w:val="18"/>
          <w:szCs w:val="18"/>
        </w:rPr>
        <w:t xml:space="preserve"> the detection efficiency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pipeline. We will inject simulated planet signals into the real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which will allow us to empirically measure the types of planets to which the pipeline is sensitive, and more importantly, the types to which it is not sensitive. From this we can derive the completeness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 sample. We will also separately inject simulated astrophysical false positives in the real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which gives us the opportunity to examine the types of false positives that the pipeline is capable of identifying and rejecting. This will directly inform our understanding of the reliability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 sample. Finally, the set of significant periodic signals identified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pipeline is dominated by spurious detections, and therefore needs to be carefully vetted in order to produce the final planet sample. Currently, a team of volunteers is assembled who follow a set of rules in order to identify the truly transit-like signatures. In the future, the Mission will move towards an automated vetting procedure using machine learning. The impact of both vetting procedures on the completeness and reliability of the generated planet sample must be quantified. We will produce a challenge set of light curves, containing both simulated planet signals and simulated astrophysical false positive signals, as well as genuine periodic events found by the pipeline, with which to assess the performance of the vetting procedure.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49D"/>
    <w:rsid w:val="0045149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49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49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89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2398</Characters>
  <Application>Microsoft Macintosh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2015-10-26T21:54:00Z</dcterms:created>
  <dcterms:modified xsi:type="dcterms:W3CDTF">2015-10-26T21:54:00Z</dcterms:modified>
</cp:coreProperties>
</file>