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E38" w:rsidRDefault="007C1E38" w:rsidP="007C1E38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0000"/>
          <w:sz w:val="18"/>
          <w:szCs w:val="18"/>
        </w:rPr>
        <w:t>CHARACTERIZATION OF THE STELLAR POPULATION IN THE KEPLER FIE</w:t>
      </w:r>
      <w:bookmarkStart w:id="0" w:name="_GoBack"/>
      <w:bookmarkEnd w:id="0"/>
      <w:r>
        <w:rPr>
          <w:rFonts w:ascii="Arial" w:hAnsi="Arial" w:cs="Arial"/>
          <w:b/>
          <w:bCs/>
          <w:color w:val="000000"/>
          <w:sz w:val="18"/>
          <w:szCs w:val="18"/>
        </w:rPr>
        <w:t>LD: PUTTING KEPLER'S SMALL PLANETS INTO A GALACTIC CONTEXT</w:t>
      </w:r>
      <w:r>
        <w:rPr>
          <w:rFonts w:ascii="Arial" w:hAnsi="Arial" w:cs="Arial"/>
          <w:color w:val="000000"/>
          <w:sz w:val="18"/>
          <w:szCs w:val="18"/>
        </w:rPr>
        <w:br/>
        <w:t xml:space="preserve">Michael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Endl</w:t>
      </w:r>
      <w:proofErr w:type="spellEnd"/>
      <w:r>
        <w:rPr>
          <w:rFonts w:ascii="Arial" w:hAnsi="Arial" w:cs="Arial"/>
          <w:color w:val="000000"/>
          <w:sz w:val="18"/>
          <w:szCs w:val="18"/>
        </w:rPr>
        <w:br/>
        <w:t>University Of Texas, Austin</w:t>
      </w:r>
    </w:p>
    <w:p w:rsidR="007C1E38" w:rsidRDefault="007C1E38" w:rsidP="007C1E38">
      <w:pPr>
        <w:pStyle w:val="NormalWeb"/>
        <w:shd w:val="clear" w:color="auto" w:fill="FFFFFF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 its extended mission,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focuses on the occurrence rate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eta_Earth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 and physical properties of small planets (R &lt; 2.5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R_Earth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). To make this historic measurement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eta_Earth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observes nearly continuously a rich star field in the Cygnus/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Lyra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region for photometric transits of planetary companions.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search field is located 10 degrees off the galactic plane and thus represents a different stellar population than the immediate solar neighborhood. In order to set the population of small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obtained by planets into a Galactic context, we need to characterize the stellar population 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field. The PI proposes to perform a large-scale spectroscopic survey of the stars 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field using the wide field Visible Integral-field Replicable Unit Spectrograph (VIRUS) at the Hobby-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Eberly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Telescope. With VIRUS we have the unique capability to obtain tens of thousands of spectra of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field stars in a very efficient way. VIRUS is an array of Integral-Field-Unit spectrographs with a total of &gt;30,000 fibers and covers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a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area of 67 square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arcminutes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 a single 20-minute exposure. The goal of this investigation is to use VIRUS to obtain spectra for more than 50,000 stars, down to 16th magnitude, 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field. The PI will use the existing tools, that were developed to analyze VIRUS data on a large scale, to determine stellar parameters like effective temperature,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metallicity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(including alpha-element abundances), surface gravity and radial velocity. With these data, we can determine the underlying stellar context of the planet population that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Kepler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is finding. We can distinguish between members of the thick- and thin-disk of the Galaxy and even find possible halo stars. As the ultimate goal we can compute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eta_Earth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for different stellar populations and use this to extrapolate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eta_Earth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to different regions of the Galaxy and the Milky Way as a whole.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E38"/>
    <w:rsid w:val="007C1E38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E3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1E3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Macintosh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2015-10-26T21:55:00Z</dcterms:created>
  <dcterms:modified xsi:type="dcterms:W3CDTF">2015-10-26T21:55:00Z</dcterms:modified>
</cp:coreProperties>
</file>